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3E" w:rsidRDefault="0029213E" w:rsidP="0029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29213E" w:rsidRDefault="0029213E" w:rsidP="0029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9213E" w:rsidRPr="00AE5063" w:rsidRDefault="0029213E" w:rsidP="0029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29213E" w:rsidRPr="00AE5063" w:rsidRDefault="0029213E" w:rsidP="00292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27.08.2014 №___</w:t>
      </w:r>
    </w:p>
    <w:p w:rsidR="0029213E" w:rsidRDefault="0029213E" w:rsidP="00292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13E" w:rsidRDefault="0029213E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  <w:r w:rsidR="004E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</w:t>
      </w: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«Безопасность </w:t>
      </w:r>
      <w:proofErr w:type="spellStart"/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proofErr w:type="spellEnd"/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«БЕЗОПАСНОСТЬ ОБРАЗОВАТЕЛЬНЫХ УЧРЕЖДЕНИЙ</w:t>
      </w: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33A84" w:rsidRPr="00E33A84" w:rsidRDefault="00E33A84" w:rsidP="0029213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ВОЛОСОВСКИЙ МУНИЦИПАЛЬНЫЙ РАЙОН»</w:t>
      </w: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br w:type="page"/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lastRenderedPageBreak/>
        <w:t>Паспорт П</w:t>
      </w:r>
      <w:proofErr w:type="spellStart"/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одп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рограммы</w:t>
      </w:r>
      <w:proofErr w:type="spellEnd"/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№2</w:t>
      </w:r>
    </w:p>
    <w:p w:rsidR="00E33A84" w:rsidRPr="00E33A84" w:rsidRDefault="00E33A84" w:rsidP="00E33A8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6673"/>
      </w:tblGrid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Наименование П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одп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рограммы</w:t>
            </w:r>
            <w:proofErr w:type="spellEnd"/>
          </w:p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E33A84" w:rsidRPr="00E33A84" w:rsidRDefault="00E33A84" w:rsidP="002921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Безопасность образовательных учреждений муниципального образования 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муниципальный район (далее П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рограмма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)</w:t>
            </w:r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73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образования администрации МО 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Соисполнители и участники Подпрограммы</w:t>
            </w:r>
          </w:p>
        </w:tc>
        <w:tc>
          <w:tcPr>
            <w:tcW w:w="6673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учреждения 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673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Цель подпрограммы:</w:t>
            </w:r>
          </w:p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-</w:t>
            </w:r>
            <w:r w:rsidRPr="00E33A84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val="ru" w:eastAsia="ru-RU"/>
              </w:rPr>
              <w:t xml:space="preserve">создание условий, необходимых для предотвращения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риска возникновения пожаров и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A84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  <w:lang w:val="ru" w:eastAsia="ru-RU"/>
              </w:rPr>
              <w:t>чрезвычайных ситуаций, обеспечения санитарно-эпидемиологического благополучия на объектах образования Волосовского района, повышения уровня противопожарной, антитеррористической защиты зданий и сооружений, недопущения травматизма и гибели обучающихся, воспитанников, сотрудников образовательных учреждений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задачи П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одп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рограммы</w:t>
            </w:r>
            <w:proofErr w:type="spellEnd"/>
          </w:p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6673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Задачи П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одп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рограммы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:</w:t>
            </w:r>
          </w:p>
          <w:p w:rsidR="00E33A84" w:rsidRPr="00E33A84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Создание единой системы безопасного функционирования учреждений образования Волосовского муниципального района, основами которой являются:</w:t>
            </w:r>
          </w:p>
          <w:p w:rsidR="00E33A84" w:rsidRPr="00E33A84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координация деятельности и консолидация усилий органов местного самоуправления, учреждений и организаций, правоохранительных и надзорных органов, иных общественных объединений по повышению безопасности жизнедеятельности образовательных учреждений всех типов и видов;</w:t>
            </w:r>
          </w:p>
          <w:p w:rsidR="00E33A84" w:rsidRPr="00E33A84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-укрепление и развитие материально-технической базы образовательных учреждений в соответствии с нормативной потребностью;</w:t>
            </w:r>
          </w:p>
          <w:p w:rsidR="00E33A84" w:rsidRPr="00E33A84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сохранения жизни обучающихся, воспитанников и работников сферы образования во время их трудовой и учебной деятельности от возможных пожаров, аварий, террористических актов и других опасностей</w:t>
            </w: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Объемы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lastRenderedPageBreak/>
              <w:t>финансирования П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одп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рограммы</w:t>
            </w:r>
            <w:proofErr w:type="spellEnd"/>
          </w:p>
        </w:tc>
        <w:tc>
          <w:tcPr>
            <w:tcW w:w="6673" w:type="dxa"/>
          </w:tcPr>
          <w:p w:rsidR="00E33A84" w:rsidRPr="006347A0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"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инансировани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мероприятий П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одп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рограммы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 за счет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средств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бюджета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муниципальный район. Общий объем финансирования Подпрограммы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составляет </w:t>
            </w:r>
            <w:r w:rsidR="006347A0" w:rsidRPr="006347A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80382,161</w:t>
            </w:r>
            <w:r w:rsidRPr="006347A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" w:eastAsia="ru-RU"/>
              </w:rPr>
              <w:t xml:space="preserve"> тыс. рублей, в том числе:</w:t>
            </w:r>
          </w:p>
          <w:p w:rsidR="00E33A84" w:rsidRPr="006347A0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 – 8059,404 тыс. руб.;</w:t>
            </w:r>
          </w:p>
          <w:p w:rsidR="00E33A84" w:rsidRPr="006347A0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 10385,54 тыс. руб.;</w:t>
            </w:r>
          </w:p>
          <w:p w:rsidR="00E33A84" w:rsidRPr="006347A0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 10913,24 тыс. руб.</w:t>
            </w:r>
            <w:r w:rsidR="0029213E"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29213E" w:rsidRPr="006347A0" w:rsidRDefault="0029213E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 12724,69 тыс. руб.;</w:t>
            </w:r>
          </w:p>
          <w:p w:rsidR="0029213E" w:rsidRPr="006347A0" w:rsidRDefault="0029213E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 – 13176,78 тыс. руб.;</w:t>
            </w:r>
          </w:p>
          <w:p w:rsidR="0029213E" w:rsidRPr="006347A0" w:rsidRDefault="0029213E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 – 12725,727 тыс. руб.;</w:t>
            </w:r>
          </w:p>
          <w:p w:rsidR="0029213E" w:rsidRPr="0029213E" w:rsidRDefault="0029213E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 – 12396,78 тыс. руб.</w:t>
            </w:r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 (индикаторы) реализации Подпрограммы</w:t>
            </w:r>
          </w:p>
        </w:tc>
        <w:tc>
          <w:tcPr>
            <w:tcW w:w="6673" w:type="dxa"/>
          </w:tcPr>
          <w:p w:rsidR="00E33A84" w:rsidRPr="00E33A84" w:rsidRDefault="00E33A84" w:rsidP="00E33A84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Результативность Подпрограммы будет оцениваться на основе целевых показателей и индикаторов на основании утвержденного постановлением главы администрации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от 02.09.2013 №2547 «Порядка разработки, реализации и оценки эффективности муниципальных программ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Ленинградской области».</w:t>
            </w:r>
          </w:p>
          <w:p w:rsidR="00E33A84" w:rsidRPr="00E33A84" w:rsidRDefault="00E33A84" w:rsidP="00E3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показателями и индикаторами социально-экономической эффективности Подпрограммы являются:</w:t>
            </w:r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АПС с выводом сигнала о срабатывании АПС в пожарную часть  и обеспечение ее работоспособности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 % 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огнезащитной обработки деревянных конструкций в образовательных учреждениях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-% 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противопожарных дверей на путях эвакуации в образовательных учреждениях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увеличение количества  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-% ;</w:t>
            </w:r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работоспособности пожарных кранов, лестниц, рукавов, гидрантов в образовательных учреждениях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в соответствии с законодательством РФ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-%;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руководителей и членов ДПД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правилам пожарной безопасности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-% 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Обеспеченность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необходимыми первичными средствами пожаротушения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-% 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образовательных учреждений, обустроенных ограждением по периметру -%  (98% -2014г, 100% -2015</w:t>
            </w:r>
            <w:r w:rsidR="0063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образовательных учреждений, оснащенных системами тревожной сигнализации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-%;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образовательных учреждений, оснащенных системами охранного видеонаблюдения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% 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школьных автобусов, оснащенных аппаратурой спутниковой навигации ГЛОНАСС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% ;</w:t>
            </w:r>
            <w:proofErr w:type="gramEnd"/>
          </w:p>
          <w:p w:rsidR="00E33A84" w:rsidRPr="00E33A84" w:rsidRDefault="00E33A84" w:rsidP="00E33A84">
            <w:pPr>
              <w:numPr>
                <w:ilvl w:val="0"/>
                <w:numId w:val="2"/>
              </w:numPr>
              <w:tabs>
                <w:tab w:val="num" w:pos="492"/>
              </w:tabs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3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образовательных учреждений, имеющих оборудованные ПРУ в соответствии с законодательством Российской Федерации – %.</w:t>
            </w:r>
            <w:proofErr w:type="gramEnd"/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Сроки разработки подпрограммы</w:t>
            </w:r>
          </w:p>
        </w:tc>
        <w:tc>
          <w:tcPr>
            <w:tcW w:w="6673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2013 год без разбивки на этапы</w:t>
            </w:r>
          </w:p>
        </w:tc>
      </w:tr>
      <w:tr w:rsidR="00E33A84" w:rsidRPr="00E33A84" w:rsidTr="006347A0">
        <w:tc>
          <w:tcPr>
            <w:tcW w:w="3167" w:type="dxa"/>
          </w:tcPr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73" w:type="dxa"/>
          </w:tcPr>
          <w:p w:rsidR="00E33A84" w:rsidRPr="00E33A84" w:rsidRDefault="00E33A84" w:rsidP="00E33A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улучш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ить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качеств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пожарной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безопасности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 антитеррористической защищенности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образовательных учреждений;</w:t>
            </w:r>
          </w:p>
          <w:p w:rsidR="00E33A84" w:rsidRPr="00E33A84" w:rsidRDefault="00E33A84" w:rsidP="00E33A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созда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условия для безопасного пребывания обучающихся, воспитанников, преподавательского состава и обслуживающего персонала в образовательных учреждениях;</w:t>
            </w:r>
          </w:p>
          <w:p w:rsidR="00E33A84" w:rsidRPr="00E33A84" w:rsidRDefault="00E33A84" w:rsidP="00E33A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предотвра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тить</w:t>
            </w:r>
            <w:proofErr w:type="spellEnd"/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возможность возникновения 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различных чрезвычайных ситуаций</w:t>
            </w:r>
            <w:r w:rsidRPr="00E33A84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и гибели людей;</w:t>
            </w:r>
          </w:p>
          <w:p w:rsidR="00E33A84" w:rsidRPr="00E33A84" w:rsidRDefault="00E33A84" w:rsidP="00E33A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E33A84" w:rsidRPr="00E33A84" w:rsidRDefault="00E33A84" w:rsidP="00E33A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A84" w:rsidRPr="00E33A84" w:rsidRDefault="00E33A84" w:rsidP="00E33A8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1.Общая характеристика и основные проблемы необходимости ее решения программными методами</w:t>
      </w:r>
    </w:p>
    <w:p w:rsidR="00E33A84" w:rsidRPr="00E33A84" w:rsidRDefault="00E33A84" w:rsidP="00E33A8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E33A84" w:rsidRPr="00E33A84" w:rsidRDefault="00E33A84" w:rsidP="00E3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образовательных учреждений</w:t>
      </w:r>
      <w:r w:rsidRPr="00E33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состояние защищенности жизненно важных интересов учащихся, воспитанников и сотрудников от возможных аварий и чрезвычайных ситуаций.</w:t>
      </w:r>
    </w:p>
    <w:p w:rsidR="00E33A84" w:rsidRPr="00E33A84" w:rsidRDefault="00E33A84" w:rsidP="00E3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обеспечения безопасности являются законность, соблюдение баланса жизненно важных интересов личности, </w:t>
      </w: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и государства, их взаимная ответственность по обеспечению безопасности. Проблема построения эффективной системы обеспечения безопасности должна решаться с учетом специфики образовательных учреждений и вероятности возникновения тех или иных угроз.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 территории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функционируют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17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образовательных учреждений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(ОУ), 18 дошкольных образовательных учреждений (ДОУ) и 5 учреждений дополнительного образования детей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В период реализации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муниципальной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целевой программы «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ротивопожарн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ая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безопасност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образовательных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учреждений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 200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-201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годы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проделана существенная работа по укреплению материально-технической базы противопожарных систем в образовательных учреждениях. Во всех образовательных учреждениях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установлена автоматическая пожарная сигнализация, на 100% образовательные учреждения укомплектованы средствами пожаротушения, регулярно проводятся противопожарные мероприятия. Осуществлен вывод сигнала о срабатывании пожарной сигнализации на пульт МЧС. Все это позволило исключить угрозу жизни и здоровья участников образовательного процесса от возможного возникновения пожаров.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настоящее время актуальной остается задача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33A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поддержани</w:t>
      </w:r>
      <w:proofErr w:type="spellEnd"/>
      <w:r w:rsidRPr="00E33A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33A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противопожарной системы в образовательных учреждениях в надлежащем состоянии, обеспечение обслуживания средств пожаротушения и приборов по предупреждению пожарной опасности.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реализации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муниципальной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целевой программы «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езопасност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образовательных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учреждений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укреплена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материально-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техническ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баз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систем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антитеррористической защищенности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образовательных 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учреждени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В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образовательные учреждения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района оснащены:</w:t>
      </w:r>
    </w:p>
    <w:p w:rsidR="00E33A84" w:rsidRPr="00E33A84" w:rsidRDefault="00E33A84" w:rsidP="00E33A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системами видеонаблюдения;</w:t>
      </w:r>
    </w:p>
    <w:p w:rsidR="00E33A84" w:rsidRPr="00E33A84" w:rsidRDefault="00E33A84" w:rsidP="00E33A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кнопками экстренного вызова с выводом сигнала в ЧОП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пульт центр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лизованного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наблюдения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E33A84" w:rsidRPr="00E33A84" w:rsidRDefault="00E33A84" w:rsidP="00E33A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системами автоматической пожарной сигнализации с выводом сигнала на пульт МЧС.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образовательные учреждения и их территории освещены, 40 образовательных учреждений (98%)  полностью ограждены по периметру.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Все это позволило исключить угрозу жизни и здоровья участников образовательного процесса от возможного возникновения пожаров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других чрезвычайных ситуаций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безопасности образовательных учреждений является приоритетной составляющей государственной политики в области образования и должна подкрепляться надежной финансовой и материально-технической базой. Поэтому в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настоящее время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для образовательных учреждений МО 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муниципальный район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актуальной остается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задача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обеспечению и 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поддержани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систем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комплексной безопасности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надлежащем состоянии.</w:t>
      </w:r>
    </w:p>
    <w:p w:rsidR="00E33A84" w:rsidRPr="00E33A84" w:rsidRDefault="00E33A84" w:rsidP="00E33A84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2.Цели, задачи, и показатели (индикаторы) реализации муниципальной Подпрограммы</w:t>
      </w:r>
    </w:p>
    <w:bookmarkEnd w:id="1"/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Цель подпрограммы:</w:t>
      </w:r>
    </w:p>
    <w:p w:rsidR="00E33A84" w:rsidRPr="00E33A84" w:rsidRDefault="00E33A84" w:rsidP="00E33A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" w:eastAsia="ru-RU"/>
        </w:rPr>
        <w:t xml:space="preserve">создание условий, необходимых для предотвращения 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риска возникновения пожаров и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" w:eastAsia="ru-RU"/>
        </w:rPr>
        <w:t>чрезвычайных ситуаций, обеспечения санитарно-эпидемиологического благополучия на объектах образования Волосовского района, повышения уровня противопожарной, антитеррористической защиты зданий и сооружений, недопущения травматизма и гибели обучающихся, воспитанников, сотрудников образовательных учреждений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  <w:t>Задачи П</w:t>
      </w:r>
      <w:proofErr w:type="spellStart"/>
      <w:r w:rsidRPr="00E33A8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одп</w:t>
      </w:r>
      <w:r w:rsidRPr="00E33A84"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  <w:t>рограммы</w:t>
      </w:r>
      <w:proofErr w:type="spellEnd"/>
      <w:r w:rsidRPr="00E33A84">
        <w:rPr>
          <w:rFonts w:ascii="Times New Roman" w:eastAsia="Arial Unicode MS" w:hAnsi="Times New Roman" w:cs="Times New Roman"/>
          <w:b/>
          <w:i/>
          <w:sz w:val="28"/>
          <w:szCs w:val="28"/>
          <w:lang w:val="ru" w:eastAsia="ru-RU"/>
        </w:rPr>
        <w:t>:</w:t>
      </w:r>
    </w:p>
    <w:p w:rsidR="00E33A84" w:rsidRPr="00E33A84" w:rsidRDefault="00E33A84" w:rsidP="00E33A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координация деятельности и консолидация усилий органов местного самоуправления, учреждений и организаций, правоохранительных и надзорных органов, иных общественных объединений по повышению безопасности жизнедеятельности образовательных учреждений всех типов и видов;</w:t>
      </w:r>
    </w:p>
    <w:p w:rsidR="00E33A84" w:rsidRPr="00E33A84" w:rsidRDefault="00E33A84" w:rsidP="00E33A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укрепление и развитие материально-технической базы образовательных учреждений в соответствии с нормативной потребностью;</w:t>
      </w:r>
    </w:p>
    <w:p w:rsidR="00E33A84" w:rsidRPr="00E33A84" w:rsidRDefault="00E33A84" w:rsidP="00E33A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сохранения жизни обучающихся, воспитанников и работников сферы образования во время их трудовой и учебной деятельности от возможных, пожаров, аварий, террористических актов и других опасностей</w:t>
      </w: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Настоящая П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одп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рограмма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рассчитана на 201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</w:t>
      </w:r>
      <w:r w:rsidR="006347A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20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проведения мероприятий Подпрограммы должно стать полное соответствие всех образовательных учреждений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требованиям законодательства РФ по безопасности.</w:t>
      </w:r>
    </w:p>
    <w:p w:rsidR="00E33A84" w:rsidRPr="00E33A84" w:rsidRDefault="00E33A84" w:rsidP="00E3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(индикаторы) реализации муниципальной Подпрограммы</w:t>
      </w:r>
    </w:p>
    <w:p w:rsidR="00E33A84" w:rsidRPr="00E33A84" w:rsidRDefault="00E33A84" w:rsidP="00E3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и индикаторами социально-экономической эффективности Подпрограммы являются:</w:t>
      </w:r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образовательных учреждений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АПС с выводом сигнала о срабатывании АПС в пожарную часть  и обеспечение ее работоспособности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,- % ;</w:t>
      </w:r>
      <w:proofErr w:type="gramEnd"/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 w:right="-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огнезащитной обработки деревянных конструкций в образовательных учреждениях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, -% ;</w:t>
      </w:r>
      <w:proofErr w:type="gramEnd"/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Установка противопожарных дверей на путях эвакуации в образовательных учреждениях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увеличение количества  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-% ;</w:t>
      </w:r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работоспособности пожарных кранов, лестниц, рукавов, гидрантов в образовательных учреждениях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соответствии с законодательством РФ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, -%;</w:t>
      </w:r>
      <w:proofErr w:type="gramEnd"/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членов ДПД образовательных учреждений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правилам пожарной безопасности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, -% ;</w:t>
      </w:r>
      <w:proofErr w:type="gramEnd"/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образовательных учреждений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необходимыми первичными средствами пожаротушения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, -% ;</w:t>
      </w:r>
      <w:proofErr w:type="gramEnd"/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образовательных учреждений, обустроенных ограждением по периметру -%  (98% -2014г, 100% -2015,2016 </w:t>
      </w:r>
      <w:proofErr w:type="spellStart"/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образовательных учреждений, оснащенных системами тревожной сигнализации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-%;</w:t>
      </w:r>
      <w:proofErr w:type="gramEnd"/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образовательных учреждений, оснащенных системами охранного видеонаблюдения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% ;</w:t>
      </w:r>
      <w:proofErr w:type="gramEnd"/>
    </w:p>
    <w:p w:rsidR="00E33A84" w:rsidRPr="00E33A84" w:rsidRDefault="00E33A84" w:rsidP="00E33A84">
      <w:pPr>
        <w:numPr>
          <w:ilvl w:val="0"/>
          <w:numId w:val="2"/>
        </w:numPr>
        <w:tabs>
          <w:tab w:val="num" w:pos="492"/>
        </w:tabs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школьных автобусов, оснащенных аппаратурой спутниковой навигации ГЛОНАСС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% ;</w:t>
      </w:r>
      <w:proofErr w:type="gramEnd"/>
    </w:p>
    <w:p w:rsidR="00E33A84" w:rsidRPr="00E33A84" w:rsidRDefault="00E33A84" w:rsidP="00E3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образовательных учреждений, имеющих оборудованные ПРУ в соответствии с законодательством Российской Федерации – %.</w:t>
      </w:r>
      <w:proofErr w:type="gramEnd"/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Подпрограммы №2 в приложении №2</w:t>
      </w:r>
    </w:p>
    <w:p w:rsidR="00E33A84" w:rsidRPr="00E33A84" w:rsidRDefault="00E33A84" w:rsidP="00E33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Ресурсное обеспечение П</w:t>
      </w:r>
      <w:proofErr w:type="spellStart"/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одп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рограммы</w:t>
      </w:r>
      <w:proofErr w:type="spellEnd"/>
    </w:p>
    <w:p w:rsidR="00E33A84" w:rsidRPr="00E33A84" w:rsidRDefault="00E33A84" w:rsidP="00E33A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bookmark3"/>
    </w:p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Общий объем средств из бюджета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необходимый для реализации П</w:t>
      </w:r>
      <w:proofErr w:type="spellStart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одп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рограммы</w:t>
      </w:r>
      <w:proofErr w:type="spellEnd"/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составляет </w:t>
      </w:r>
      <w:r w:rsidR="006347A0">
        <w:rPr>
          <w:rFonts w:ascii="Times New Roman" w:eastAsia="Arial Unicode MS" w:hAnsi="Times New Roman" w:cs="Times New Roman"/>
          <w:sz w:val="28"/>
          <w:szCs w:val="28"/>
          <w:lang w:eastAsia="ru-RU"/>
        </w:rPr>
        <w:t>80382,161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тыс. рублей, в том числе:</w:t>
      </w:r>
    </w:p>
    <w:p w:rsidR="00E33A84" w:rsidRPr="00E33A84" w:rsidRDefault="00E33A84" w:rsidP="00E33A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8059,404 тыс. руб.;</w:t>
      </w:r>
    </w:p>
    <w:p w:rsidR="00E33A84" w:rsidRPr="00E33A84" w:rsidRDefault="00E33A84" w:rsidP="00E33A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1038</w:t>
      </w:r>
      <w:r w:rsidR="00595D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,54 тыс. руб.;</w:t>
      </w:r>
    </w:p>
    <w:p w:rsidR="00E33A84" w:rsidRDefault="00E33A84" w:rsidP="00E33A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10913,24 тыс.</w:t>
      </w:r>
      <w:r w:rsidR="0063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34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7A0" w:rsidRDefault="006347A0" w:rsidP="00E33A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12724,69 тыс. руб.;</w:t>
      </w:r>
    </w:p>
    <w:p w:rsidR="006347A0" w:rsidRDefault="006347A0" w:rsidP="00E33A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13176,78 тыс. руб.;</w:t>
      </w:r>
    </w:p>
    <w:p w:rsidR="006347A0" w:rsidRDefault="006347A0" w:rsidP="00E33A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12725,727 тыс. руб.;</w:t>
      </w:r>
    </w:p>
    <w:p w:rsidR="006347A0" w:rsidRPr="00E33A84" w:rsidRDefault="006347A0" w:rsidP="00E33A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12396,78 тыс. руб.</w:t>
      </w:r>
    </w:p>
    <w:bookmarkEnd w:id="2"/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</w:t>
      </w: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и</w:t>
      </w: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расшифровка финансирования их представлена в приложении </w:t>
      </w:r>
    </w:p>
    <w:p w:rsidR="00E33A84" w:rsidRPr="00E33A84" w:rsidRDefault="00E33A84" w:rsidP="00E33A84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5.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Организация управления и систем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ы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контроля </w:t>
      </w:r>
      <w:proofErr w:type="gramStart"/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за</w:t>
      </w:r>
      <w:proofErr w:type="gramEnd"/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исполнением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</w:t>
      </w:r>
      <w:proofErr w:type="spellStart"/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одп</w:t>
      </w:r>
      <w:r w:rsidRPr="00E33A84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рограммы</w:t>
      </w:r>
      <w:proofErr w:type="spellEnd"/>
    </w:p>
    <w:p w:rsidR="00E33A84" w:rsidRPr="00E33A84" w:rsidRDefault="00E33A84" w:rsidP="00E33A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3A84" w:rsidRPr="00E33A84" w:rsidRDefault="00E33A84" w:rsidP="00E3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Подпрограммы осуществляет заместитель главы администрации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по безопасности.</w:t>
      </w:r>
    </w:p>
    <w:p w:rsidR="00E33A84" w:rsidRPr="00E33A84" w:rsidRDefault="00E33A84" w:rsidP="00E3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администрации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обеспечивает </w:t>
      </w: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средств, выделяемых на реализацию Подпрограммы.</w:t>
      </w:r>
    </w:p>
    <w:p w:rsidR="00E33A84" w:rsidRPr="00E33A84" w:rsidRDefault="00E33A84" w:rsidP="00E3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исполнителей программных мероприятий регламентируются действующим законодательством РФ и другими нормативно-правовыми актами, регулирующими реализацию этих мероприятий.</w:t>
      </w:r>
    </w:p>
    <w:p w:rsidR="00E33A84" w:rsidRPr="00E33A84" w:rsidRDefault="00E33A84" w:rsidP="00E3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действенного контроля за расходованием средств бюджета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рамках Подпрограммы ее муниципальный заказчик (комитет образования администрации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 по итогам первого полугодия до 15 июля соответствующего года, по предварительным итогам года до 15 ноября соответствующего года предоставляют информацию заместителю Главы администрации МО </w:t>
      </w:r>
      <w:proofErr w:type="spellStart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по безопасности о реализации подпрограммы.</w:t>
      </w:r>
      <w:proofErr w:type="gramEnd"/>
    </w:p>
    <w:p w:rsidR="00E33A84" w:rsidRPr="00E33A84" w:rsidRDefault="00E33A84" w:rsidP="00E3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Подпрограммы в ходе ее реализации при необходимости вносит в нее изменения установленным порядком.</w:t>
      </w:r>
    </w:p>
    <w:p w:rsidR="00E33A84" w:rsidRPr="00E33A84" w:rsidRDefault="00E33A84" w:rsidP="00E33A84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sz w:val="16"/>
          <w:szCs w:val="16"/>
          <w:lang w:val="ru" w:eastAsia="ru-RU"/>
        </w:rPr>
      </w:pPr>
    </w:p>
    <w:p w:rsidR="00E33A84" w:rsidRPr="00E33A84" w:rsidRDefault="00E33A84" w:rsidP="00E33A84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6.Ожидаемые результаты реализации Подпрограммы</w:t>
      </w:r>
    </w:p>
    <w:p w:rsidR="00E33A84" w:rsidRPr="00E33A84" w:rsidRDefault="00E33A84" w:rsidP="00E33A8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мероприятий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предусмотренных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од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программ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ой,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позволит:</w:t>
      </w:r>
    </w:p>
    <w:p w:rsidR="00E33A84" w:rsidRPr="00E33A84" w:rsidRDefault="00E33A84" w:rsidP="00E33A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улучш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ить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качеств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пожарной 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безопасности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антитеррористической защищенности 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образовательных учреждений;</w:t>
      </w:r>
    </w:p>
    <w:p w:rsidR="00E33A84" w:rsidRPr="00E33A84" w:rsidRDefault="00E33A84" w:rsidP="00E33A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созда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ть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условия для безопасного пребывания обучающихся, воспитанников, преподавательского состава и обслуживающего персонала в образовательных учреждениях;</w:t>
      </w:r>
    </w:p>
    <w:p w:rsidR="00E33A84" w:rsidRPr="00E33A84" w:rsidRDefault="00E33A84" w:rsidP="00E33A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предотвра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тить</w:t>
      </w:r>
      <w:proofErr w:type="spellEnd"/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возможность возникновения 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различных чрезвычайных ситуаций</w:t>
      </w:r>
      <w:r w:rsidRPr="00E33A8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 гибели людей</w:t>
      </w:r>
      <w:r w:rsidRPr="00E33A8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33A84" w:rsidRPr="00E33A84" w:rsidRDefault="00E33A84" w:rsidP="00E33A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A84" w:rsidRPr="00E33A84" w:rsidRDefault="00E33A84" w:rsidP="00634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84" w:rsidRPr="00E33A84" w:rsidRDefault="00E33A84" w:rsidP="00E3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показателях (индикаторах) Подпрограммы №2 </w:t>
      </w:r>
    </w:p>
    <w:p w:rsidR="00E33A84" w:rsidRPr="00E33A84" w:rsidRDefault="00E33A84" w:rsidP="00E33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27"/>
        <w:gridCol w:w="1193"/>
        <w:gridCol w:w="933"/>
        <w:gridCol w:w="709"/>
        <w:gridCol w:w="709"/>
        <w:gridCol w:w="708"/>
        <w:gridCol w:w="712"/>
        <w:gridCol w:w="709"/>
        <w:gridCol w:w="709"/>
        <w:gridCol w:w="708"/>
        <w:gridCol w:w="45"/>
      </w:tblGrid>
      <w:tr w:rsidR="00E33A84" w:rsidRPr="00E33A84" w:rsidTr="006347A0">
        <w:trPr>
          <w:gridAfter w:val="1"/>
          <w:wAfter w:w="45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84" w:rsidRPr="00E33A84" w:rsidRDefault="00E33A84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33A84" w:rsidRPr="00E33A84" w:rsidRDefault="00E33A84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84" w:rsidRPr="00E33A84" w:rsidRDefault="00E33A84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84" w:rsidRPr="00E33A84" w:rsidRDefault="00E33A84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84" w:rsidRPr="00E33A84" w:rsidRDefault="00E33A84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  <w:p w:rsidR="00E33A84" w:rsidRPr="00E33A84" w:rsidRDefault="00E33A84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33A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84" w:rsidRPr="00E33A84" w:rsidRDefault="00E33A84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33A84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33A84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33A84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оснащения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КЭВ и обеспечение ее работоспособности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оснащения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оснащения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системами видеонаблюдения и обеспечение их работоспособности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оснащения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  <w:trHeight w:val="19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образовательных 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ограждениями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оснащения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оснащения школьных автобусов аппаратурой спутниковой навигации ГЛОНАСС и обеспечение ее работоспособности</w:t>
            </w:r>
          </w:p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оснащения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оснащения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АПС и обеспечение ее работоспособности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 оснащения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оснащения образовательных </w:t>
            </w: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кнопками вывода сигнала о срабатывании АПС в пожарную часть и обеспечение их работоспособности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 оснащен</w:t>
            </w: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Обработка деревянных конструкций в образовательных учреждениях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обработки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противопожарных дверей на путях эвакуации в образовательных учреждениях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установки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обеспечения работоспособности пожарных кранов, лестниц, рукавов, гидрантов в образовательных учреждениях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в соответствии с законодательством РФ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обеспечения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347A0" w:rsidRPr="00E33A84" w:rsidTr="006347A0">
        <w:trPr>
          <w:gridAfter w:val="1"/>
          <w:wAfter w:w="4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руководителей и членов ДПД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правилам пожарной безопасности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 </w:t>
            </w:r>
            <w:proofErr w:type="gram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обученных</w:t>
            </w:r>
            <w:proofErr w:type="gram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347A0" w:rsidRPr="00E33A84" w:rsidTr="006347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обеспечения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необходимыми первичными средствами пожаротушения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обеспечения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347A0" w:rsidRPr="00E33A84" w:rsidTr="006347A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Обеспеченность образовательных учреждений МО </w:t>
            </w:r>
            <w:proofErr w:type="spellStart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</w:t>
            </w:r>
            <w:proofErr w:type="spellEnd"/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 необходимыми ПРУ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A0" w:rsidRPr="00E33A84" w:rsidRDefault="006347A0" w:rsidP="00E3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обеспеченности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E3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6347A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F12BB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F12BB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F12BB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A0" w:rsidRPr="00E33A84" w:rsidRDefault="00F12BB0" w:rsidP="006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13,1</w:t>
            </w:r>
          </w:p>
        </w:tc>
      </w:tr>
    </w:tbl>
    <w:p w:rsidR="00E33A84" w:rsidRPr="00E33A84" w:rsidRDefault="00E33A84" w:rsidP="00E33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4" w:rsidRDefault="00E33A84" w:rsidP="00E33A8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E33A84" w:rsidSect="00E33A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FC6D51" w:rsidRPr="00FC6D51" w:rsidTr="00FC6D51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D51" w:rsidRPr="00FC6D51" w:rsidRDefault="006347A0" w:rsidP="00FC6D5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C6D51" w:rsidRDefault="00FC6D51" w:rsidP="00FC6D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П</w:t>
      </w:r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ЛАН  </w:t>
      </w:r>
    </w:p>
    <w:p w:rsidR="00C2233A" w:rsidRDefault="00C2233A" w:rsidP="00FC6D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реализации муниципальной подпрограммы № 2</w:t>
      </w:r>
    </w:p>
    <w:p w:rsidR="00C2233A" w:rsidRPr="00FC6D51" w:rsidRDefault="00C2233A" w:rsidP="00FC6D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«Безопасность образовательных учреждений МО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муниципальный район»</w:t>
      </w:r>
    </w:p>
    <w:p w:rsidR="00FC6D51" w:rsidRP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1.Антитеррористическая защищенность и безопасность образовательных учреждений</w:t>
      </w: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1.1.Обслуживание систем видеонаблюдения</w:t>
      </w: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3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45"/>
        <w:gridCol w:w="15"/>
        <w:gridCol w:w="30"/>
        <w:gridCol w:w="840"/>
        <w:gridCol w:w="30"/>
        <w:gridCol w:w="15"/>
        <w:gridCol w:w="30"/>
        <w:gridCol w:w="1214"/>
        <w:gridCol w:w="993"/>
      </w:tblGrid>
      <w:tr w:rsidR="00EE708C" w:rsidRPr="00FC6D51" w:rsidTr="0009547A">
        <w:trPr>
          <w:trHeight w:val="3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E708C" w:rsidRPr="00FC6D51" w:rsidTr="0009547A">
        <w:trPr>
          <w:trHeight w:val="350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55,9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57,6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61,0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64,13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70,0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44,6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062D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38,0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45,4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16,1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16,6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17,7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62,4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64,2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68,0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59,2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61,0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64,7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55,9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57,6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61,0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66,0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70,0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Ущевицкая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09547A" w:rsidRDefault="00EE708C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EE708C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9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8C" w:rsidRPr="00FC6D51" w:rsidRDefault="00EE708C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36,7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37,8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40,1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41,5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45,3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41,5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45,3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41,5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45,3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47,2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9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82,2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87,2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62D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1321,4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1330,42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1444,4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1530,7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57,6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63,0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16,8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17,3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17,819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18,3</w:t>
            </w: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9547A" w:rsidRPr="00FC6D51" w:rsidTr="0009547A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44,6</w:t>
            </w:r>
          </w:p>
        </w:tc>
      </w:tr>
      <w:tr w:rsidR="0009547A" w:rsidRPr="00FC6D51" w:rsidTr="0009547A">
        <w:trPr>
          <w:trHeight w:val="45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FC6D51" w:rsidRDefault="0009547A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45,835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7A" w:rsidRPr="0009547A" w:rsidRDefault="0009547A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47,2</w:t>
            </w:r>
          </w:p>
        </w:tc>
      </w:tr>
      <w:tr w:rsidR="00483867" w:rsidRPr="00FC6D51" w:rsidTr="0009547A">
        <w:trPr>
          <w:trHeight w:val="29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47A">
              <w:rPr>
                <w:rFonts w:ascii="Times New Roman" w:hAnsi="Times New Roman" w:cs="Times New Roman"/>
                <w:bCs/>
              </w:rPr>
              <w:t>39,9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</w:tr>
      <w:tr w:rsidR="00483867" w:rsidRPr="00FC6D51" w:rsidTr="000954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48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238,2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245,3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252,347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259,9</w:t>
            </w:r>
          </w:p>
        </w:tc>
      </w:tr>
      <w:tr w:rsidR="00483867" w:rsidRPr="00FC6D51" w:rsidTr="000954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062DEE" w:rsidP="0048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E8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8798A" w:rsidRPr="00595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1519,7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1568,62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1689,7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1738,847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E879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547A">
              <w:rPr>
                <w:rFonts w:ascii="Times New Roman" w:hAnsi="Times New Roman" w:cs="Times New Roman"/>
                <w:b/>
                <w:bCs/>
                <w:color w:val="000000"/>
              </w:rPr>
              <w:t>1790,6</w:t>
            </w:r>
          </w:p>
        </w:tc>
      </w:tr>
      <w:tr w:rsidR="00483867" w:rsidRPr="00FC6D51" w:rsidTr="000954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FC6D51" w:rsidRDefault="00483867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257A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257A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257A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67" w:rsidRPr="0009547A" w:rsidRDefault="00483867" w:rsidP="00257A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1.2.Модернизация систем видеонаблюдения</w:t>
      </w: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37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60"/>
        <w:gridCol w:w="33"/>
        <w:gridCol w:w="897"/>
        <w:gridCol w:w="1185"/>
        <w:gridCol w:w="30"/>
        <w:gridCol w:w="1227"/>
      </w:tblGrid>
      <w:tr w:rsidR="0054407E" w:rsidRPr="00FC6D51" w:rsidTr="00257AD9">
        <w:trPr>
          <w:trHeight w:val="3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54407E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54407E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407E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407E" w:rsidRPr="00FC6D51" w:rsidTr="0054407E">
        <w:trPr>
          <w:trHeight w:val="23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54407E">
              <w:rPr>
                <w:rFonts w:ascii="Times New Roman" w:hAnsi="Times New Roman" w:cs="Times New Roman"/>
                <w:bCs/>
                <w:color w:val="000000"/>
              </w:rPr>
              <w:t>Кикеринская</w:t>
            </w:r>
            <w:proofErr w:type="spellEnd"/>
            <w:r w:rsidRPr="0054407E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</w:t>
            </w:r>
            <w:r w:rsidRPr="0054407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40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40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40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257AD9">
            <w:pPr>
              <w:jc w:val="center"/>
              <w:rPr>
                <w:rFonts w:ascii="Times New Roman" w:hAnsi="Times New Roman" w:cs="Times New Roman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54407E" w:rsidRDefault="0054407E" w:rsidP="00257AD9">
            <w:pPr>
              <w:jc w:val="center"/>
              <w:rPr>
                <w:rFonts w:ascii="Times New Roman" w:hAnsi="Times New Roman" w:cs="Times New Roman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4407E" w:rsidRPr="00FC6D51" w:rsidTr="0054407E">
        <w:trPr>
          <w:trHeight w:val="48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Default="005440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7E" w:rsidRPr="00FC6D51" w:rsidRDefault="005440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06963" w:rsidRPr="00FC6D51" w:rsidTr="0054407E">
        <w:trPr>
          <w:trHeight w:val="562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54407E" w:rsidRDefault="00306963" w:rsidP="0054407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54407E" w:rsidRDefault="00306963" w:rsidP="0054407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54407E">
              <w:rPr>
                <w:rFonts w:ascii="Times New Roman" w:hAnsi="Times New Roman" w:cs="Times New Roman"/>
                <w:bCs/>
                <w:color w:val="000000"/>
              </w:rPr>
              <w:t>Беседская</w:t>
            </w:r>
            <w:proofErr w:type="spellEnd"/>
            <w:r w:rsidRPr="0054407E">
              <w:rPr>
                <w:rFonts w:ascii="Times New Roman" w:hAnsi="Times New Roman" w:cs="Times New Roman"/>
                <w:bCs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54407E">
        <w:trPr>
          <w:trHeight w:val="47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54407E" w:rsidRDefault="00306963" w:rsidP="0054407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54407E" w:rsidRDefault="00306963" w:rsidP="0054407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4407E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54407E">
              <w:rPr>
                <w:rFonts w:ascii="Times New Roman" w:hAnsi="Times New Roman" w:cs="Times New Roman"/>
                <w:bCs/>
                <w:color w:val="000000"/>
              </w:rPr>
              <w:t>Большеврудская</w:t>
            </w:r>
            <w:proofErr w:type="spellEnd"/>
            <w:r w:rsidRPr="0054407E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306963">
        <w:trPr>
          <w:trHeight w:val="49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06963" w:rsidRPr="00FC6D51" w:rsidTr="00306963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306963">
              <w:rPr>
                <w:rFonts w:ascii="Times New Roman" w:hAnsi="Times New Roman" w:cs="Times New Roman"/>
                <w:bCs/>
                <w:color w:val="000000"/>
              </w:rPr>
              <w:t>Калитинская</w:t>
            </w:r>
            <w:proofErr w:type="spellEnd"/>
            <w:r w:rsidRPr="00306963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306963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306963">
              <w:rPr>
                <w:rFonts w:ascii="Times New Roman" w:hAnsi="Times New Roman" w:cs="Times New Roman"/>
                <w:bCs/>
                <w:color w:val="000000"/>
              </w:rPr>
              <w:t>Сабская</w:t>
            </w:r>
            <w:proofErr w:type="spellEnd"/>
            <w:r w:rsidRPr="00306963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54407E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306963">
              <w:rPr>
                <w:rFonts w:ascii="Times New Roman" w:hAnsi="Times New Roman" w:cs="Times New Roman"/>
                <w:bCs/>
                <w:color w:val="000000"/>
              </w:rPr>
              <w:t>Сельцовская</w:t>
            </w:r>
            <w:proofErr w:type="spellEnd"/>
            <w:r w:rsidRPr="00306963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306963">
        <w:trPr>
          <w:trHeight w:val="46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06963" w:rsidRPr="00FC6D51" w:rsidTr="0054407E">
        <w:trPr>
          <w:trHeight w:val="27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306963">
              <w:rPr>
                <w:rFonts w:ascii="Times New Roman" w:hAnsi="Times New Roman" w:cs="Times New Roman"/>
                <w:bCs/>
                <w:color w:val="000000"/>
              </w:rPr>
              <w:t>Торосовская</w:t>
            </w:r>
            <w:proofErr w:type="spellEnd"/>
            <w:r w:rsidRPr="00306963">
              <w:rPr>
                <w:rFonts w:ascii="Times New Roman" w:hAnsi="Times New Roman" w:cs="Times New Roman"/>
                <w:bCs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306963">
        <w:trPr>
          <w:trHeight w:val="48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06963" w:rsidRPr="00FC6D51" w:rsidTr="00306963">
        <w:trPr>
          <w:trHeight w:val="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306963">
        <w:trPr>
          <w:trHeight w:val="1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306963">
              <w:rPr>
                <w:rFonts w:ascii="Times New Roman" w:hAnsi="Times New Roman" w:cs="Times New Roman"/>
                <w:bCs/>
                <w:color w:val="000000"/>
              </w:rPr>
              <w:t>Рабитицкая</w:t>
            </w:r>
            <w:proofErr w:type="spellEnd"/>
            <w:r w:rsidRPr="00306963">
              <w:rPr>
                <w:rFonts w:ascii="Times New Roman" w:hAnsi="Times New Roman" w:cs="Times New Roman"/>
                <w:bCs/>
                <w:color w:val="000000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306963" w:rsidRPr="00FC6D51" w:rsidTr="0054407E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306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306963">
              <w:rPr>
                <w:rFonts w:ascii="Times New Roman" w:hAnsi="Times New Roman" w:cs="Times New Roman"/>
                <w:bCs/>
                <w:color w:val="000000"/>
              </w:rPr>
              <w:t>Ущевицкая</w:t>
            </w:r>
            <w:proofErr w:type="spellEnd"/>
            <w:r w:rsidRPr="00306963">
              <w:rPr>
                <w:rFonts w:ascii="Times New Roman" w:hAnsi="Times New Roman" w:cs="Times New Roman"/>
                <w:bCs/>
                <w:color w:val="000000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FC6D51" w:rsidRDefault="0030696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63" w:rsidRPr="00306963" w:rsidRDefault="00306963" w:rsidP="00257AD9">
            <w:pPr>
              <w:jc w:val="center"/>
              <w:rPr>
                <w:rFonts w:ascii="Times New Roman" w:hAnsi="Times New Roman" w:cs="Times New Roman"/>
              </w:rPr>
            </w:pPr>
            <w:r w:rsidRPr="003069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A44A6" w:rsidRPr="00FC6D51" w:rsidTr="00257AD9">
        <w:trPr>
          <w:trHeight w:val="304"/>
        </w:trPr>
        <w:tc>
          <w:tcPr>
            <w:tcW w:w="137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</w:tr>
      <w:tr w:rsidR="005B256A" w:rsidRPr="00FC6D51" w:rsidTr="005B256A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дошкольное образовательное учреждение «Детский сад № 4 общеразвивающего вида с приоритетным </w:t>
            </w:r>
            <w:r w:rsidRPr="005B256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1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B256A" w:rsidRPr="00FC6D51" w:rsidTr="005B256A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46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Default="005B256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5B256A" w:rsidRPr="00FC6D51" w:rsidTr="005B256A">
        <w:trPr>
          <w:trHeight w:val="12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дошкольное образовательное учреждение «Детский сад № 20 общеразвивающего вида с </w:t>
            </w:r>
            <w:r w:rsidRPr="005B256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1E5790" w:rsidP="0025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5B256A" w:rsidRPr="005B256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5B256A" w:rsidRPr="00FC6D51" w:rsidTr="005B256A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5B256A" w:rsidRPr="00FC6D51" w:rsidTr="005B256A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5B256A" w:rsidRPr="00FC6D51" w:rsidTr="0054407E">
        <w:trPr>
          <w:trHeight w:val="1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5B256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5B256A" w:rsidRDefault="005B256A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256A" w:rsidRPr="00FC6D51" w:rsidTr="005B256A">
        <w:trPr>
          <w:trHeight w:val="49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6A" w:rsidRPr="00FC6D51" w:rsidRDefault="005B256A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A44A6" w:rsidRPr="00FC6D51" w:rsidTr="00257AD9">
        <w:trPr>
          <w:trHeight w:val="48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5B256A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5B256A" w:rsidRDefault="002A44A6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5B256A" w:rsidRDefault="002A44A6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5B256A" w:rsidRDefault="002A44A6" w:rsidP="00257AD9">
            <w:pPr>
              <w:jc w:val="center"/>
              <w:rPr>
                <w:rFonts w:ascii="Times New Roman" w:hAnsi="Times New Roman" w:cs="Times New Roman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5B256A" w:rsidRDefault="002A44A6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256A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2A44A6" w:rsidRPr="00FC6D51" w:rsidTr="00257AD9">
        <w:trPr>
          <w:trHeight w:val="206"/>
        </w:trPr>
        <w:tc>
          <w:tcPr>
            <w:tcW w:w="137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 дополнительного образования</w:t>
            </w:r>
          </w:p>
        </w:tc>
      </w:tr>
      <w:tr w:rsidR="002A44A6" w:rsidRPr="00FC6D51" w:rsidTr="002A44A6">
        <w:trPr>
          <w:trHeight w:val="20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2A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Default="002A44A6" w:rsidP="002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Default="002A44A6" w:rsidP="002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Default="002A44A6" w:rsidP="002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2A44A6" w:rsidRPr="00FC6D51" w:rsidTr="00257AD9">
        <w:trPr>
          <w:trHeight w:val="27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2A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2A44A6">
              <w:rPr>
                <w:rFonts w:ascii="Times New Roman" w:hAnsi="Times New Roman" w:cs="Times New Roman"/>
                <w:bCs/>
                <w:color w:val="000000"/>
              </w:rPr>
              <w:t>Бегуницкая</w:t>
            </w:r>
            <w:proofErr w:type="spellEnd"/>
            <w:r w:rsidRPr="002A44A6">
              <w:rPr>
                <w:rFonts w:ascii="Times New Roman" w:hAnsi="Times New Roman" w:cs="Times New Roman"/>
                <w:bCs/>
                <w:color w:val="000000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Default="002A44A6" w:rsidP="002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Default="002A44A6" w:rsidP="002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Default="002A44A6" w:rsidP="002A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2A4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2A44A6" w:rsidP="001E57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44A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1E579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2A44A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2A44A6" w:rsidRDefault="001E5790" w:rsidP="002A44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="002A44A6" w:rsidRPr="002A44A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962413" w:rsidRPr="00FC6D51" w:rsidTr="00257AD9">
        <w:trPr>
          <w:trHeight w:val="304"/>
        </w:trPr>
        <w:tc>
          <w:tcPr>
            <w:tcW w:w="137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13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ДОУ</w:t>
            </w: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A44A6" w:rsidRPr="00FC6D51" w:rsidTr="005440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A44A6" w:rsidRPr="00FC6D51" w:rsidTr="005440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A44A6" w:rsidRPr="00FC6D51" w:rsidTr="005440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A44A6" w:rsidRPr="00FC6D51" w:rsidTr="005440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A44A6" w:rsidRPr="00FC6D51" w:rsidTr="005440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2A44A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962413" w:rsidP="0072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20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A6" w:rsidRPr="00FC6D51" w:rsidRDefault="0072007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="009624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C6D51" w:rsidRP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1.3.Обслуживание кнопки экстренного вызова </w:t>
      </w:r>
      <w:r w:rsidR="001640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</w:t>
      </w:r>
    </w:p>
    <w:p w:rsidR="00FC6D51" w:rsidRP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8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93"/>
        <w:gridCol w:w="108"/>
        <w:gridCol w:w="33"/>
        <w:gridCol w:w="849"/>
        <w:gridCol w:w="15"/>
        <w:gridCol w:w="95"/>
        <w:gridCol w:w="34"/>
        <w:gridCol w:w="1041"/>
        <w:gridCol w:w="15"/>
        <w:gridCol w:w="15"/>
        <w:gridCol w:w="1227"/>
        <w:gridCol w:w="15"/>
      </w:tblGrid>
      <w:tr w:rsidR="00164069" w:rsidRPr="00FC6D51" w:rsidTr="00164069">
        <w:trPr>
          <w:trHeight w:val="3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1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27,83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28,7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29,6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30,5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43,5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gridAfter w:val="1"/>
          <w:wAfter w:w="15" w:type="dxa"/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24,7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25,4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26,2</w:t>
            </w:r>
          </w:p>
        </w:tc>
      </w:tr>
      <w:tr w:rsidR="00164069" w:rsidRPr="00FC6D51" w:rsidTr="00BE6AEF">
        <w:trPr>
          <w:gridAfter w:val="1"/>
          <w:wAfter w:w="15" w:type="dxa"/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63,9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65,8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67,7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69,7</w:t>
            </w:r>
          </w:p>
        </w:tc>
      </w:tr>
      <w:tr w:rsidR="00164069" w:rsidRPr="00FC6D51" w:rsidTr="00BE6AEF">
        <w:trPr>
          <w:gridAfter w:val="1"/>
          <w:wAfter w:w="15" w:type="dxa"/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Ущевицкая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9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164069">
            <w:pPr>
              <w:spacing w:after="0" w:line="240" w:lineRule="auto"/>
              <w:ind w:left="109" w:hanging="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</w:tr>
      <w:tr w:rsidR="00164069" w:rsidRPr="00FC6D51" w:rsidTr="00BE6AEF">
        <w:trPr>
          <w:gridAfter w:val="1"/>
          <w:wAfter w:w="15" w:type="dxa"/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gridAfter w:val="1"/>
          <w:wAfter w:w="15" w:type="dxa"/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164069" w:rsidRPr="00FC6D51" w:rsidTr="00BE6AEF">
        <w:trPr>
          <w:gridAfter w:val="1"/>
          <w:wAfter w:w="15" w:type="dxa"/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45,7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47,1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43,6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33,0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34,0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35,0</w:t>
            </w:r>
          </w:p>
        </w:tc>
      </w:tr>
      <w:tr w:rsidR="00164069" w:rsidRPr="00FC6D51" w:rsidTr="00BE6AEF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45,7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47,1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9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164069">
            <w:pPr>
              <w:spacing w:after="0" w:line="240" w:lineRule="auto"/>
              <w:ind w:left="109" w:hanging="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 w:rsidRPr="00CC7B57">
              <w:rPr>
                <w:bCs/>
                <w:color w:val="000000"/>
              </w:rPr>
              <w:t>39,9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82,2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ind w:left="109" w:hanging="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87,2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 w:rsidRPr="00CC7B57">
              <w:rPr>
                <w:bCs/>
                <w:color w:val="000000"/>
              </w:rPr>
              <w:t>39,9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ind w:left="109" w:hanging="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 w:rsidRPr="00CC7B57">
              <w:rPr>
                <w:bCs/>
                <w:color w:val="000000"/>
              </w:rPr>
              <w:t>39,9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ind w:left="109" w:hanging="1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CC7B57" w:rsidRDefault="00164069" w:rsidP="00257A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1184</w:t>
            </w:r>
            <w:r w:rsidRPr="00CC7B5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  <w:r w:rsidRPr="00CC7B57">
              <w:rPr>
                <w:b/>
                <w:bCs/>
                <w:color w:val="000000"/>
              </w:rPr>
              <w:t>3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037CC" w:rsidRDefault="00164069" w:rsidP="00257AD9">
            <w:pPr>
              <w:jc w:val="center"/>
              <w:rPr>
                <w:b/>
                <w:bCs/>
                <w:color w:val="000000"/>
              </w:rPr>
            </w:pPr>
            <w:r w:rsidRPr="001037CC">
              <w:rPr>
                <w:b/>
                <w:bCs/>
                <w:color w:val="000000"/>
              </w:rPr>
              <w:t>1262,1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037CC" w:rsidRDefault="00164069" w:rsidP="00257A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1299,7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037CC" w:rsidRDefault="00164069" w:rsidP="00257AD9">
            <w:pPr>
              <w:ind w:left="109" w:hanging="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1338,7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82,8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85,3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87,9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90,5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45,7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47,1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45,7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47,1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45,7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47,1</w:t>
            </w:r>
          </w:p>
        </w:tc>
      </w:tr>
      <w:tr w:rsidR="00164069" w:rsidRPr="00FC6D51" w:rsidTr="0016406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43,9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45,2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46,6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</w:tr>
      <w:tr w:rsidR="00164069" w:rsidRPr="00FC6D51" w:rsidTr="00164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64069" w:rsidRPr="00FC6D51" w:rsidTr="00164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38,0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39,1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40,2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Cs/>
                <w:color w:val="000000"/>
              </w:rPr>
              <w:t>41,4</w:t>
            </w:r>
          </w:p>
        </w:tc>
      </w:tr>
      <w:tr w:rsidR="00164069" w:rsidRPr="00FC6D51" w:rsidTr="00164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294,0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302,8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311,8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321,2</w:t>
            </w:r>
          </w:p>
        </w:tc>
      </w:tr>
      <w:tr w:rsidR="00164069" w:rsidRPr="00FC6D51" w:rsidTr="00164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E8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483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</w:t>
            </w:r>
            <w:r w:rsidR="00E8798A" w:rsidRPr="00595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FC6D51" w:rsidRDefault="0016406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1478,83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1564,9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1611,5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9" w:rsidRPr="00164069" w:rsidRDefault="00164069" w:rsidP="00164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069">
              <w:rPr>
                <w:rFonts w:ascii="Times New Roman" w:hAnsi="Times New Roman" w:cs="Times New Roman"/>
                <w:b/>
                <w:bCs/>
                <w:color w:val="000000"/>
              </w:rPr>
              <w:t>1659,9</w:t>
            </w:r>
          </w:p>
        </w:tc>
      </w:tr>
    </w:tbl>
    <w:p w:rsidR="00FC6D51" w:rsidRP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1.4.Модернизация наружного ограждения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37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75"/>
        <w:gridCol w:w="1005"/>
        <w:gridCol w:w="1185"/>
        <w:gridCol w:w="30"/>
        <w:gridCol w:w="1137"/>
      </w:tblGrid>
      <w:tr w:rsidR="00257AD9" w:rsidRPr="00FC6D51" w:rsidTr="00257AD9">
        <w:trPr>
          <w:trHeight w:val="3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57AD9" w:rsidRPr="00FC6D51" w:rsidTr="00257AD9">
        <w:trPr>
          <w:trHeight w:val="3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257AD9" w:rsidRPr="00FC6D51" w:rsidTr="00257AD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-228" w:firstLine="2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7AD9" w:rsidRPr="00FC6D51" w:rsidTr="00257AD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7AD9" w:rsidRPr="00FC6D51" w:rsidTr="00257AD9">
        <w:trPr>
          <w:trHeight w:val="45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Октябрьская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30DA0" w:rsidP="002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</w:t>
            </w:r>
            <w:r w:rsidR="00257AD9"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57AD9" w:rsidRPr="00FC6D51" w:rsidTr="00257AD9">
        <w:trPr>
          <w:trHeight w:val="29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257AD9">
              <w:rPr>
                <w:rFonts w:ascii="Times New Roman" w:hAnsi="Times New Roman" w:cs="Times New Roman"/>
                <w:bCs/>
                <w:color w:val="000000"/>
              </w:rPr>
              <w:t>Изварская</w:t>
            </w:r>
            <w:proofErr w:type="spellEnd"/>
            <w:r w:rsidRPr="00257AD9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7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7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7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57AD9" w:rsidRPr="00FC6D51" w:rsidTr="00257AD9">
        <w:trPr>
          <w:trHeight w:val="96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57AD9" w:rsidRPr="00FC6D51" w:rsidTr="00257AD9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5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1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</w:tr>
      <w:tr w:rsidR="00257AD9" w:rsidRPr="00FC6D51" w:rsidTr="00257AD9">
        <w:trPr>
          <w:trHeight w:val="103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</w:tr>
      <w:tr w:rsidR="00257AD9" w:rsidRPr="00FC6D51" w:rsidTr="00257AD9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1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дошкольное образовательное учреждение </w:t>
            </w:r>
            <w:r w:rsidRPr="00257AD9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57AD9"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7AD9" w:rsidRPr="00FC6D51" w:rsidTr="00257AD9">
        <w:trPr>
          <w:trHeight w:val="46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57AD9"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7AD9" w:rsidRPr="00FC6D51" w:rsidTr="00257AD9">
        <w:trPr>
          <w:trHeight w:val="28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800,0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257AD9" w:rsidRDefault="00257AD9" w:rsidP="00257AD9">
            <w:pPr>
              <w:jc w:val="center"/>
              <w:rPr>
                <w:rFonts w:ascii="Times New Roman" w:hAnsi="Times New Roman" w:cs="Times New Roman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257AD9" w:rsidRPr="00FC6D51" w:rsidTr="00257AD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57AD9" w:rsidRPr="00FC6D51" w:rsidTr="00257AD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B22315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D9" w:rsidRPr="00FC6D51" w:rsidRDefault="00257AD9" w:rsidP="00257AD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6762A" w:rsidRPr="00FC6D51" w:rsidTr="00257AD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230DA0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2500,0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2000,0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1500,0</w:t>
            </w:r>
          </w:p>
        </w:tc>
      </w:tr>
      <w:tr w:rsidR="00F6762A" w:rsidRPr="00FC6D51" w:rsidTr="00257AD9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257AD9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762A" w:rsidRPr="00FC6D51" w:rsidTr="00257AD9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257AD9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/>
                <w:bCs/>
                <w:color w:val="000000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6762A" w:rsidRPr="00FC6D51" w:rsidTr="00257AD9">
        <w:trPr>
          <w:trHeight w:val="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B22315" w:rsidP="00F67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257AD9" w:rsidRDefault="00F6762A" w:rsidP="00F676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AD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62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62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62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6762A" w:rsidRPr="00FC6D51" w:rsidTr="00257AD9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6762A" w:rsidRPr="00FC6D51" w:rsidTr="00257AD9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230DA0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C6D51" w:rsidRDefault="00F6762A" w:rsidP="00F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3000,0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2000,0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2A" w:rsidRPr="00F6762A" w:rsidRDefault="00F6762A" w:rsidP="00F6762A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62A">
              <w:rPr>
                <w:rFonts w:ascii="Times New Roman" w:hAnsi="Times New Roman" w:cs="Times New Roman"/>
                <w:b/>
                <w:bCs/>
                <w:color w:val="000000"/>
              </w:rPr>
              <w:t>1500,0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E6AEF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C6D51" w:rsidRPr="00FC6D51" w:rsidRDefault="00BE6AEF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</w:t>
      </w:r>
      <w:r w:rsidR="00FC6D51"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1.5.</w:t>
      </w:r>
      <w:r w:rsidR="00FC6D51"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FC6D51"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Оснащение</w:t>
      </w:r>
      <w:r w:rsidR="00FC6D51"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школьных автобусов аппаратурой спутниковой навигации ГЛОНАСС и ее обслуживание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75"/>
        <w:gridCol w:w="15"/>
        <w:gridCol w:w="990"/>
        <w:gridCol w:w="1185"/>
        <w:gridCol w:w="1088"/>
      </w:tblGrid>
      <w:tr w:rsidR="006C05C2" w:rsidRPr="00FC6D51" w:rsidTr="00A10BEE">
        <w:trPr>
          <w:trHeight w:val="3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6C05C2" w:rsidRPr="00FC6D51" w:rsidRDefault="006C05C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6C05C2" w:rsidRPr="00FC6D51" w:rsidRDefault="006C05C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6C05C2" w:rsidRPr="00FC6D51" w:rsidRDefault="006C05C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79,2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86,5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79,2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86,5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79,2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86,5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514,8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530,4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546,0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A10BEE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562,6</w:t>
            </w: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C05C2" w:rsidRPr="00FC6D51" w:rsidTr="006C05C2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</w:tr>
      <w:tr w:rsidR="006C05C2" w:rsidRPr="00FC6D51" w:rsidTr="006C05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39,6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40,8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42,0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43,2</w:t>
            </w:r>
          </w:p>
        </w:tc>
      </w:tr>
      <w:tr w:rsidR="006C05C2" w:rsidRPr="00FC6D51" w:rsidTr="006C05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FC6D51" w:rsidRDefault="006C05C2" w:rsidP="006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554,4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571,2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588,0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C2" w:rsidRPr="006C05C2" w:rsidRDefault="006C05C2" w:rsidP="006C0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5C2">
              <w:rPr>
                <w:rFonts w:ascii="Times New Roman" w:hAnsi="Times New Roman" w:cs="Times New Roman"/>
                <w:b/>
                <w:bCs/>
                <w:color w:val="000000"/>
              </w:rPr>
              <w:t>605,8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2.Противопожарная безопасность образовательных учреждений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</w:t>
      </w:r>
      <w:r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1.Обслуживание</w:t>
      </w:r>
      <w:r w:rsidRPr="00FC6D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АПС</w:t>
      </w: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37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883"/>
        <w:gridCol w:w="992"/>
        <w:gridCol w:w="992"/>
        <w:gridCol w:w="992"/>
        <w:gridCol w:w="945"/>
        <w:gridCol w:w="15"/>
        <w:gridCol w:w="15"/>
        <w:gridCol w:w="18"/>
        <w:gridCol w:w="957"/>
        <w:gridCol w:w="15"/>
        <w:gridCol w:w="20"/>
        <w:gridCol w:w="1135"/>
        <w:gridCol w:w="30"/>
        <w:gridCol w:w="1183"/>
      </w:tblGrid>
      <w:tr w:rsidR="007B787E" w:rsidRPr="00FC6D51" w:rsidTr="00A10BEE">
        <w:trPr>
          <w:trHeight w:val="3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72,12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72,12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72,12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72,12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58,32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58,32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58,32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58,32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58,32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54,96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54,96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54,96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54,96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46,68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46,68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46,68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46,68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Ущевицкая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17,16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17,16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17,16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17,16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24,12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34,3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24,12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24,2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46,4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51,6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51,6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97,8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97,8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97,8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68,76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68,76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68,76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68,76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26,52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26,52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26,52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26,52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26,52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1233,322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1534,2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1534,2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1534,24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1534,24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1534,24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56,64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56,64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54,84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54,84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48,0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42,84</w:t>
            </w:r>
          </w:p>
        </w:tc>
      </w:tr>
      <w:tr w:rsidR="007B787E" w:rsidRPr="00FC6D51" w:rsidTr="007B787E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39,48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39,48</w:t>
            </w:r>
          </w:p>
        </w:tc>
      </w:tr>
      <w:tr w:rsidR="007B787E" w:rsidRPr="00FC6D51" w:rsidTr="007B78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B787E" w:rsidRPr="00FC6D51" w:rsidTr="007B78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22,44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22,44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22,44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Cs/>
                <w:color w:val="000000"/>
              </w:rPr>
              <w:t>22,44</w:t>
            </w:r>
          </w:p>
        </w:tc>
      </w:tr>
      <w:tr w:rsidR="007B787E" w:rsidRPr="00FC6D51" w:rsidTr="007B78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264,24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264,24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264,24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264,24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264,24</w:t>
            </w:r>
          </w:p>
        </w:tc>
      </w:tr>
      <w:tr w:rsidR="007B787E" w:rsidRPr="00FC6D51" w:rsidTr="007B78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1434,404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FC6D51" w:rsidRDefault="007B787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1798,44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1798,44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1798,48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1798,48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7E" w:rsidRPr="007B787E" w:rsidRDefault="007B787E" w:rsidP="00A1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87E">
              <w:rPr>
                <w:rFonts w:ascii="Times New Roman" w:hAnsi="Times New Roman" w:cs="Times New Roman"/>
                <w:b/>
                <w:bCs/>
                <w:color w:val="000000"/>
              </w:rPr>
              <w:t>1798,48</w:t>
            </w:r>
          </w:p>
        </w:tc>
      </w:tr>
    </w:tbl>
    <w:p w:rsid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713F0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713F0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713F0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713F0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713F0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713F0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E713F0" w:rsidRPr="00FC6D51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E713F0" w:rsidP="00FC6D5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</w:t>
      </w:r>
      <w:r w:rsidR="00FC6D51"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2.2.Обслуживание кнопки вывода сигнала о срабатывании АПС в пожарную часть</w:t>
      </w:r>
    </w:p>
    <w:p w:rsidR="00FC6D51" w:rsidRP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75"/>
        <w:gridCol w:w="992"/>
        <w:gridCol w:w="992"/>
        <w:gridCol w:w="992"/>
        <w:gridCol w:w="1002"/>
        <w:gridCol w:w="975"/>
        <w:gridCol w:w="20"/>
        <w:gridCol w:w="1120"/>
        <w:gridCol w:w="14"/>
        <w:gridCol w:w="992"/>
      </w:tblGrid>
      <w:tr w:rsidR="00E713F0" w:rsidRPr="00FC6D51" w:rsidTr="003C5829">
        <w:trPr>
          <w:trHeight w:val="3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127,68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131,5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135,4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139,5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131,5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139,5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Ущевицкая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дошкольное образовательное учреждение «Детский сад № 10 общеразвивающего вида с приоритетным осуществлением деятельности по 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127,68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139,5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1754,4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2234,4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2367,0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2511,0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713F0" w:rsidRPr="00FC6D51" w:rsidTr="003C58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63,84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</w:rPr>
              <w:t>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3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</w:tr>
      <w:tr w:rsidR="00E713F0" w:rsidRPr="00FC6D51" w:rsidTr="003C58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383,04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406,2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418,5</w:t>
            </w:r>
          </w:p>
        </w:tc>
      </w:tr>
      <w:tr w:rsidR="00E713F0" w:rsidRPr="00FC6D51" w:rsidTr="003C58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FC6D51" w:rsidRDefault="00E713F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2617,44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2761,5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2843,4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F0" w:rsidRPr="00E713F0" w:rsidRDefault="00E713F0" w:rsidP="00E71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3F0">
              <w:rPr>
                <w:rFonts w:ascii="Times New Roman" w:hAnsi="Times New Roman" w:cs="Times New Roman"/>
                <w:b/>
                <w:bCs/>
                <w:color w:val="000000"/>
              </w:rPr>
              <w:t>2929,5</w:t>
            </w:r>
          </w:p>
        </w:tc>
      </w:tr>
    </w:tbl>
    <w:p w:rsidR="00FC6D51" w:rsidRPr="00FC6D51" w:rsidRDefault="00FC6D51" w:rsidP="00FC6D5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925B86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</w:t>
      </w:r>
      <w:r w:rsidR="00FC6D51"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2.3.Огнезащитная обработка деревянных конструкций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71"/>
        <w:gridCol w:w="988"/>
        <w:gridCol w:w="992"/>
        <w:gridCol w:w="992"/>
        <w:gridCol w:w="930"/>
        <w:gridCol w:w="15"/>
        <w:gridCol w:w="15"/>
        <w:gridCol w:w="15"/>
        <w:gridCol w:w="990"/>
        <w:gridCol w:w="20"/>
        <w:gridCol w:w="1110"/>
        <w:gridCol w:w="15"/>
        <w:gridCol w:w="1021"/>
      </w:tblGrid>
      <w:tr w:rsidR="00A85761" w:rsidRPr="00FC6D51" w:rsidTr="003C5829">
        <w:trPr>
          <w:trHeight w:val="3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Исполнители:</w:t>
            </w:r>
          </w:p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Комитет образования, образовательные учреждения</w:t>
            </w: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-228" w:firstLine="2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19,2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48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5761" w:rsidRPr="00FC6D51" w:rsidTr="003C5829">
        <w:trPr>
          <w:trHeight w:val="27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467E7F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7E7F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467E7F">
              <w:rPr>
                <w:rFonts w:ascii="Times New Roman" w:hAnsi="Times New Roman" w:cs="Times New Roman"/>
                <w:bCs/>
                <w:color w:val="000000"/>
              </w:rPr>
              <w:t>Зимитицкая</w:t>
            </w:r>
            <w:proofErr w:type="spellEnd"/>
            <w:r w:rsidRPr="00467E7F">
              <w:rPr>
                <w:rFonts w:ascii="Times New Roman" w:hAnsi="Times New Roman" w:cs="Times New Roman"/>
                <w:bCs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76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23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467E7F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7E7F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467E7F">
              <w:rPr>
                <w:rFonts w:ascii="Times New Roman" w:hAnsi="Times New Roman" w:cs="Times New Roman"/>
                <w:bCs/>
                <w:color w:val="000000"/>
              </w:rPr>
              <w:t>Ущевицкая</w:t>
            </w:r>
            <w:proofErr w:type="spellEnd"/>
            <w:r w:rsidRPr="00467E7F">
              <w:rPr>
                <w:rFonts w:ascii="Times New Roman" w:hAnsi="Times New Roman" w:cs="Times New Roman"/>
                <w:bCs/>
                <w:color w:val="000000"/>
              </w:rPr>
              <w:t xml:space="preserve"> начальная школа - детский сад»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5761" w:rsidRPr="00FC6D51" w:rsidTr="003C5829">
        <w:trPr>
          <w:trHeight w:val="88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12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9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12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857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5761" w:rsidRPr="00FC6D51" w:rsidTr="003C5829">
        <w:trPr>
          <w:trHeight w:val="118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857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15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857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9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857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19,0</w:t>
            </w:r>
          </w:p>
        </w:tc>
      </w:tr>
      <w:tr w:rsidR="00A85761" w:rsidRPr="00FC6D51" w:rsidTr="003C5829">
        <w:trPr>
          <w:trHeight w:val="39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10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90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10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857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13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8576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A85761"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A85761" w:rsidRDefault="00A85761" w:rsidP="00A10BEE">
            <w:pPr>
              <w:jc w:val="center"/>
              <w:rPr>
                <w:rFonts w:ascii="Times New Roman" w:hAnsi="Times New Roman" w:cs="Times New Roman"/>
              </w:rPr>
            </w:pPr>
            <w:r w:rsidRPr="00A8576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A85761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61" w:rsidRPr="00FC6D51" w:rsidRDefault="00A85761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06D26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</w:tr>
      <w:tr w:rsidR="00C06D26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32,0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133,0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252,0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189,0</w:t>
            </w:r>
          </w:p>
        </w:tc>
      </w:tr>
      <w:tr w:rsidR="00C06D26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06D26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06D26" w:rsidRPr="00FC6D51" w:rsidTr="003C5829">
        <w:trPr>
          <w:trHeight w:val="30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rPr>
          <w:trHeight w:val="39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rPr>
          <w:trHeight w:val="39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C06D26">
              <w:rPr>
                <w:rFonts w:ascii="Times New Roman" w:hAnsi="Times New Roman" w:cs="Times New Roman"/>
                <w:bCs/>
                <w:color w:val="000000"/>
              </w:rPr>
              <w:t>Волосовская</w:t>
            </w:r>
            <w:proofErr w:type="spellEnd"/>
            <w:r w:rsidRPr="00C06D26">
              <w:rPr>
                <w:rFonts w:ascii="Times New Roman" w:hAnsi="Times New Roman" w:cs="Times New Roman"/>
                <w:bCs/>
                <w:color w:val="000000"/>
              </w:rPr>
              <w:t xml:space="preserve"> начальная общеобразовательная школа»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rPr>
          <w:trHeight w:val="25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FC6D51" w:rsidRDefault="00C06D2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C7B57" w:rsidRDefault="00C06D26" w:rsidP="00A10BEE">
            <w:pPr>
              <w:jc w:val="center"/>
              <w:rPr>
                <w:bCs/>
                <w:color w:val="000000"/>
              </w:rPr>
            </w:pPr>
            <w:r w:rsidRPr="00CC7B57">
              <w:rPr>
                <w:b/>
                <w:bCs/>
                <w:color w:val="000000"/>
              </w:rPr>
              <w:t>ДОУ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Default="00C06D2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Default="00C06D2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A1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06D26" w:rsidRPr="00FC6D51" w:rsidTr="003C5829">
        <w:trPr>
          <w:trHeight w:val="22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rPr>
          <w:trHeight w:val="23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 дополнительного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06D26" w:rsidRPr="00FC6D51" w:rsidTr="003C5829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C06D2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C06D26">
              <w:rPr>
                <w:rFonts w:ascii="Times New Roman" w:hAnsi="Times New Roman" w:cs="Times New Roman"/>
                <w:bCs/>
                <w:color w:val="000000"/>
              </w:rPr>
              <w:t xml:space="preserve"> центр дополнительного образования детей»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D26" w:rsidRPr="00FC6D51" w:rsidTr="003C58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06D26" w:rsidRPr="00FC6D51" w:rsidTr="003C582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143,0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264,0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370,0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26" w:rsidRPr="00C06D26" w:rsidRDefault="00C06D26" w:rsidP="00C06D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6D26">
              <w:rPr>
                <w:rFonts w:ascii="Times New Roman" w:hAnsi="Times New Roman" w:cs="Times New Roman"/>
                <w:b/>
                <w:bCs/>
                <w:color w:val="000000"/>
              </w:rPr>
              <w:t>189,0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2.4.Установка противопожарных дверей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870"/>
        <w:gridCol w:w="30"/>
        <w:gridCol w:w="1035"/>
        <w:gridCol w:w="15"/>
        <w:gridCol w:w="1095"/>
        <w:gridCol w:w="15"/>
        <w:gridCol w:w="1051"/>
      </w:tblGrid>
      <w:tr w:rsidR="00A10BEE" w:rsidRPr="00FC6D51" w:rsidTr="003C5829">
        <w:trPr>
          <w:trHeight w:val="3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A10BEE" w:rsidRPr="00FC6D51" w:rsidTr="003C5829">
        <w:trPr>
          <w:trHeight w:val="3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A10BEE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A10BEE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0BEE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EE" w:rsidRPr="00FC6D51" w:rsidRDefault="00A10BEE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50DB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18,0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18,5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hAnsi="Times New Roman" w:cs="Times New Roman"/>
                <w:bCs/>
                <w:color w:val="000000"/>
              </w:rPr>
              <w:t>Беседская</w:t>
            </w:r>
            <w:proofErr w:type="spellEnd"/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750DB9" w:rsidRPr="00FC6D51" w:rsidTr="003C5829">
        <w:trPr>
          <w:trHeight w:val="103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hAnsi="Times New Roman" w:cs="Times New Roman"/>
                <w:bCs/>
                <w:color w:val="000000"/>
              </w:rPr>
              <w:t>Большеврудская</w:t>
            </w:r>
            <w:proofErr w:type="spellEnd"/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общеобразовательное учреждение </w:t>
            </w:r>
            <w:r w:rsidRPr="00750D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</w:t>
            </w:r>
            <w:proofErr w:type="spellStart"/>
            <w:r w:rsidRPr="00750DB9">
              <w:rPr>
                <w:rFonts w:ascii="Times New Roman" w:hAnsi="Times New Roman" w:cs="Times New Roman"/>
                <w:bCs/>
                <w:color w:val="000000"/>
              </w:rPr>
              <w:t>Изварская</w:t>
            </w:r>
            <w:proofErr w:type="spellEnd"/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3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18,0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34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750DB9" w:rsidRPr="00FC6D51" w:rsidTr="003C5829">
        <w:trPr>
          <w:trHeight w:val="1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hAnsi="Times New Roman" w:cs="Times New Roman"/>
                <w:bCs/>
                <w:color w:val="000000"/>
              </w:rPr>
              <w:t>Сельцовская</w:t>
            </w:r>
            <w:proofErr w:type="spellEnd"/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750DB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750DB9">
              <w:rPr>
                <w:rFonts w:ascii="Times New Roman" w:hAnsi="Times New Roman" w:cs="Times New Roman"/>
                <w:bCs/>
                <w:color w:val="000000"/>
              </w:rPr>
              <w:t>Зимитицкая</w:t>
            </w:r>
            <w:proofErr w:type="spellEnd"/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50DB9" w:rsidRPr="00FC6D51" w:rsidTr="003C5829">
        <w:trPr>
          <w:trHeight w:val="36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16,5</w:t>
            </w:r>
          </w:p>
        </w:tc>
      </w:tr>
      <w:tr w:rsidR="00750DB9" w:rsidRPr="00FC6D51" w:rsidTr="003C5829">
        <w:trPr>
          <w:trHeight w:val="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750DB9">
              <w:rPr>
                <w:rFonts w:ascii="Times New Roman" w:hAnsi="Times New Roman" w:cs="Times New Roman"/>
                <w:bCs/>
                <w:color w:val="000000"/>
              </w:rPr>
              <w:t>Рабитицкая</w:t>
            </w:r>
            <w:proofErr w:type="spellEnd"/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750DB9" w:rsidRPr="00FC6D51" w:rsidTr="003C5829">
        <w:trPr>
          <w:trHeight w:val="15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750DB9">
              <w:rPr>
                <w:rFonts w:ascii="Times New Roman" w:hAnsi="Times New Roman" w:cs="Times New Roman"/>
                <w:bCs/>
                <w:color w:val="000000"/>
              </w:rPr>
              <w:t>Ущевицкая</w:t>
            </w:r>
            <w:proofErr w:type="spellEnd"/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750DB9" w:rsidRDefault="00750DB9" w:rsidP="00750DB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750DB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DB9" w:rsidRPr="00FC6D51" w:rsidRDefault="00750DB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E42B2" w:rsidRPr="00FC6D51" w:rsidTr="003C5829">
        <w:trPr>
          <w:trHeight w:val="9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750DB9" w:rsidRDefault="00EE42B2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750DB9" w:rsidRDefault="00EE42B2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</w:t>
            </w:r>
            <w:r w:rsidRPr="00750D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</w:tr>
      <w:tr w:rsidR="00EE42B2" w:rsidRPr="00FC6D51" w:rsidTr="003C5829">
        <w:trPr>
          <w:trHeight w:val="9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750DB9" w:rsidRDefault="00EE42B2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4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750DB9" w:rsidRDefault="00EE42B2" w:rsidP="00750D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0DB9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</w:tr>
      <w:tr w:rsidR="00EE42B2" w:rsidRPr="00FC6D51" w:rsidTr="003C5829">
        <w:trPr>
          <w:trHeight w:val="37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9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A01D7D" w:rsidRDefault="00EE42B2" w:rsidP="00A01D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1D7D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15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A01D7D" w:rsidRDefault="00EE42B2" w:rsidP="00A01D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1D7D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7E0D7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4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</w:tr>
      <w:tr w:rsidR="00EE42B2" w:rsidRPr="00FC6D51" w:rsidTr="003C5829">
        <w:trPr>
          <w:trHeight w:val="103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A01D7D" w:rsidRDefault="00EE42B2" w:rsidP="00A01D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1D7D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</w:tr>
      <w:tr w:rsidR="00EE42B2" w:rsidRPr="00FC6D51" w:rsidTr="003C582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A01D7D" w:rsidRDefault="00EE42B2" w:rsidP="00A01D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1D7D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E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A01D7D" w:rsidRDefault="00EE42B2" w:rsidP="00A01D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1D7D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A01D7D" w:rsidRDefault="00EE42B2" w:rsidP="00A01D7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01D7D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7E0D70">
            <w:pPr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20,5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61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12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EE42B2">
              <w:rPr>
                <w:rFonts w:ascii="Times New Roman" w:hAnsi="Times New Roman" w:cs="Times New Roman"/>
                <w:bCs/>
                <w:color w:val="000000"/>
              </w:rPr>
              <w:t>Бегуницкая</w:t>
            </w:r>
            <w:proofErr w:type="spellEnd"/>
            <w:r w:rsidRPr="00EE42B2">
              <w:rPr>
                <w:rFonts w:ascii="Times New Roman" w:hAnsi="Times New Roman" w:cs="Times New Roman"/>
                <w:bCs/>
                <w:color w:val="000000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483867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48386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8386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146,5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159,5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E42B2" w:rsidRPr="00FC6D51" w:rsidTr="003C5829">
        <w:trPr>
          <w:trHeight w:val="4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C22B3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E42B2" w:rsidRPr="00FC6D51" w:rsidTr="003C5829">
        <w:trPr>
          <w:trHeight w:val="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D201B8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D201B8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1B8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D201B8">
              <w:rPr>
                <w:rFonts w:ascii="Times New Roman" w:hAnsi="Times New Roman" w:cs="Times New Roman"/>
                <w:bCs/>
                <w:color w:val="000000"/>
              </w:rPr>
              <w:t>Волосовская</w:t>
            </w:r>
            <w:proofErr w:type="spellEnd"/>
            <w:r w:rsidRPr="00D201B8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17,0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C22B39" w:rsidP="00D2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D20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17,0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E42B2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C22B39" w:rsidP="00D2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D20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E42B2" w:rsidRPr="00FC6D51" w:rsidTr="003C5829">
        <w:trPr>
          <w:trHeight w:val="36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C22B39" w:rsidP="00D2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D20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19,0</w:t>
            </w:r>
          </w:p>
        </w:tc>
      </w:tr>
      <w:tr w:rsidR="00EE42B2" w:rsidRPr="00FC6D51" w:rsidTr="003C5829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E42B2" w:rsidRPr="00FC6D51" w:rsidTr="003C582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C22B39" w:rsidP="00D2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D20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EE42B2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EE42B2">
              <w:rPr>
                <w:rFonts w:ascii="Times New Roman" w:hAnsi="Times New Roman" w:cs="Times New Roman"/>
                <w:bCs/>
                <w:color w:val="000000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E42B2" w:rsidRPr="00FC6D51" w:rsidTr="003C58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34,0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EE42B2" w:rsidRPr="00FC6D51" w:rsidTr="003C58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6F00B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6F00B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FC6D51" w:rsidRDefault="00EE42B2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4838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48386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8386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180,5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B2" w:rsidRPr="00EE42B2" w:rsidRDefault="00EE42B2" w:rsidP="00EE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2B2">
              <w:rPr>
                <w:rFonts w:ascii="Times New Roman" w:hAnsi="Times New Roman" w:cs="Times New Roman"/>
                <w:b/>
                <w:bCs/>
                <w:color w:val="000000"/>
              </w:rPr>
              <w:t>223,5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2.5.Проведение испытаний пожарных кранов, лестниц, рукавов, гидрантов, определение пожарной </w:t>
      </w:r>
      <w:proofErr w:type="spellStart"/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категорийности</w:t>
      </w:r>
      <w:proofErr w:type="spellEnd"/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помещений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93"/>
        <w:gridCol w:w="992"/>
        <w:gridCol w:w="1030"/>
        <w:gridCol w:w="15"/>
        <w:gridCol w:w="1081"/>
      </w:tblGrid>
      <w:tr w:rsidR="003C5829" w:rsidRPr="00FC6D51" w:rsidTr="003C5829">
        <w:trPr>
          <w:trHeight w:val="3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3C5829" w:rsidRPr="00FC6D51" w:rsidTr="003C5829">
        <w:trPr>
          <w:trHeight w:val="3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3C582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C5829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29" w:rsidRPr="00FC6D51" w:rsidRDefault="003C582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A2264" w:rsidRPr="00FC6D51" w:rsidTr="003C5829">
        <w:trPr>
          <w:trHeight w:val="57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17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3C5829" w:rsidRDefault="00EA2264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582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3C5829">
              <w:rPr>
                <w:rFonts w:ascii="Times New Roman" w:hAnsi="Times New Roman" w:cs="Times New Roman"/>
                <w:bCs/>
                <w:color w:val="000000"/>
              </w:rPr>
              <w:t>Бегуницкая</w:t>
            </w:r>
            <w:proofErr w:type="spellEnd"/>
            <w:r w:rsidRPr="003C5829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EA2264" w:rsidRPr="00FC6D51" w:rsidTr="003C5829">
        <w:trPr>
          <w:trHeight w:val="3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15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3C5829" w:rsidRDefault="00EA2264" w:rsidP="003C582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582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3C5829">
              <w:rPr>
                <w:rFonts w:ascii="Times New Roman" w:hAnsi="Times New Roman" w:cs="Times New Roman"/>
                <w:bCs/>
                <w:color w:val="000000"/>
              </w:rPr>
              <w:t>Большеврудская</w:t>
            </w:r>
            <w:proofErr w:type="spellEnd"/>
            <w:r w:rsidRPr="003C5829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20.0</w:t>
            </w:r>
          </w:p>
        </w:tc>
      </w:tr>
      <w:tr w:rsidR="00EA2264" w:rsidRPr="00FC6D51" w:rsidTr="003C5829">
        <w:trPr>
          <w:trHeight w:val="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3C5829" w:rsidRDefault="00EA2264" w:rsidP="003C582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5829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3C5829">
              <w:rPr>
                <w:rFonts w:ascii="Times New Roman" w:hAnsi="Times New Roman" w:cs="Times New Roman"/>
                <w:bCs/>
                <w:color w:val="000000"/>
              </w:rPr>
              <w:t>Изварская</w:t>
            </w:r>
            <w:proofErr w:type="spellEnd"/>
            <w:r w:rsidRPr="003C5829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4413B3">
        <w:trPr>
          <w:trHeight w:val="3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20.0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4413B3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3B3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4413B3">
              <w:rPr>
                <w:rFonts w:ascii="Times New Roman" w:hAnsi="Times New Roman" w:cs="Times New Roman"/>
                <w:bCs/>
                <w:color w:val="000000"/>
              </w:rPr>
              <w:t>Зимитицкая</w:t>
            </w:r>
            <w:proofErr w:type="spellEnd"/>
            <w:r w:rsidRPr="004413B3">
              <w:rPr>
                <w:rFonts w:ascii="Times New Roman" w:hAnsi="Times New Roman" w:cs="Times New Roman"/>
                <w:bCs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EA2264" w:rsidRPr="00FC6D51" w:rsidTr="004413B3">
        <w:trPr>
          <w:trHeight w:val="3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44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4413B3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3B3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4413B3">
              <w:rPr>
                <w:rFonts w:ascii="Times New Roman" w:hAnsi="Times New Roman" w:cs="Times New Roman"/>
                <w:bCs/>
                <w:color w:val="000000"/>
              </w:rPr>
              <w:t>Рабитицкая</w:t>
            </w:r>
            <w:proofErr w:type="spellEnd"/>
            <w:r w:rsidRPr="004413B3">
              <w:rPr>
                <w:rFonts w:ascii="Times New Roman" w:hAnsi="Times New Roman" w:cs="Times New Roman"/>
                <w:bCs/>
                <w:color w:val="000000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EA2264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образовательное учреждение для детей 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Ущевицкая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EA2264" w:rsidRDefault="00EA2264" w:rsidP="00EA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264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A2264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64" w:rsidRPr="00FC6D51" w:rsidRDefault="00EA2264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D15FB" w:rsidRPr="00FC6D51" w:rsidTr="00130963">
        <w:trPr>
          <w:trHeight w:val="7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130963" w:rsidRDefault="00ED15FB" w:rsidP="00130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963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D15FB" w:rsidRPr="00FC6D51" w:rsidTr="00130963">
        <w:trPr>
          <w:trHeight w:val="16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130963" w:rsidRDefault="00ED15FB" w:rsidP="0013096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963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D15FB" w:rsidRPr="00FC6D51" w:rsidTr="003C5829">
        <w:trPr>
          <w:trHeight w:val="111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ED15FB">
        <w:trPr>
          <w:trHeight w:val="4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ED15FB">
        <w:trPr>
          <w:trHeight w:val="15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дошкольное образовательное учреждение </w:t>
            </w:r>
            <w:r w:rsidRPr="00ED15FB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D15FB" w:rsidRPr="00FC6D51" w:rsidTr="00ED15FB">
        <w:trPr>
          <w:trHeight w:val="1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D15FB" w:rsidRPr="00FC6D51" w:rsidTr="003C5829">
        <w:trPr>
          <w:trHeight w:val="12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ED15FB">
        <w:trPr>
          <w:trHeight w:val="3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ED15FB" w:rsidRPr="00FC6D51" w:rsidTr="003C5829">
        <w:trPr>
          <w:trHeight w:val="101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ED15FB" w:rsidRDefault="00ED15FB" w:rsidP="00ED15FB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15FB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ED15FB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FB" w:rsidRPr="00FC6D51" w:rsidRDefault="00ED15FB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B4186" w:rsidRPr="00FC6D51" w:rsidTr="005B4186">
        <w:trPr>
          <w:trHeight w:val="61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18,0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4186" w:rsidRPr="00FC6D51" w:rsidTr="005B4186">
        <w:trPr>
          <w:trHeight w:val="103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</w:tr>
      <w:tr w:rsidR="005B4186" w:rsidRPr="00FC6D51" w:rsidTr="003C582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 w:rsidRPr="005B4186">
              <w:rPr>
                <w:rFonts w:ascii="Times New Roman" w:hAnsi="Times New Roman" w:cs="Times New Roman"/>
                <w:bCs/>
                <w:color w:val="000000"/>
              </w:rPr>
              <w:t>Волосовская</w:t>
            </w:r>
            <w:proofErr w:type="spellEnd"/>
            <w:r w:rsidRPr="005B4186">
              <w:rPr>
                <w:rFonts w:ascii="Times New Roman" w:hAnsi="Times New Roman" w:cs="Times New Roman"/>
                <w:bCs/>
                <w:color w:val="000000"/>
              </w:rPr>
              <w:t xml:space="preserve">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18,0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B4186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Cs/>
                <w:color w:val="000000"/>
              </w:rPr>
              <w:t>28,0</w:t>
            </w:r>
          </w:p>
        </w:tc>
      </w:tr>
      <w:tr w:rsidR="005B4186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/>
                <w:bCs/>
                <w:color w:val="00000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/>
                <w:bCs/>
                <w:color w:val="000000"/>
              </w:rPr>
              <w:t>189,5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/>
                <w:bCs/>
                <w:color w:val="000000"/>
              </w:rPr>
              <w:t>211,0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5B4186" w:rsidRDefault="005B4186" w:rsidP="005B4186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4186">
              <w:rPr>
                <w:rFonts w:ascii="Times New Roman" w:hAnsi="Times New Roman" w:cs="Times New Roman"/>
                <w:b/>
                <w:bCs/>
                <w:color w:val="000000"/>
              </w:rPr>
              <w:t>226,0</w:t>
            </w:r>
          </w:p>
        </w:tc>
      </w:tr>
      <w:tr w:rsidR="005B4186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B4186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86" w:rsidRPr="00FC6D51" w:rsidRDefault="005B4186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B2620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30,96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DB2620" w:rsidRPr="00FC6D51" w:rsidTr="00DB2620">
        <w:trPr>
          <w:trHeight w:val="34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DB2620" w:rsidRPr="00FC6D51" w:rsidTr="003C5829">
        <w:trPr>
          <w:trHeight w:val="1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DB2620">
              <w:rPr>
                <w:rFonts w:ascii="Times New Roman" w:hAnsi="Times New Roman" w:cs="Times New Roman"/>
                <w:bCs/>
                <w:color w:val="000000"/>
              </w:rPr>
              <w:t>Волосовская</w:t>
            </w:r>
            <w:proofErr w:type="spellEnd"/>
            <w:r w:rsidRPr="00DB2620">
              <w:rPr>
                <w:rFonts w:ascii="Times New Roman" w:hAnsi="Times New Roman" w:cs="Times New Roman"/>
                <w:bCs/>
                <w:color w:val="000000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DB2620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B2620" w:rsidRPr="00FC6D51" w:rsidTr="003C582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DB2620" w:rsidRPr="00FC6D51" w:rsidTr="00DB2620">
        <w:trPr>
          <w:trHeight w:val="519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DB2620" w:rsidRPr="00FC6D51" w:rsidTr="00DB2620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B2620" w:rsidRPr="00FC6D51" w:rsidTr="003C5829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DB2620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DB2620">
              <w:rPr>
                <w:rFonts w:ascii="Times New Roman" w:hAnsi="Times New Roman" w:cs="Times New Roman"/>
                <w:bCs/>
                <w:color w:val="000000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DB2620" w:rsidRPr="00FC6D51" w:rsidTr="003C58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70,96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90,0</w:t>
            </w:r>
          </w:p>
        </w:tc>
      </w:tr>
      <w:tr w:rsidR="00DB2620" w:rsidRPr="00FC6D51" w:rsidTr="003C58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FC6D51" w:rsidRDefault="00DB262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179,96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294,5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211,0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20" w:rsidRPr="00DB2620" w:rsidRDefault="00DB2620" w:rsidP="00DB26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2620">
              <w:rPr>
                <w:rFonts w:ascii="Times New Roman" w:hAnsi="Times New Roman" w:cs="Times New Roman"/>
                <w:b/>
                <w:bCs/>
                <w:color w:val="000000"/>
              </w:rPr>
              <w:t>316,0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2.6.Обучение руководителей образовательных учреждений и членов ДПД правилам пожарной безопасности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60"/>
        <w:gridCol w:w="15"/>
        <w:gridCol w:w="15"/>
        <w:gridCol w:w="960"/>
        <w:gridCol w:w="15"/>
        <w:gridCol w:w="15"/>
        <w:gridCol w:w="1005"/>
        <w:gridCol w:w="15"/>
        <w:gridCol w:w="15"/>
        <w:gridCol w:w="1096"/>
      </w:tblGrid>
      <w:tr w:rsidR="00FF7359" w:rsidRPr="00FC6D51" w:rsidTr="007E0D70">
        <w:trPr>
          <w:trHeight w:val="3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Ущевицкая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</w:t>
            </w: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72,0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F7359" w:rsidRPr="00FC6D51" w:rsidTr="00FF73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F7359" w:rsidRPr="00FC6D51" w:rsidTr="00FF73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12,0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F7359" w:rsidRPr="00FC6D51" w:rsidTr="00FF73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C6D51" w:rsidRDefault="00FF7359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84,0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59" w:rsidRPr="00FF7359" w:rsidRDefault="00FF7359" w:rsidP="00FF73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735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C6D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2.7.Обеспечение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</w:r>
    </w:p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30"/>
        <w:gridCol w:w="15"/>
        <w:gridCol w:w="15"/>
        <w:gridCol w:w="15"/>
        <w:gridCol w:w="930"/>
        <w:gridCol w:w="15"/>
        <w:gridCol w:w="15"/>
        <w:gridCol w:w="15"/>
        <w:gridCol w:w="15"/>
        <w:gridCol w:w="990"/>
        <w:gridCol w:w="15"/>
        <w:gridCol w:w="1141"/>
      </w:tblGrid>
      <w:tr w:rsidR="007E0D70" w:rsidRPr="00FC6D51" w:rsidTr="007E0D70">
        <w:trPr>
          <w:trHeight w:val="3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Кикеринская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Большеврудская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Изварская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Калитинская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Сельцовская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Яблоницкая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«Октябрьская основная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Рабитицкая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 школа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для детей дошкольного и младшего школьного возраста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Ущевицкая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5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9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10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13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14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20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24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26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27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 им. 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Н.К.Рериха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Бегуницкая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69,000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69,000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69,000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8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69,000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7E0D70" w:rsidRPr="00FC6D51" w:rsidTr="007E0D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0D70" w:rsidRPr="00FC6D51" w:rsidTr="007E0D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центр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</w:tr>
      <w:tr w:rsidR="007E0D70" w:rsidRPr="00FC6D51" w:rsidTr="007E0D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</w:tr>
      <w:tr w:rsidR="007E0D70" w:rsidRPr="00FC6D51" w:rsidTr="007E0D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84,0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84,0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84,0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7E0D70" w:rsidRDefault="007E0D70" w:rsidP="007E0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D70">
              <w:rPr>
                <w:rFonts w:ascii="Times New Roman" w:hAnsi="Times New Roman" w:cs="Times New Roman"/>
                <w:b/>
                <w:bCs/>
                <w:color w:val="000000"/>
              </w:rPr>
              <w:t>84,0</w:t>
            </w:r>
          </w:p>
        </w:tc>
      </w:tr>
    </w:tbl>
    <w:p w:rsidR="00FC6D51" w:rsidRPr="00FC6D51" w:rsidRDefault="00FC6D51" w:rsidP="00FC6D5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C6D51" w:rsidRPr="00FC6D51" w:rsidRDefault="001D470C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C6D51" w:rsidRPr="00FC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3.Оборудование и модернизация противорадиационных укрытий (ПРУ) в образовательных учреждениях</w:t>
      </w:r>
    </w:p>
    <w:p w:rsidR="00FC6D51" w:rsidRPr="00FC6D51" w:rsidRDefault="00FC6D51" w:rsidP="00FC6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83"/>
        <w:gridCol w:w="992"/>
        <w:gridCol w:w="992"/>
        <w:gridCol w:w="992"/>
        <w:gridCol w:w="915"/>
        <w:gridCol w:w="990"/>
        <w:gridCol w:w="1050"/>
        <w:gridCol w:w="1156"/>
      </w:tblGrid>
      <w:tr w:rsidR="007E0D70" w:rsidRPr="00FC6D51" w:rsidTr="007E0D70">
        <w:trPr>
          <w:trHeight w:val="3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Исполнители:</w:t>
            </w:r>
          </w:p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Комитет образования, образовательные учреждения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финансирования по годам (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7E0D70" w:rsidRPr="00FC6D51" w:rsidTr="007E0D70">
        <w:trPr>
          <w:trHeight w:val="30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FC6D51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6D51">
                <w:rPr>
                  <w:rFonts w:ascii="Times New Roman" w:eastAsia="Times New Roman" w:hAnsi="Times New Roman" w:cs="Times New Roman"/>
                  <w:b/>
                  <w:bCs/>
                  <w:i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70" w:rsidRPr="00FC6D51" w:rsidRDefault="007E0D70" w:rsidP="007E0D70">
            <w:pPr>
              <w:spacing w:after="0" w:line="240" w:lineRule="auto"/>
              <w:ind w:left="109" w:hanging="1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2020 г</w:t>
            </w:r>
          </w:p>
        </w:tc>
      </w:tr>
      <w:tr w:rsidR="00FB04D3" w:rsidRPr="00FC6D51" w:rsidTr="00FB04D3">
        <w:trPr>
          <w:trHeight w:val="103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КАЗЕННЫЕ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04D3" w:rsidRPr="00FC6D51" w:rsidTr="00FB04D3">
        <w:trPr>
          <w:trHeight w:val="13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04D3" w:rsidRPr="00FC6D51" w:rsidTr="00FB04D3">
        <w:trPr>
          <w:trHeight w:val="8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A62FDA">
              <w:rPr>
                <w:rFonts w:ascii="Times New Roman" w:hAnsi="Times New Roman" w:cs="Times New Roman"/>
                <w:bCs/>
                <w:color w:val="000000"/>
              </w:rPr>
              <w:t>Большеврудская</w:t>
            </w:r>
            <w:proofErr w:type="spellEnd"/>
            <w:r w:rsidRPr="00A62FDA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B04D3" w:rsidRPr="00FC6D51" w:rsidTr="00FB04D3">
        <w:trPr>
          <w:trHeight w:val="46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Муниципальное общеобразовательное учреждение «</w:t>
            </w:r>
            <w:proofErr w:type="spellStart"/>
            <w:r w:rsidRPr="00A62FDA">
              <w:rPr>
                <w:rFonts w:ascii="Times New Roman" w:hAnsi="Times New Roman" w:cs="Times New Roman"/>
                <w:bCs/>
                <w:color w:val="000000"/>
              </w:rPr>
              <w:t>Изварская</w:t>
            </w:r>
            <w:proofErr w:type="spellEnd"/>
            <w:r w:rsidRPr="00A62FDA">
              <w:rPr>
                <w:rFonts w:ascii="Times New Roman" w:hAnsi="Times New Roman" w:cs="Times New Roman"/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</w:tr>
      <w:tr w:rsidR="00FB04D3" w:rsidRPr="00FC6D51" w:rsidTr="00FB04D3">
        <w:trPr>
          <w:trHeight w:val="21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B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FB04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B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B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B04D3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FB04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FB04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FB04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FB04D3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B04D3" w:rsidRPr="00FC6D51" w:rsidTr="00FB04D3">
        <w:trPr>
          <w:trHeight w:val="3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B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Муниципальное дошкольное образовательное учреждение «Детский сад № 12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6347A0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jc w:val="center"/>
              <w:rPr>
                <w:rFonts w:ascii="Times New Roman" w:hAnsi="Times New Roman" w:cs="Times New Roman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ind w:left="109" w:hanging="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6347A0">
            <w:pPr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62FD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FB04D3" w:rsidRPr="00FC6D51" w:rsidTr="00FB04D3">
        <w:trPr>
          <w:trHeight w:val="1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B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A62FDA" w:rsidRDefault="00FB04D3" w:rsidP="00FB04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КАЗЕННЫЕ: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B04D3" w:rsidRDefault="00FB04D3" w:rsidP="00FB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B04D3" w:rsidRDefault="00FB04D3" w:rsidP="00FB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B04D3" w:rsidRDefault="00FB04D3" w:rsidP="00FB04D3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B04D3" w:rsidRDefault="00FB04D3" w:rsidP="00FB04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4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B04D3" w:rsidRDefault="00FB04D3" w:rsidP="00FB04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4D3">
              <w:rPr>
                <w:rFonts w:ascii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B04D3" w:rsidRDefault="00FB04D3" w:rsidP="00FB04D3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4D3">
              <w:rPr>
                <w:rFonts w:ascii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B04D3" w:rsidRDefault="00FB04D3" w:rsidP="00FB04D3">
            <w:pPr>
              <w:spacing w:after="0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4D3">
              <w:rPr>
                <w:rFonts w:ascii="Times New Roman" w:hAnsi="Times New Roman" w:cs="Times New Roman"/>
                <w:b/>
                <w:bCs/>
                <w:color w:val="000000"/>
              </w:rPr>
              <w:t>1000,0</w:t>
            </w:r>
          </w:p>
        </w:tc>
      </w:tr>
      <w:tr w:rsidR="00FB04D3" w:rsidRPr="00FC6D51" w:rsidTr="007E0D70">
        <w:trPr>
          <w:trHeight w:val="31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БЮДЖЕТНЫЕ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04D3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04D3" w:rsidRPr="00FC6D51" w:rsidTr="00FB04D3">
        <w:trPr>
          <w:trHeight w:val="40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B04D3" w:rsidRPr="00FC6D51" w:rsidTr="00A62FDA">
        <w:trPr>
          <w:trHeight w:val="9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B04D3" w:rsidRPr="00FC6D51" w:rsidTr="007E0D70">
        <w:trPr>
          <w:trHeight w:val="30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04D3" w:rsidRPr="00FC6D51" w:rsidTr="00A62FDA">
        <w:trPr>
          <w:trHeight w:val="33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«Детский сад № 6 комбинированного вида»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ind w:left="109" w:hanging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B04D3" w:rsidRPr="00FC6D51" w:rsidTr="007E0D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БЮДЖЕТНЫЕ: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B04D3" w:rsidRPr="00FC6D51" w:rsidTr="007E0D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D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B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D3" w:rsidRPr="00FC6D51" w:rsidRDefault="00FB04D3" w:rsidP="00FC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</w:tbl>
    <w:p w:rsidR="00DD3E08" w:rsidRDefault="00DD3E08"/>
    <w:sectPr w:rsidR="00DD3E08" w:rsidSect="00FC6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809"/>
    <w:multiLevelType w:val="hybridMultilevel"/>
    <w:tmpl w:val="7BAE6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B3AAD"/>
    <w:multiLevelType w:val="hybridMultilevel"/>
    <w:tmpl w:val="61D0DD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5676874"/>
    <w:multiLevelType w:val="hybridMultilevel"/>
    <w:tmpl w:val="D30CF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D4960"/>
    <w:multiLevelType w:val="hybridMultilevel"/>
    <w:tmpl w:val="5E28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637F47"/>
    <w:multiLevelType w:val="hybridMultilevel"/>
    <w:tmpl w:val="2AE6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51"/>
    <w:rsid w:val="00062DEE"/>
    <w:rsid w:val="0009547A"/>
    <w:rsid w:val="00130963"/>
    <w:rsid w:val="0014411F"/>
    <w:rsid w:val="00164069"/>
    <w:rsid w:val="00196D84"/>
    <w:rsid w:val="001D470C"/>
    <w:rsid w:val="001E5790"/>
    <w:rsid w:val="00230DA0"/>
    <w:rsid w:val="00257AD9"/>
    <w:rsid w:val="00277F1C"/>
    <w:rsid w:val="0029213E"/>
    <w:rsid w:val="002A44A6"/>
    <w:rsid w:val="00306963"/>
    <w:rsid w:val="003C5829"/>
    <w:rsid w:val="004413B3"/>
    <w:rsid w:val="00467E7F"/>
    <w:rsid w:val="00481D03"/>
    <w:rsid w:val="00483867"/>
    <w:rsid w:val="004E3F91"/>
    <w:rsid w:val="0054407E"/>
    <w:rsid w:val="00595D28"/>
    <w:rsid w:val="005B256A"/>
    <w:rsid w:val="005B4186"/>
    <w:rsid w:val="006347A0"/>
    <w:rsid w:val="006A07B9"/>
    <w:rsid w:val="006C05C2"/>
    <w:rsid w:val="006F00BB"/>
    <w:rsid w:val="00720073"/>
    <w:rsid w:val="00750DB9"/>
    <w:rsid w:val="007B787E"/>
    <w:rsid w:val="007E0D70"/>
    <w:rsid w:val="00804CBC"/>
    <w:rsid w:val="00807FF9"/>
    <w:rsid w:val="00925B86"/>
    <w:rsid w:val="00962413"/>
    <w:rsid w:val="00A01D7D"/>
    <w:rsid w:val="00A10BEE"/>
    <w:rsid w:val="00A62FDA"/>
    <w:rsid w:val="00A85761"/>
    <w:rsid w:val="00B22315"/>
    <w:rsid w:val="00B6465E"/>
    <w:rsid w:val="00BE6AEF"/>
    <w:rsid w:val="00C068F0"/>
    <w:rsid w:val="00C06D26"/>
    <w:rsid w:val="00C2233A"/>
    <w:rsid w:val="00C22B39"/>
    <w:rsid w:val="00D201B8"/>
    <w:rsid w:val="00D97C57"/>
    <w:rsid w:val="00DB2620"/>
    <w:rsid w:val="00DD3E08"/>
    <w:rsid w:val="00E33A84"/>
    <w:rsid w:val="00E713F0"/>
    <w:rsid w:val="00E8798A"/>
    <w:rsid w:val="00EA2264"/>
    <w:rsid w:val="00ED15FB"/>
    <w:rsid w:val="00EE42B2"/>
    <w:rsid w:val="00EE708C"/>
    <w:rsid w:val="00F12BB0"/>
    <w:rsid w:val="00F6762A"/>
    <w:rsid w:val="00FB04D3"/>
    <w:rsid w:val="00FC6D51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6D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C6D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6D5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6D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6D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6D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6D5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D5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D5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C6D51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6D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6D5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6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6D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C6D51"/>
  </w:style>
  <w:style w:type="table" w:styleId="a3">
    <w:name w:val="Table Grid"/>
    <w:basedOn w:val="a1"/>
    <w:rsid w:val="00FC6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FC6D51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sid w:val="00FC6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C6D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6D51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6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rsid w:val="00FC6D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sid w:val="00FC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C6D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C6D5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C6D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FC6D51"/>
    <w:rPr>
      <w:rFonts w:ascii="Calibri" w:eastAsia="Calibri" w:hAnsi="Calibri" w:cs="Times New Roman"/>
    </w:rPr>
  </w:style>
  <w:style w:type="character" w:styleId="ab">
    <w:name w:val="page number"/>
    <w:basedOn w:val="a0"/>
    <w:rsid w:val="00FC6D51"/>
  </w:style>
  <w:style w:type="paragraph" w:styleId="ac">
    <w:name w:val="Title"/>
    <w:basedOn w:val="a"/>
    <w:link w:val="ad"/>
    <w:qFormat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FC6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link w:val="af1"/>
    <w:qFormat/>
    <w:rsid w:val="00FC6D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rsid w:val="00FC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FC6D51"/>
    <w:rPr>
      <w:color w:val="000080"/>
      <w:u w:val="single"/>
    </w:rPr>
  </w:style>
  <w:style w:type="character" w:customStyle="1" w:styleId="23">
    <w:name w:val="Основной текст (2)_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3">
    <w:name w:val="Колонтитул_"/>
    <w:link w:val="af4"/>
    <w:rsid w:val="00FC6D51"/>
    <w:rPr>
      <w:shd w:val="clear" w:color="auto" w:fill="FFFFFF"/>
    </w:rPr>
  </w:style>
  <w:style w:type="character" w:customStyle="1" w:styleId="11pt">
    <w:name w:val="Колонтитул + 11 pt"/>
    <w:rsid w:val="00FC6D51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sid w:val="00FC6D51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FC6D51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sid w:val="00FC6D51"/>
    <w:rPr>
      <w:shd w:val="clear" w:color="auto" w:fill="FFFFFF"/>
    </w:rPr>
  </w:style>
  <w:style w:type="character" w:customStyle="1" w:styleId="af5">
    <w:name w:val="Основной текст_"/>
    <w:link w:val="15"/>
    <w:rsid w:val="00FC6D51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FC6D51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FC6D51"/>
    <w:rPr>
      <w:shd w:val="clear" w:color="auto" w:fill="FFFFFF"/>
    </w:rPr>
  </w:style>
  <w:style w:type="character" w:customStyle="1" w:styleId="af6">
    <w:name w:val="Подпись к таблице_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7">
    <w:name w:val="Подпись к таблице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4">
    <w:name w:val="Колонтитул"/>
    <w:basedOn w:val="a"/>
    <w:link w:val="af3"/>
    <w:rsid w:val="00FC6D51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FC6D51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C6D51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6D5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5"/>
    <w:rsid w:val="00FC6D51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C6D5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8">
    <w:name w:val="header"/>
    <w:basedOn w:val="a"/>
    <w:link w:val="af9"/>
    <w:unhideWhenUsed/>
    <w:rsid w:val="00FC6D5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9">
    <w:name w:val="Верхний колонтитул Знак"/>
    <w:basedOn w:val="a0"/>
    <w:link w:val="af8"/>
    <w:rsid w:val="00FC6D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7">
    <w:name w:val="Body Text 2"/>
    <w:basedOn w:val="a"/>
    <w:link w:val="28"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FC6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semiHidden/>
    <w:unhideWhenUsed/>
    <w:rsid w:val="00FC6D51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b">
    <w:name w:val="Текст выноски Знак"/>
    <w:basedOn w:val="a0"/>
    <w:link w:val="afa"/>
    <w:semiHidden/>
    <w:rsid w:val="00FC6D5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c">
    <w:name w:val="footnote text"/>
    <w:basedOn w:val="a"/>
    <w:link w:val="afd"/>
    <w:semiHidden/>
    <w:rsid w:val="00FC6D5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FC6D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semiHidden/>
    <w:rsid w:val="00FC6D51"/>
    <w:rPr>
      <w:rFonts w:cs="Times New Roman"/>
      <w:vertAlign w:val="superscript"/>
    </w:rPr>
  </w:style>
  <w:style w:type="paragraph" w:customStyle="1" w:styleId="Heading">
    <w:name w:val="Heading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rsid w:val="00FC6D5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rsid w:val="00FC6D51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">
    <w:name w:val="Normal (Web)"/>
    <w:basedOn w:val="a"/>
    <w:rsid w:val="00FC6D5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0">
    <w:name w:val="Осн текст"/>
    <w:basedOn w:val="a"/>
    <w:rsid w:val="00FC6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rsid w:val="00FC6D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C6D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C6D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FC6D51"/>
  </w:style>
  <w:style w:type="character" w:customStyle="1" w:styleId="af1">
    <w:name w:val="Без интервала Знак"/>
    <w:link w:val="af0"/>
    <w:rsid w:val="00FC6D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6D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C6D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6D5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6D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6D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6D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6D5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D5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D5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C6D51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6D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6D5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6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6D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C6D51"/>
  </w:style>
  <w:style w:type="table" w:styleId="a3">
    <w:name w:val="Table Grid"/>
    <w:basedOn w:val="a1"/>
    <w:rsid w:val="00FC6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FC6D51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sid w:val="00FC6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C6D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6D51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6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rsid w:val="00FC6D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sid w:val="00FC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C6D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C6D5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C6D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FC6D51"/>
    <w:rPr>
      <w:rFonts w:ascii="Calibri" w:eastAsia="Calibri" w:hAnsi="Calibri" w:cs="Times New Roman"/>
    </w:rPr>
  </w:style>
  <w:style w:type="character" w:styleId="ab">
    <w:name w:val="page number"/>
    <w:basedOn w:val="a0"/>
    <w:rsid w:val="00FC6D51"/>
  </w:style>
  <w:style w:type="paragraph" w:styleId="ac">
    <w:name w:val="Title"/>
    <w:basedOn w:val="a"/>
    <w:link w:val="ad"/>
    <w:qFormat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FC6D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link w:val="af1"/>
    <w:qFormat/>
    <w:rsid w:val="00FC6D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rsid w:val="00FC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FC6D51"/>
    <w:rPr>
      <w:color w:val="000080"/>
      <w:u w:val="single"/>
    </w:rPr>
  </w:style>
  <w:style w:type="character" w:customStyle="1" w:styleId="23">
    <w:name w:val="Основной текст (2)_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3">
    <w:name w:val="Колонтитул_"/>
    <w:link w:val="af4"/>
    <w:rsid w:val="00FC6D51"/>
    <w:rPr>
      <w:shd w:val="clear" w:color="auto" w:fill="FFFFFF"/>
    </w:rPr>
  </w:style>
  <w:style w:type="character" w:customStyle="1" w:styleId="11pt">
    <w:name w:val="Колонтитул + 11 pt"/>
    <w:rsid w:val="00FC6D51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sid w:val="00FC6D51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FC6D51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sid w:val="00FC6D51"/>
    <w:rPr>
      <w:shd w:val="clear" w:color="auto" w:fill="FFFFFF"/>
    </w:rPr>
  </w:style>
  <w:style w:type="character" w:customStyle="1" w:styleId="af5">
    <w:name w:val="Основной текст_"/>
    <w:link w:val="15"/>
    <w:rsid w:val="00FC6D51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FC6D51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FC6D51"/>
    <w:rPr>
      <w:shd w:val="clear" w:color="auto" w:fill="FFFFFF"/>
    </w:rPr>
  </w:style>
  <w:style w:type="character" w:customStyle="1" w:styleId="af6">
    <w:name w:val="Подпись к таблице_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7">
    <w:name w:val="Подпись к таблице"/>
    <w:rsid w:val="00FC6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4">
    <w:name w:val="Колонтитул"/>
    <w:basedOn w:val="a"/>
    <w:link w:val="af3"/>
    <w:rsid w:val="00FC6D51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FC6D51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C6D51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6D5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5"/>
    <w:rsid w:val="00FC6D51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C6D5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8">
    <w:name w:val="header"/>
    <w:basedOn w:val="a"/>
    <w:link w:val="af9"/>
    <w:unhideWhenUsed/>
    <w:rsid w:val="00FC6D5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9">
    <w:name w:val="Верхний колонтитул Знак"/>
    <w:basedOn w:val="a0"/>
    <w:link w:val="af8"/>
    <w:rsid w:val="00FC6D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7">
    <w:name w:val="Body Text 2"/>
    <w:basedOn w:val="a"/>
    <w:link w:val="28"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FC6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FC6D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FC6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semiHidden/>
    <w:unhideWhenUsed/>
    <w:rsid w:val="00FC6D51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b">
    <w:name w:val="Текст выноски Знак"/>
    <w:basedOn w:val="a0"/>
    <w:link w:val="afa"/>
    <w:semiHidden/>
    <w:rsid w:val="00FC6D5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c">
    <w:name w:val="footnote text"/>
    <w:basedOn w:val="a"/>
    <w:link w:val="afd"/>
    <w:semiHidden/>
    <w:rsid w:val="00FC6D5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FC6D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semiHidden/>
    <w:rsid w:val="00FC6D51"/>
    <w:rPr>
      <w:rFonts w:cs="Times New Roman"/>
      <w:vertAlign w:val="superscript"/>
    </w:rPr>
  </w:style>
  <w:style w:type="paragraph" w:customStyle="1" w:styleId="Heading">
    <w:name w:val="Heading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rsid w:val="00FC6D5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rsid w:val="00FC6D51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">
    <w:name w:val="Normal (Web)"/>
    <w:basedOn w:val="a"/>
    <w:rsid w:val="00FC6D5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0">
    <w:name w:val="Осн текст"/>
    <w:basedOn w:val="a"/>
    <w:rsid w:val="00FC6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rsid w:val="00FC6D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C6D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C6D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FC6D51"/>
  </w:style>
  <w:style w:type="character" w:customStyle="1" w:styleId="af1">
    <w:name w:val="Без интервала Знак"/>
    <w:link w:val="af0"/>
    <w:rsid w:val="00FC6D5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5D3C-9C43-4695-AF9D-C8098A9B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12904</Words>
  <Characters>73556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Алена Афанасьева</cp:lastModifiedBy>
  <cp:revision>54</cp:revision>
  <cp:lastPrinted>2014-09-17T10:24:00Z</cp:lastPrinted>
  <dcterms:created xsi:type="dcterms:W3CDTF">2014-09-03T03:41:00Z</dcterms:created>
  <dcterms:modified xsi:type="dcterms:W3CDTF">2014-09-17T10:28:00Z</dcterms:modified>
</cp:coreProperties>
</file>