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0" w:rsidRDefault="00B07A50" w:rsidP="00B07A50">
      <w:pPr>
        <w:pStyle w:val="a3"/>
        <w:spacing w:line="240" w:lineRule="auto"/>
        <w:jc w:val="right"/>
        <w:rPr>
          <w:spacing w:val="40"/>
          <w:sz w:val="24"/>
          <w:szCs w:val="24"/>
          <w:u w:val="single"/>
        </w:rPr>
      </w:pPr>
      <w:bookmarkStart w:id="0" w:name="_GoBack"/>
      <w:bookmarkEnd w:id="0"/>
    </w:p>
    <w:p w:rsidR="00B07A50" w:rsidRPr="00CB308B" w:rsidRDefault="00B07A50" w:rsidP="00B07A50">
      <w:pPr>
        <w:pStyle w:val="a3"/>
        <w:spacing w:line="240" w:lineRule="auto"/>
        <w:rPr>
          <w:spacing w:val="40"/>
          <w:sz w:val="24"/>
          <w:szCs w:val="24"/>
        </w:rPr>
      </w:pPr>
      <w:r w:rsidRPr="00CB308B">
        <w:rPr>
          <w:spacing w:val="40"/>
          <w:sz w:val="24"/>
          <w:szCs w:val="24"/>
        </w:rPr>
        <w:t>Администрация</w:t>
      </w:r>
    </w:p>
    <w:p w:rsidR="00B07A50" w:rsidRDefault="00B07A50" w:rsidP="00B07A50">
      <w:pPr>
        <w:spacing w:line="240" w:lineRule="auto"/>
        <w:jc w:val="center"/>
        <w:rPr>
          <w:spacing w:val="-14"/>
          <w:szCs w:val="28"/>
        </w:rPr>
      </w:pPr>
      <w:r w:rsidRPr="00CB308B">
        <w:rPr>
          <w:spacing w:val="-14"/>
          <w:szCs w:val="28"/>
        </w:rPr>
        <w:t>муниципального образования Волосовский муниципальный район</w:t>
      </w:r>
    </w:p>
    <w:p w:rsidR="00B07A50" w:rsidRDefault="00B07A50" w:rsidP="00B07A50">
      <w:pPr>
        <w:spacing w:line="240" w:lineRule="auto"/>
        <w:jc w:val="center"/>
        <w:rPr>
          <w:spacing w:val="-14"/>
          <w:szCs w:val="28"/>
        </w:rPr>
      </w:pPr>
      <w:r>
        <w:rPr>
          <w:spacing w:val="-14"/>
          <w:szCs w:val="28"/>
        </w:rPr>
        <w:t>Ленинградской области</w:t>
      </w:r>
    </w:p>
    <w:p w:rsidR="00B07A50" w:rsidRPr="00CB308B" w:rsidRDefault="00B07A50" w:rsidP="00B07A50">
      <w:pPr>
        <w:spacing w:line="240" w:lineRule="auto"/>
        <w:jc w:val="center"/>
        <w:rPr>
          <w:spacing w:val="-14"/>
          <w:szCs w:val="28"/>
        </w:rPr>
      </w:pPr>
      <w:r>
        <w:rPr>
          <w:spacing w:val="-14"/>
          <w:szCs w:val="28"/>
        </w:rPr>
        <w:t xml:space="preserve"> </w:t>
      </w:r>
    </w:p>
    <w:p w:rsidR="00B07A50" w:rsidRPr="00CB308B" w:rsidRDefault="00B07A50" w:rsidP="00B07A50">
      <w:pPr>
        <w:jc w:val="center"/>
        <w:rPr>
          <w:spacing w:val="40"/>
          <w:sz w:val="32"/>
          <w:szCs w:val="32"/>
        </w:rPr>
      </w:pPr>
      <w:r w:rsidRPr="00CB308B">
        <w:rPr>
          <w:spacing w:val="40"/>
          <w:sz w:val="32"/>
          <w:szCs w:val="32"/>
        </w:rPr>
        <w:t>ПОСТАНОВЛЕНИЕ</w:t>
      </w:r>
    </w:p>
    <w:p w:rsidR="00B07A50" w:rsidRPr="00051B63" w:rsidRDefault="00B07A50" w:rsidP="00B07A50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Pr="00246814">
        <w:rPr>
          <w:sz w:val="24"/>
          <w:szCs w:val="24"/>
          <w:u w:val="single"/>
        </w:rPr>
        <w:t>02.11. 2016</w:t>
      </w:r>
      <w:r>
        <w:rPr>
          <w:sz w:val="24"/>
          <w:szCs w:val="24"/>
        </w:rPr>
        <w:t xml:space="preserve">  г.   №  </w:t>
      </w:r>
      <w:r>
        <w:rPr>
          <w:sz w:val="24"/>
          <w:szCs w:val="24"/>
          <w:u w:val="single"/>
        </w:rPr>
        <w:t>1797</w:t>
      </w:r>
    </w:p>
    <w:p w:rsidR="00B07A50" w:rsidRDefault="00B07A50" w:rsidP="00B07A50">
      <w:pPr>
        <w:tabs>
          <w:tab w:val="left" w:pos="7560"/>
          <w:tab w:val="left" w:pos="8505"/>
        </w:tabs>
        <w:spacing w:line="240" w:lineRule="auto"/>
        <w:ind w:right="2155" w:firstLine="0"/>
        <w:rPr>
          <w:sz w:val="24"/>
          <w:szCs w:val="24"/>
        </w:rPr>
      </w:pPr>
    </w:p>
    <w:p w:rsidR="00B07A50" w:rsidRDefault="00B07A50" w:rsidP="00B07A50">
      <w:pPr>
        <w:tabs>
          <w:tab w:val="left" w:pos="9639"/>
        </w:tabs>
        <w:spacing w:line="240" w:lineRule="auto"/>
        <w:ind w:right="-2" w:firstLine="0"/>
        <w:rPr>
          <w:sz w:val="24"/>
          <w:szCs w:val="24"/>
        </w:rPr>
      </w:pPr>
    </w:p>
    <w:p w:rsidR="00B07A50" w:rsidRDefault="00B07A50" w:rsidP="00B07A50">
      <w:pPr>
        <w:tabs>
          <w:tab w:val="left" w:pos="4536"/>
        </w:tabs>
        <w:spacing w:line="240" w:lineRule="auto"/>
        <w:ind w:right="5101" w:firstLine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новой редакции Положения об организации и ведении гражданской обороны на территории муниципального образования </w:t>
      </w:r>
      <w:r w:rsidRPr="00FF0597">
        <w:rPr>
          <w:sz w:val="24"/>
          <w:szCs w:val="24"/>
        </w:rPr>
        <w:t xml:space="preserve">Волосовский муниципальный </w:t>
      </w:r>
      <w:r>
        <w:rPr>
          <w:sz w:val="24"/>
          <w:szCs w:val="24"/>
        </w:rPr>
        <w:t>район Ленинградской области, утвержденного</w:t>
      </w:r>
      <w:r w:rsidRPr="009F4F68">
        <w:rPr>
          <w:sz w:val="24"/>
          <w:szCs w:val="24"/>
        </w:rPr>
        <w:t xml:space="preserve"> </w:t>
      </w:r>
      <w:r w:rsidRPr="00265513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2655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265513">
        <w:rPr>
          <w:sz w:val="24"/>
          <w:szCs w:val="24"/>
        </w:rPr>
        <w:t xml:space="preserve">администрации МО Волосовский муниципальный район Ленинградской области от </w:t>
      </w:r>
      <w:r>
        <w:rPr>
          <w:sz w:val="24"/>
          <w:szCs w:val="24"/>
        </w:rPr>
        <w:t>23.01.2009</w:t>
      </w:r>
      <w:r w:rsidRPr="00265513">
        <w:rPr>
          <w:sz w:val="24"/>
          <w:szCs w:val="24"/>
        </w:rPr>
        <w:t xml:space="preserve"> г. № </w:t>
      </w:r>
      <w:r>
        <w:rPr>
          <w:sz w:val="24"/>
          <w:szCs w:val="24"/>
        </w:rPr>
        <w:t>163»</w:t>
      </w:r>
    </w:p>
    <w:p w:rsidR="00B07A50" w:rsidRDefault="00B07A50" w:rsidP="00B07A50">
      <w:pPr>
        <w:tabs>
          <w:tab w:val="left" w:pos="4536"/>
        </w:tabs>
        <w:spacing w:line="240" w:lineRule="auto"/>
        <w:ind w:right="5101" w:firstLine="0"/>
        <w:rPr>
          <w:sz w:val="24"/>
          <w:szCs w:val="24"/>
        </w:rPr>
      </w:pPr>
    </w:p>
    <w:p w:rsidR="00B07A50" w:rsidRDefault="00B07A50" w:rsidP="00B07A50">
      <w:pPr>
        <w:tabs>
          <w:tab w:val="left" w:pos="4536"/>
        </w:tabs>
        <w:spacing w:line="240" w:lineRule="auto"/>
        <w:ind w:right="5101" w:firstLine="0"/>
        <w:rPr>
          <w:sz w:val="24"/>
          <w:szCs w:val="24"/>
        </w:rPr>
      </w:pPr>
    </w:p>
    <w:p w:rsidR="00B07A50" w:rsidRDefault="00B07A50" w:rsidP="00B07A5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52EB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52EB6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652EB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652EB6">
        <w:rPr>
          <w:rFonts w:eastAsiaTheme="minorHAnsi"/>
          <w:sz w:val="24"/>
          <w:szCs w:val="24"/>
          <w:lang w:eastAsia="en-US"/>
        </w:rPr>
        <w:t xml:space="preserve"> от 12 февраля 1998 г. N 28-ФЗ "О гражданской обороне",  </w:t>
      </w:r>
      <w:hyperlink r:id="rId7" w:history="1">
        <w:r w:rsidRPr="00652EB6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652EB6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26 ноября 2007 г. N 804 </w:t>
      </w:r>
      <w:r>
        <w:rPr>
          <w:rFonts w:eastAsiaTheme="minorHAnsi"/>
          <w:sz w:val="24"/>
          <w:szCs w:val="24"/>
          <w:lang w:eastAsia="en-US"/>
        </w:rPr>
        <w:t>"Об утверждении Положения о гражданской обороне в Российской Федерации", приказа МЧС Российской Федерации от 14 ноября 2008 № 687 «Об  утверждении положения об организации и ведении гражданской обороны в муниципальных образованиях и организациях», постановления Правительства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Ленинградской области от 11 ноября 2008 г. № 347 «Об утверждении Положения об организации и ведении гражданской обороны в Ленинградской области»</w:t>
      </w:r>
      <w:r>
        <w:rPr>
          <w:sz w:val="24"/>
          <w:szCs w:val="24"/>
        </w:rPr>
        <w:t>, администрация МО Волосовский  муниципальный район Ленинградской области, ПОСТАНОВЛЯЕТ:</w:t>
      </w:r>
    </w:p>
    <w:p w:rsidR="00B07A50" w:rsidRDefault="00B07A50" w:rsidP="00B07A50">
      <w:pPr>
        <w:numPr>
          <w:ilvl w:val="0"/>
          <w:numId w:val="1"/>
        </w:numPr>
        <w:spacing w:line="240" w:lineRule="auto"/>
        <w:ind w:left="0" w:right="-2" w:firstLine="851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Pr="00B14ED0">
        <w:rPr>
          <w:sz w:val="24"/>
          <w:szCs w:val="24"/>
        </w:rPr>
        <w:t xml:space="preserve">оложение об организации и ведении гражданской обороны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B14ED0">
        <w:rPr>
          <w:sz w:val="24"/>
          <w:szCs w:val="24"/>
        </w:rPr>
        <w:t xml:space="preserve"> Волосовск</w:t>
      </w:r>
      <w:r>
        <w:rPr>
          <w:sz w:val="24"/>
          <w:szCs w:val="24"/>
        </w:rPr>
        <w:t>ий</w:t>
      </w:r>
      <w:r w:rsidRPr="00B14ED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B14ED0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Ленинградской области (</w:t>
      </w:r>
      <w:r w:rsidRPr="00B14ED0">
        <w:rPr>
          <w:sz w:val="24"/>
          <w:szCs w:val="24"/>
        </w:rPr>
        <w:t>Приложение № 1).</w:t>
      </w:r>
    </w:p>
    <w:p w:rsidR="00B07A50" w:rsidRPr="00265513" w:rsidRDefault="00B07A50" w:rsidP="00B07A50">
      <w:pPr>
        <w:numPr>
          <w:ilvl w:val="0"/>
          <w:numId w:val="1"/>
        </w:numPr>
        <w:spacing w:line="240" w:lineRule="auto"/>
        <w:ind w:left="0" w:right="-2" w:firstLine="851"/>
        <w:rPr>
          <w:sz w:val="24"/>
          <w:szCs w:val="24"/>
        </w:rPr>
      </w:pPr>
      <w:r>
        <w:rPr>
          <w:sz w:val="24"/>
          <w:szCs w:val="24"/>
        </w:rPr>
        <w:t>Признать утратившим силу</w:t>
      </w:r>
      <w:r w:rsidRPr="0026551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65513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главы </w:t>
      </w:r>
      <w:r w:rsidRPr="00265513">
        <w:rPr>
          <w:sz w:val="24"/>
          <w:szCs w:val="24"/>
        </w:rPr>
        <w:t xml:space="preserve">администрации МО Волосовский муниципальный район Ленинградской области от </w:t>
      </w:r>
      <w:r>
        <w:rPr>
          <w:sz w:val="24"/>
          <w:szCs w:val="24"/>
        </w:rPr>
        <w:t>23.01.2009</w:t>
      </w:r>
      <w:r w:rsidRPr="00265513">
        <w:rPr>
          <w:sz w:val="24"/>
          <w:szCs w:val="24"/>
        </w:rPr>
        <w:t xml:space="preserve"> г. № </w:t>
      </w:r>
      <w:r>
        <w:rPr>
          <w:sz w:val="24"/>
          <w:szCs w:val="24"/>
        </w:rPr>
        <w:t>163</w:t>
      </w:r>
      <w:r w:rsidRPr="00265513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об организации и ведении гражданской обороны на территории МО Волосовский муниципальный район».</w:t>
      </w:r>
    </w:p>
    <w:p w:rsidR="00B07A50" w:rsidRPr="004A7F3F" w:rsidRDefault="00B07A50" w:rsidP="00B07A50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0" w:right="23" w:firstLine="851"/>
        <w:rPr>
          <w:rFonts w:ascii="Times New Roman" w:hAnsi="Times New Roman" w:cs="Times New Roman"/>
          <w:sz w:val="24"/>
          <w:szCs w:val="24"/>
        </w:rPr>
      </w:pPr>
      <w:r w:rsidRPr="005B720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</w:t>
      </w:r>
      <w:r w:rsidRPr="004A7F3F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hyperlink r:id="rId8" w:history="1">
        <w:r w:rsidRPr="004A7F3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4A7F3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4A7F3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волосовскийрайон.рф</w:t>
        </w:r>
        <w:proofErr w:type="spellEnd"/>
      </w:hyperlink>
      <w:r w:rsidRPr="004A7F3F">
        <w:rPr>
          <w:rFonts w:ascii="Times New Roman" w:hAnsi="Times New Roman" w:cs="Times New Roman"/>
          <w:sz w:val="24"/>
          <w:szCs w:val="24"/>
        </w:rPr>
        <w:t>;</w:t>
      </w:r>
    </w:p>
    <w:p w:rsidR="00B07A50" w:rsidRPr="00C3274A" w:rsidRDefault="00B07A50" w:rsidP="00B07A50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0" w:right="23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327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7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Волосовский муниципальный район по безопасности А.Ю. </w:t>
      </w:r>
      <w:proofErr w:type="spellStart"/>
      <w:r w:rsidRPr="00C3274A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C3274A">
        <w:rPr>
          <w:rFonts w:ascii="Times New Roman" w:hAnsi="Times New Roman" w:cs="Times New Roman"/>
          <w:sz w:val="24"/>
          <w:szCs w:val="24"/>
        </w:rPr>
        <w:t>.</w:t>
      </w:r>
    </w:p>
    <w:p w:rsidR="00B07A50" w:rsidRPr="00AE2D58" w:rsidRDefault="00B07A50" w:rsidP="00B07A50">
      <w:pPr>
        <w:spacing w:line="240" w:lineRule="auto"/>
        <w:ind w:hanging="81"/>
        <w:rPr>
          <w:sz w:val="24"/>
          <w:szCs w:val="24"/>
        </w:rPr>
      </w:pPr>
    </w:p>
    <w:p w:rsidR="00B07A50" w:rsidRPr="00AE2D58" w:rsidRDefault="00B07A50" w:rsidP="00B07A50">
      <w:pPr>
        <w:spacing w:line="240" w:lineRule="auto"/>
        <w:ind w:firstLine="0"/>
        <w:rPr>
          <w:sz w:val="24"/>
          <w:szCs w:val="24"/>
        </w:rPr>
      </w:pPr>
    </w:p>
    <w:p w:rsidR="00B07A50" w:rsidRDefault="00B07A50" w:rsidP="00B07A50">
      <w:pPr>
        <w:tabs>
          <w:tab w:val="left" w:pos="9639"/>
        </w:tabs>
        <w:spacing w:line="240" w:lineRule="auto"/>
        <w:ind w:right="-2" w:firstLine="0"/>
        <w:jc w:val="left"/>
        <w:rPr>
          <w:szCs w:val="28"/>
        </w:rPr>
      </w:pPr>
    </w:p>
    <w:p w:rsidR="00B07A50" w:rsidRPr="00F35E6E" w:rsidRDefault="00B07A50" w:rsidP="00B07A5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F35E6E">
        <w:rPr>
          <w:sz w:val="24"/>
          <w:szCs w:val="24"/>
        </w:rPr>
        <w:t>администрации  МО</w:t>
      </w:r>
    </w:p>
    <w:p w:rsidR="00B07A50" w:rsidRPr="00F35E6E" w:rsidRDefault="00B07A50" w:rsidP="00B07A5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F35E6E">
        <w:rPr>
          <w:sz w:val="24"/>
          <w:szCs w:val="24"/>
        </w:rPr>
        <w:t xml:space="preserve">Волосовский муниципальный район         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В.В.Рыжков</w:t>
      </w:r>
      <w:proofErr w:type="spellEnd"/>
    </w:p>
    <w:p w:rsidR="00B07A50" w:rsidRDefault="00B07A50" w:rsidP="00B07A50">
      <w:pPr>
        <w:tabs>
          <w:tab w:val="left" w:pos="993"/>
        </w:tabs>
        <w:spacing w:line="240" w:lineRule="auto"/>
        <w:ind w:firstLine="0"/>
        <w:rPr>
          <w:sz w:val="18"/>
          <w:szCs w:val="18"/>
        </w:rPr>
      </w:pPr>
    </w:p>
    <w:p w:rsidR="00B07A50" w:rsidRPr="00967890" w:rsidRDefault="00B07A50" w:rsidP="00B07A50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</w:t>
      </w:r>
      <w:r w:rsidRPr="00967890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в дело, сектор по делам ГО и ЧС</w:t>
      </w:r>
      <w:r w:rsidRPr="00967890">
        <w:rPr>
          <w:sz w:val="22"/>
          <w:szCs w:val="22"/>
        </w:rPr>
        <w:t xml:space="preserve"> 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B07A50" w:rsidRDefault="00B07A50" w:rsidP="00B07A5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B07A50" w:rsidRDefault="00B07A50" w:rsidP="00B07A5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B07A50" w:rsidRPr="00886A5D" w:rsidRDefault="00B07A50" w:rsidP="00B07A50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886A5D">
        <w:rPr>
          <w:sz w:val="22"/>
          <w:szCs w:val="22"/>
        </w:rPr>
        <w:t>Жукова  М.К.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886A5D">
        <w:rPr>
          <w:sz w:val="22"/>
          <w:szCs w:val="22"/>
        </w:rPr>
        <w:t>т. 21-150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</w:p>
    <w:p w:rsidR="00B07A50" w:rsidRDefault="00B07A50" w:rsidP="00B07A50">
      <w:pPr>
        <w:tabs>
          <w:tab w:val="left" w:pos="993"/>
        </w:tabs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МО Волосовский 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муниципальный район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_________ № ____</w:t>
      </w:r>
    </w:p>
    <w:p w:rsidR="00B07A50" w:rsidRDefault="00B07A50" w:rsidP="00B07A50">
      <w:pPr>
        <w:tabs>
          <w:tab w:val="left" w:pos="993"/>
        </w:tabs>
        <w:spacing w:line="240" w:lineRule="auto"/>
        <w:ind w:firstLine="0"/>
        <w:jc w:val="right"/>
        <w:rPr>
          <w:sz w:val="22"/>
          <w:szCs w:val="22"/>
        </w:rPr>
      </w:pPr>
    </w:p>
    <w:p w:rsidR="00B07A50" w:rsidRPr="002424D0" w:rsidRDefault="00B07A50" w:rsidP="00B0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ПОЛОЖЕНИЕ</w:t>
      </w:r>
    </w:p>
    <w:p w:rsidR="00B07A50" w:rsidRPr="002424D0" w:rsidRDefault="00B07A50" w:rsidP="00B0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</w:t>
      </w:r>
    </w:p>
    <w:p w:rsidR="00B07A50" w:rsidRPr="002424D0" w:rsidRDefault="00B07A50" w:rsidP="00B0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ВОЛОСОВСКИЙ МУНИЦИПАЛЬНЫЙ РАЙОН ЛЕНИНГРАДСКОЙ ОБЛАСТИ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7A50" w:rsidRPr="002424D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608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A260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6080">
        <w:rPr>
          <w:rFonts w:ascii="Times New Roman" w:hAnsi="Times New Roman" w:cs="Times New Roman"/>
          <w:sz w:val="24"/>
          <w:szCs w:val="24"/>
        </w:rPr>
        <w:t xml:space="preserve"> от 12 февраля 1998 г. N 28-ФЗ "О гражданской обороне", </w:t>
      </w:r>
      <w:hyperlink r:id="rId10" w:history="1">
        <w:r w:rsidRPr="00A2608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608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2424D0">
        <w:rPr>
          <w:rFonts w:ascii="Times New Roman" w:hAnsi="Times New Roman" w:cs="Times New Roman"/>
          <w:sz w:val="24"/>
          <w:szCs w:val="24"/>
        </w:rPr>
        <w:t xml:space="preserve">Российской Федерации от 26 ноября 2007 г. N 804 "Об утверждении Положения о гражданской </w:t>
      </w:r>
      <w:r>
        <w:rPr>
          <w:rFonts w:ascii="Times New Roman" w:hAnsi="Times New Roman" w:cs="Times New Roman"/>
          <w:sz w:val="24"/>
          <w:szCs w:val="24"/>
        </w:rPr>
        <w:t>обороне в Российской Федерации"</w:t>
      </w:r>
      <w:r w:rsidRPr="002424D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приказа МЧС Российской Федерации от 14 ноября 2008 № 687 «Об  утверждении положения об организации и ведении гражданской обороны в муниципальных образованиях и</w:t>
      </w:r>
      <w:proofErr w:type="gramEnd"/>
      <w:r w:rsidRPr="00242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424D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организациях», постановления Правительства Ленинградской области от 11 ноября 2008 г. № 347 «Об утверждении Положения об организации и ведении гражданской обороны в Ленинградской области»</w:t>
      </w:r>
      <w:r w:rsidRPr="002424D0">
        <w:rPr>
          <w:rFonts w:ascii="Times New Roman" w:hAnsi="Times New Roman" w:cs="Times New Roman"/>
          <w:sz w:val="24"/>
          <w:szCs w:val="24"/>
        </w:rPr>
        <w:t>,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МО Волосовский муниципальный район, муниципальных образованиях первого уровня (далее муниципальных образованиях)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Pr="00242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7A50" w:rsidRPr="002424D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организуются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424D0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424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424D0">
        <w:rPr>
          <w:rFonts w:ascii="Times New Roman" w:hAnsi="Times New Roman" w:cs="Times New Roman"/>
          <w:sz w:val="24"/>
          <w:szCs w:val="24"/>
        </w:rPr>
        <w:t xml:space="preserve"> район в рамках подготовки к ведению и ведения гражданской обороны в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Pr="002424D0">
        <w:rPr>
          <w:rFonts w:ascii="Times New Roman" w:hAnsi="Times New Roman" w:cs="Times New Roman"/>
          <w:sz w:val="24"/>
          <w:szCs w:val="24"/>
        </w:rPr>
        <w:t>.</w:t>
      </w:r>
    </w:p>
    <w:p w:rsidR="00B07A50" w:rsidRPr="002424D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24D0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2424D0">
        <w:rPr>
          <w:rFonts w:ascii="Times New Roman" w:hAnsi="Times New Roman" w:cs="Times New Roman"/>
          <w:sz w:val="24"/>
          <w:szCs w:val="24"/>
        </w:rPr>
        <w:t xml:space="preserve"> мероприятий) муниципального образования.</w:t>
      </w:r>
    </w:p>
    <w:p w:rsidR="00B07A50" w:rsidRPr="001D522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5D">
        <w:rPr>
          <w:rFonts w:ascii="Times New Roman" w:hAnsi="Times New Roman" w:cs="Times New Roman"/>
          <w:sz w:val="24"/>
          <w:szCs w:val="24"/>
        </w:rPr>
        <w:t xml:space="preserve">4. План основных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 на год разрабатывается сектором</w:t>
      </w:r>
      <w:r>
        <w:rPr>
          <w:rFonts w:ascii="Times New Roman" w:hAnsi="Times New Roman" w:cs="Times New Roman"/>
          <w:sz w:val="24"/>
          <w:szCs w:val="24"/>
        </w:rPr>
        <w:t xml:space="preserve"> по делам</w:t>
      </w:r>
      <w:r w:rsidRPr="001C4B5D">
        <w:rPr>
          <w:rFonts w:ascii="Times New Roman" w:hAnsi="Times New Roman" w:cs="Times New Roman"/>
          <w:sz w:val="24"/>
          <w:szCs w:val="24"/>
        </w:rPr>
        <w:t xml:space="preserve"> ГО и ЧС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район </w:t>
      </w:r>
      <w:r w:rsidRPr="001C4B5D">
        <w:rPr>
          <w:rFonts w:ascii="Times New Roman" w:hAnsi="Times New Roman" w:cs="Times New Roman"/>
          <w:sz w:val="24"/>
          <w:szCs w:val="24"/>
        </w:rPr>
        <w:t xml:space="preserve">и </w:t>
      </w:r>
      <w:r w:rsidRPr="001D5229">
        <w:rPr>
          <w:rFonts w:ascii="Times New Roman" w:hAnsi="Times New Roman" w:cs="Times New Roman"/>
          <w:sz w:val="24"/>
          <w:szCs w:val="24"/>
        </w:rPr>
        <w:t>согласовывается с Главным управлением МЧС России по Ленинградской области.</w:t>
      </w:r>
    </w:p>
    <w:p w:rsidR="00B07A50" w:rsidRPr="001D522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29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городскому хозяйству администрации МО Волосовский муниципальный район, </w:t>
      </w:r>
      <w:r w:rsidRPr="001D5229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</w:t>
      </w:r>
      <w:r w:rsidRPr="001D5229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5229">
        <w:rPr>
          <w:rFonts w:ascii="Times New Roman" w:hAnsi="Times New Roman" w:cs="Times New Roman"/>
          <w:sz w:val="24"/>
          <w:szCs w:val="24"/>
        </w:rPr>
        <w:t xml:space="preserve"> на год разрабатывается работниками поселений,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5229">
        <w:rPr>
          <w:rFonts w:ascii="Times New Roman" w:hAnsi="Times New Roman" w:cs="Times New Roman"/>
          <w:sz w:val="24"/>
          <w:szCs w:val="24"/>
        </w:rPr>
        <w:t xml:space="preserve"> уполномоченными на решение задач в области гражданской обороны и согласовывается с сектором </w:t>
      </w:r>
      <w:r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Pr="001D5229">
        <w:rPr>
          <w:rFonts w:ascii="Times New Roman" w:hAnsi="Times New Roman" w:cs="Times New Roman"/>
          <w:sz w:val="24"/>
          <w:szCs w:val="24"/>
        </w:rPr>
        <w:t xml:space="preserve">ГО и ЧС </w:t>
      </w:r>
      <w:r>
        <w:rPr>
          <w:rFonts w:ascii="Times New Roman" w:hAnsi="Times New Roman" w:cs="Times New Roman"/>
          <w:sz w:val="24"/>
          <w:szCs w:val="24"/>
        </w:rPr>
        <w:t>администрации МО Волосовский</w:t>
      </w:r>
      <w:r w:rsidRPr="001D522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 район.</w:t>
      </w:r>
      <w:r w:rsidRPr="001D52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5229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, находящие</w:t>
      </w:r>
      <w:r w:rsidRPr="001D5229">
        <w:rPr>
          <w:rFonts w:ascii="Times New Roman" w:hAnsi="Times New Roman" w:cs="Times New Roman"/>
          <w:sz w:val="24"/>
          <w:szCs w:val="24"/>
        </w:rPr>
        <w:t>ся в ведении федеральн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 w:rsidRPr="001D5229">
        <w:rPr>
          <w:rFonts w:ascii="Times New Roman" w:hAnsi="Times New Roman" w:cs="Times New Roman"/>
          <w:sz w:val="24"/>
          <w:szCs w:val="24"/>
        </w:rPr>
        <w:t xml:space="preserve"> исполнительной власт</w:t>
      </w:r>
      <w:r>
        <w:rPr>
          <w:rFonts w:ascii="Times New Roman" w:hAnsi="Times New Roman" w:cs="Times New Roman"/>
          <w:sz w:val="24"/>
          <w:szCs w:val="24"/>
        </w:rPr>
        <w:t>и, дополнительно согласовывают</w:t>
      </w:r>
      <w:r w:rsidRPr="001D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планы </w:t>
      </w:r>
      <w:r w:rsidRPr="001D5229">
        <w:rPr>
          <w:rFonts w:ascii="Times New Roman" w:hAnsi="Times New Roman" w:cs="Times New Roman"/>
          <w:sz w:val="24"/>
          <w:szCs w:val="24"/>
        </w:rPr>
        <w:t>с соответствующим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522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>и органа</w:t>
      </w:r>
      <w:r w:rsidRPr="001D52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5229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B07A50" w:rsidRPr="001D522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29">
        <w:rPr>
          <w:rFonts w:ascii="Times New Roman" w:hAnsi="Times New Roman" w:cs="Times New Roman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B07A50" w:rsidRPr="00B70FE1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25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2251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в МО Волосовский муниципальный район и в организациях определяется Положением об организации и ведении гражданской обороны на территории муниципального образования Волосовский муниципальный район Ленинградской области и заключается в планировании мероприятий по</w:t>
      </w:r>
      <w:r w:rsidRPr="00B70FE1">
        <w:rPr>
          <w:rFonts w:ascii="Times New Roman" w:hAnsi="Times New Roman" w:cs="Times New Roman"/>
          <w:sz w:val="24"/>
          <w:szCs w:val="24"/>
        </w:rPr>
        <w:t xml:space="preserve"> защите населения (работников), материальных и культурных ценностей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70FE1">
        <w:rPr>
          <w:rFonts w:ascii="Times New Roman" w:hAnsi="Times New Roman" w:cs="Times New Roman"/>
          <w:sz w:val="24"/>
          <w:szCs w:val="24"/>
        </w:rPr>
        <w:t xml:space="preserve">(организации) от опасностей, возникающих при военных конфликтах </w:t>
      </w:r>
      <w:r w:rsidRPr="00B70FE1">
        <w:rPr>
          <w:rFonts w:ascii="Times New Roman" w:hAnsi="Times New Roman" w:cs="Times New Roman"/>
          <w:sz w:val="24"/>
          <w:szCs w:val="24"/>
        </w:rPr>
        <w:lastRenderedPageBreak/>
        <w:t>или вследствие этих конфликтов</w:t>
      </w:r>
      <w:proofErr w:type="gramEnd"/>
      <w:r w:rsidRPr="00B70FE1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характера.</w:t>
      </w:r>
    </w:p>
    <w:p w:rsidR="00B07A50" w:rsidRPr="00B70FE1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E1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70FE1">
        <w:rPr>
          <w:rFonts w:ascii="Times New Roman" w:hAnsi="Times New Roman" w:cs="Times New Roman"/>
          <w:sz w:val="24"/>
          <w:szCs w:val="24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сельских поселений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70FE1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ций</w:t>
      </w:r>
      <w:r w:rsidRPr="00B70FE1">
        <w:rPr>
          <w:rFonts w:ascii="Times New Roman" w:hAnsi="Times New Roman" w:cs="Times New Roman"/>
          <w:sz w:val="24"/>
          <w:szCs w:val="24"/>
        </w:rPr>
        <w:t xml:space="preserve"> от опасностей, возникающих при военных конфликтах или вследствие этих</w:t>
      </w:r>
      <w:proofErr w:type="gramEnd"/>
      <w:r w:rsidRPr="00B70FE1">
        <w:rPr>
          <w:rFonts w:ascii="Times New Roman" w:hAnsi="Times New Roman" w:cs="Times New Roman"/>
          <w:sz w:val="24"/>
          <w:szCs w:val="24"/>
        </w:rPr>
        <w:t xml:space="preserve"> конфликтов, а также при возникновении чрезвычайных ситуаций природного и техногенного характера.</w:t>
      </w:r>
    </w:p>
    <w:p w:rsidR="00B07A50" w:rsidRPr="00B70FE1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E1">
        <w:rPr>
          <w:rFonts w:ascii="Times New Roman" w:hAnsi="Times New Roman" w:cs="Times New Roman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B07A5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E1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МО Волосовский муниципальный район </w:t>
      </w:r>
      <w:r w:rsidRPr="00B70FE1">
        <w:rPr>
          <w:rFonts w:ascii="Times New Roman" w:hAnsi="Times New Roman" w:cs="Times New Roman"/>
          <w:sz w:val="24"/>
          <w:szCs w:val="24"/>
        </w:rPr>
        <w:t>и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0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E1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70FE1">
        <w:rPr>
          <w:rFonts w:ascii="Times New Roman" w:hAnsi="Times New Roman" w:cs="Times New Roman"/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07A50" w:rsidRPr="008A284E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84E">
        <w:rPr>
          <w:rFonts w:ascii="Times New Roman" w:hAnsi="Times New Roman" w:cs="Times New Roman"/>
          <w:sz w:val="24"/>
          <w:szCs w:val="24"/>
        </w:rPr>
        <w:t xml:space="preserve">8. Для планирования, подготовки и проведения эвакуационных мероприятий заблаговременно в мирное время создается районная эвакуационная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A284E">
        <w:rPr>
          <w:rFonts w:ascii="Times New Roman" w:hAnsi="Times New Roman" w:cs="Times New Roman"/>
          <w:sz w:val="24"/>
          <w:szCs w:val="24"/>
        </w:rPr>
        <w:t xml:space="preserve">, в поселениях создаются пункты приема </w:t>
      </w:r>
      <w:proofErr w:type="spellStart"/>
      <w:r w:rsidRPr="008A284E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8A284E">
        <w:rPr>
          <w:rFonts w:ascii="Times New Roman" w:hAnsi="Times New Roman" w:cs="Times New Roman"/>
          <w:sz w:val="24"/>
          <w:szCs w:val="24"/>
        </w:rPr>
        <w:t xml:space="preserve"> (ПЭП). </w:t>
      </w:r>
      <w:proofErr w:type="spellStart"/>
      <w:r w:rsidRPr="008A284E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8A284E">
        <w:rPr>
          <w:rFonts w:ascii="Times New Roman" w:hAnsi="Times New Roman" w:cs="Times New Roman"/>
          <w:sz w:val="24"/>
          <w:szCs w:val="24"/>
        </w:rPr>
        <w:t xml:space="preserve"> сельское поселение создает промежуточный </w:t>
      </w:r>
      <w:proofErr w:type="spellStart"/>
      <w:r w:rsidRPr="008A284E">
        <w:rPr>
          <w:rFonts w:ascii="Times New Roman" w:hAnsi="Times New Roman" w:cs="Times New Roman"/>
          <w:sz w:val="24"/>
          <w:szCs w:val="24"/>
        </w:rPr>
        <w:t>эвакоприемный</w:t>
      </w:r>
      <w:proofErr w:type="spellEnd"/>
      <w:r w:rsidRPr="008A284E">
        <w:rPr>
          <w:rFonts w:ascii="Times New Roman" w:hAnsi="Times New Roman" w:cs="Times New Roman"/>
          <w:sz w:val="24"/>
          <w:szCs w:val="24"/>
        </w:rPr>
        <w:t xml:space="preserve"> пункт (ППЭ). Эвакуационная комиссия возглавля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284E">
        <w:rPr>
          <w:rFonts w:ascii="Times New Roman" w:hAnsi="Times New Roman" w:cs="Times New Roman"/>
          <w:sz w:val="24"/>
          <w:szCs w:val="24"/>
        </w:rPr>
        <w:t xml:space="preserve">тся заместителем </w:t>
      </w:r>
      <w:r>
        <w:rPr>
          <w:rFonts w:ascii="Times New Roman" w:hAnsi="Times New Roman" w:cs="Times New Roman"/>
          <w:sz w:val="24"/>
          <w:szCs w:val="24"/>
        </w:rPr>
        <w:t>главы администрации МО В</w:t>
      </w:r>
      <w:r w:rsidRPr="008A284E">
        <w:rPr>
          <w:rFonts w:ascii="Times New Roman" w:hAnsi="Times New Roman" w:cs="Times New Roman"/>
          <w:sz w:val="24"/>
          <w:szCs w:val="24"/>
        </w:rPr>
        <w:t xml:space="preserve">олосовский муниципальный район. Деятельность эвакуационных комиссий регламентируется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284E">
        <w:rPr>
          <w:rFonts w:ascii="Times New Roman" w:hAnsi="Times New Roman" w:cs="Times New Roman"/>
          <w:sz w:val="24"/>
          <w:szCs w:val="24"/>
        </w:rPr>
        <w:t>оложениями об эвакуационных комиссиях, утверждаемым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84E">
        <w:rPr>
          <w:rFonts w:ascii="Times New Roman" w:hAnsi="Times New Roman" w:cs="Times New Roman"/>
          <w:sz w:val="24"/>
          <w:szCs w:val="24"/>
        </w:rPr>
        <w:t xml:space="preserve"> руководителями гражданской обороны (главой администрации).</w:t>
      </w:r>
    </w:p>
    <w:p w:rsidR="00B07A50" w:rsidRPr="008A284E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84E">
        <w:rPr>
          <w:rFonts w:ascii="Times New Roman" w:hAnsi="Times New Roman" w:cs="Times New Roman"/>
          <w:sz w:val="24"/>
          <w:szCs w:val="24"/>
        </w:rPr>
        <w:t>9.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07A50" w:rsidRPr="008A284E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84E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8A284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284E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в отношении созданных ими сил гражданской обороны.</w:t>
      </w:r>
    </w:p>
    <w:p w:rsidR="00B07A50" w:rsidRPr="00DC446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46F">
        <w:rPr>
          <w:rFonts w:ascii="Times New Roman" w:hAnsi="Times New Roman" w:cs="Times New Roman"/>
          <w:sz w:val="24"/>
          <w:szCs w:val="24"/>
        </w:rPr>
        <w:t>10.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B07A50" w:rsidRPr="00DC446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46F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1" w:history="1">
        <w:r w:rsidRPr="00DC446F">
          <w:rPr>
            <w:rFonts w:ascii="Times New Roman" w:hAnsi="Times New Roman" w:cs="Times New Roman"/>
            <w:sz w:val="24"/>
            <w:szCs w:val="24"/>
          </w:rPr>
          <w:t>статья 11</w:t>
        </w:r>
      </w:hyperlink>
      <w:r w:rsidRPr="00DC446F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1998 г. N 28-ФЗ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80">
        <w:rPr>
          <w:rFonts w:ascii="Times New Roman" w:hAnsi="Times New Roman" w:cs="Times New Roman"/>
          <w:sz w:val="24"/>
          <w:szCs w:val="24"/>
        </w:rPr>
        <w:t>"О гражданской обороне"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6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C446F">
        <w:rPr>
          <w:rFonts w:ascii="Times New Roman" w:hAnsi="Times New Roman" w:cs="Times New Roman"/>
          <w:sz w:val="24"/>
          <w:szCs w:val="24"/>
        </w:rPr>
        <w:t>.</w:t>
      </w:r>
    </w:p>
    <w:p w:rsidR="00B07A50" w:rsidRPr="006A4E7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A4E7F">
        <w:rPr>
          <w:rFonts w:ascii="Times New Roman" w:hAnsi="Times New Roman" w:cs="Times New Roman"/>
          <w:sz w:val="24"/>
          <w:szCs w:val="24"/>
        </w:rPr>
        <w:t xml:space="preserve">. Органами, осуществляющими управление гражданской обороной 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A4E7F">
        <w:rPr>
          <w:rFonts w:ascii="Times New Roman" w:hAnsi="Times New Roman" w:cs="Times New Roman"/>
          <w:sz w:val="24"/>
          <w:szCs w:val="24"/>
        </w:rPr>
        <w:t>, являются сектор по</w:t>
      </w:r>
      <w:r>
        <w:rPr>
          <w:rFonts w:ascii="Times New Roman" w:hAnsi="Times New Roman" w:cs="Times New Roman"/>
          <w:sz w:val="24"/>
          <w:szCs w:val="24"/>
        </w:rPr>
        <w:t xml:space="preserve"> делам</w:t>
      </w:r>
      <w:r w:rsidRPr="006A4E7F">
        <w:rPr>
          <w:rFonts w:ascii="Times New Roman" w:hAnsi="Times New Roman" w:cs="Times New Roman"/>
          <w:sz w:val="24"/>
          <w:szCs w:val="24"/>
        </w:rPr>
        <w:t xml:space="preserve"> ГО и ЧС администрации МО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6A4E7F">
        <w:rPr>
          <w:rFonts w:ascii="Times New Roman" w:hAnsi="Times New Roman" w:cs="Times New Roman"/>
          <w:sz w:val="24"/>
          <w:szCs w:val="24"/>
        </w:rPr>
        <w:t xml:space="preserve"> муниципальных образован</w:t>
      </w:r>
      <w:r>
        <w:rPr>
          <w:rFonts w:ascii="Times New Roman" w:hAnsi="Times New Roman" w:cs="Times New Roman"/>
          <w:sz w:val="24"/>
          <w:szCs w:val="24"/>
        </w:rPr>
        <w:t>ий первого уровня организациях</w:t>
      </w:r>
      <w:r w:rsidRPr="006A4E7F">
        <w:rPr>
          <w:rFonts w:ascii="Times New Roman" w:hAnsi="Times New Roman" w:cs="Times New Roman"/>
          <w:sz w:val="24"/>
          <w:szCs w:val="24"/>
        </w:rPr>
        <w:t>, являются структурные подразделения (работники), 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B07A50" w:rsidRPr="006A4E7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7F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B07A50" w:rsidRPr="006A4E7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7F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B07A50" w:rsidRPr="004A7F3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436EC">
        <w:rPr>
          <w:rFonts w:ascii="Times New Roman" w:hAnsi="Times New Roman" w:cs="Times New Roman"/>
          <w:sz w:val="24"/>
          <w:szCs w:val="24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4B5D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4B5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436EC">
        <w:rPr>
          <w:rFonts w:ascii="Times New Roman" w:hAnsi="Times New Roman" w:cs="Times New Roman"/>
          <w:sz w:val="24"/>
          <w:szCs w:val="24"/>
        </w:rPr>
        <w:t xml:space="preserve"> организуется сбор информации в области гражданской </w:t>
      </w:r>
      <w:r w:rsidRPr="004A7F3F">
        <w:rPr>
          <w:rFonts w:ascii="Times New Roman" w:hAnsi="Times New Roman" w:cs="Times New Roman"/>
          <w:sz w:val="24"/>
          <w:szCs w:val="24"/>
        </w:rPr>
        <w:t>обороны (далее - информация) и обмен ею.</w:t>
      </w:r>
    </w:p>
    <w:p w:rsidR="00B07A50" w:rsidRPr="004A7F3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3F">
        <w:rPr>
          <w:rFonts w:ascii="Times New Roman" w:hAnsi="Times New Roman" w:cs="Times New Roman"/>
          <w:sz w:val="24"/>
          <w:szCs w:val="24"/>
        </w:rPr>
        <w:t xml:space="preserve">Сбор и обмен информацией осуществляются между органами местного самоуправления </w:t>
      </w:r>
      <w:r w:rsidRPr="004A7F3F">
        <w:rPr>
          <w:rFonts w:ascii="Times New Roman" w:hAnsi="Times New Roman" w:cs="Times New Roman"/>
          <w:sz w:val="24"/>
          <w:szCs w:val="24"/>
        </w:rPr>
        <w:lastRenderedPageBreak/>
        <w:t>и организациями.</w:t>
      </w:r>
    </w:p>
    <w:p w:rsidR="00B07A50" w:rsidRPr="004A7F3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F3F">
        <w:rPr>
          <w:rFonts w:ascii="Times New Roman" w:hAnsi="Times New Roman" w:cs="Times New Roman"/>
          <w:sz w:val="24"/>
          <w:szCs w:val="24"/>
        </w:rPr>
        <w:t xml:space="preserve"> Администрация МО Волосовский муниципальный район представляет информацию в органы исполнительной власти Ленинградской области. Комитет по городскому хозяйству администрации МО Волосовский муниципальный район, сельские поселения Волосовского муниципального района и организации - в администрацию МО Волосовский муниципальный район и федеральный орган исполнительной власти, к сфере деятельности которого они относятся или в ведении которых находятся.</w:t>
      </w:r>
    </w:p>
    <w:p w:rsidR="00B07A5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6EC">
        <w:rPr>
          <w:rFonts w:ascii="Times New Roman" w:hAnsi="Times New Roman" w:cs="Times New Roman"/>
          <w:sz w:val="24"/>
          <w:szCs w:val="24"/>
        </w:rPr>
        <w:t xml:space="preserve">13. Мероприятия по гражданской обороне на муниципальном уровне и в организациях осуществляются в соответствии с </w:t>
      </w:r>
      <w:hyperlink r:id="rId12" w:history="1">
        <w:r w:rsidRPr="00E800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800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</w:t>
      </w:r>
      <w:r w:rsidRPr="001436EC">
        <w:rPr>
          <w:rFonts w:ascii="Times New Roman" w:hAnsi="Times New Roman" w:cs="Times New Roman"/>
          <w:sz w:val="24"/>
          <w:szCs w:val="24"/>
        </w:rPr>
        <w:t>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B07A50" w:rsidRDefault="00B07A50" w:rsidP="00B07A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436EC">
        <w:rPr>
          <w:rFonts w:ascii="Times New Roman" w:hAnsi="Times New Roman" w:cs="Times New Roman"/>
          <w:sz w:val="24"/>
          <w:szCs w:val="24"/>
        </w:rPr>
        <w:t>Администрация МО</w:t>
      </w:r>
      <w:r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Pr="002277F2">
        <w:rPr>
          <w:rFonts w:ascii="Times New Roman" w:hAnsi="Times New Roman" w:cs="Times New Roman"/>
          <w:sz w:val="24"/>
          <w:szCs w:val="24"/>
        </w:rPr>
        <w:t xml:space="preserve"> </w:t>
      </w:r>
      <w:r w:rsidRPr="001436EC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планиру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36EC">
        <w:rPr>
          <w:rFonts w:ascii="Times New Roman" w:hAnsi="Times New Roman" w:cs="Times New Roman"/>
          <w:sz w:val="24"/>
          <w:szCs w:val="24"/>
        </w:rPr>
        <w:t>т 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36EC">
        <w:rPr>
          <w:rFonts w:ascii="Times New Roman" w:hAnsi="Times New Roman" w:cs="Times New Roman"/>
          <w:sz w:val="24"/>
          <w:szCs w:val="24"/>
        </w:rPr>
        <w:t>т основные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приказом </w:t>
      </w:r>
      <w:r w:rsidRPr="00242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МЧС Российской Федерации от 14 ноября 2008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687 </w:t>
      </w:r>
      <w:r w:rsidRPr="002424D0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07A5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6EC">
        <w:rPr>
          <w:rFonts w:ascii="Times New Roman" w:hAnsi="Times New Roman" w:cs="Times New Roman"/>
          <w:sz w:val="24"/>
          <w:szCs w:val="24"/>
        </w:rPr>
        <w:t>15. Администрация МО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, комитет по городскому хозяйству администрации МО Волосовский муниципальный район и администрации сельских поселений Волосовского муниципального района</w:t>
      </w:r>
      <w:r w:rsidRPr="001436EC">
        <w:rPr>
          <w:rFonts w:ascii="Times New Roman" w:hAnsi="Times New Roman" w:cs="Times New Roman"/>
          <w:sz w:val="24"/>
          <w:szCs w:val="24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B07A50" w:rsidRPr="001436EC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15.1. По подготовке населения в области гражданской обороны: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разработка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организация и подготовка</w:t>
      </w:r>
      <w:r>
        <w:rPr>
          <w:rFonts w:ascii="Times New Roman" w:hAnsi="Times New Roman" w:cs="Times New Roman"/>
          <w:sz w:val="24"/>
          <w:szCs w:val="24"/>
        </w:rPr>
        <w:t xml:space="preserve"> неработающего</w:t>
      </w:r>
      <w:r w:rsidRPr="007610C5">
        <w:rPr>
          <w:rFonts w:ascii="Times New Roman" w:hAnsi="Times New Roman" w:cs="Times New Roman"/>
          <w:sz w:val="24"/>
          <w:szCs w:val="24"/>
        </w:rPr>
        <w:t xml:space="preserve">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7610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0C5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07A5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B07A50" w:rsidRPr="007610C5" w:rsidRDefault="00B07A50" w:rsidP="00B07A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 xml:space="preserve">организация планирования, подготовки и проведения мероприятий по эвакуации </w:t>
      </w:r>
      <w:r w:rsidRPr="007610C5">
        <w:rPr>
          <w:rFonts w:ascii="Times New Roman" w:hAnsi="Times New Roman" w:cs="Times New Roman"/>
          <w:sz w:val="24"/>
          <w:szCs w:val="24"/>
        </w:rPr>
        <w:lastRenderedPageBreak/>
        <w:t>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07A50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0C5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B07A50" w:rsidRPr="007610C5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2D21B7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1B7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создание, оснащение и подготовка необходимых сил и сре</w:t>
      </w:r>
      <w:proofErr w:type="gramStart"/>
      <w:r w:rsidRPr="002D21B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D21B7">
        <w:rPr>
          <w:rFonts w:ascii="Times New Roman" w:hAnsi="Times New Roman" w:cs="Times New Roman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D21B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21B7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 xml:space="preserve">нормированное снабжение населения продовольственными и непродовольственными </w:t>
      </w:r>
      <w:r w:rsidRPr="002D21B7">
        <w:rPr>
          <w:rFonts w:ascii="Times New Roman" w:hAnsi="Times New Roman" w:cs="Times New Roman"/>
          <w:sz w:val="24"/>
          <w:szCs w:val="24"/>
        </w:rPr>
        <w:lastRenderedPageBreak/>
        <w:t>товарами;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развертывание необходимой лечебной базы в безопасном</w:t>
      </w:r>
      <w:r>
        <w:rPr>
          <w:rFonts w:ascii="Times New Roman" w:hAnsi="Times New Roman" w:cs="Times New Roman"/>
          <w:sz w:val="24"/>
          <w:szCs w:val="24"/>
        </w:rPr>
        <w:t xml:space="preserve"> районе, организация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D21B7">
        <w:rPr>
          <w:rFonts w:ascii="Times New Roman" w:hAnsi="Times New Roman" w:cs="Times New Roman"/>
          <w:sz w:val="24"/>
          <w:szCs w:val="24"/>
        </w:rPr>
        <w:t>и водоснабжения;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07A50" w:rsidRPr="002D21B7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1B7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B07A50" w:rsidRPr="00076D63" w:rsidRDefault="00B07A50" w:rsidP="00B07A50">
      <w:pPr>
        <w:pStyle w:val="ConsPlusNormal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lastRenderedPageBreak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0E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A60E9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lastRenderedPageBreak/>
        <w:t>подготовка сил гражданской обороны к действиям, проведение учений и тренировок по гражданской обороне;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B07A50" w:rsidRPr="000A60E9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0A60E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A60E9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16.1. По подготовке населения в области гражданской обороны: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совершенствование системы оповещения работников;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352">
        <w:rPr>
          <w:rFonts w:ascii="Times New Roman" w:hAnsi="Times New Roman" w:cs="Times New Roman"/>
          <w:sz w:val="24"/>
          <w:szCs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3" w:history="1">
        <w:r w:rsidRPr="001133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13352">
        <w:rPr>
          <w:rFonts w:ascii="Times New Roman" w:hAnsi="Times New Roman" w:cs="Times New Roman"/>
          <w:sz w:val="24"/>
          <w:szCs w:val="24"/>
        </w:rPr>
        <w:t xml:space="preserve"> создания убежищ и иных объектов гражданской </w:t>
      </w:r>
      <w:r w:rsidRPr="00113352">
        <w:rPr>
          <w:rFonts w:ascii="Times New Roman" w:hAnsi="Times New Roman" w:cs="Times New Roman"/>
          <w:sz w:val="24"/>
          <w:szCs w:val="24"/>
        </w:rPr>
        <w:lastRenderedPageBreak/>
        <w:t>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 xml:space="preserve">16.5. </w:t>
      </w:r>
      <w:proofErr w:type="gramStart"/>
      <w:r w:rsidRPr="00113352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аварийно-спасатель</w:t>
      </w:r>
      <w:r>
        <w:rPr>
          <w:rFonts w:ascii="Times New Roman" w:hAnsi="Times New Roman" w:cs="Times New Roman"/>
          <w:sz w:val="24"/>
          <w:szCs w:val="24"/>
        </w:rPr>
        <w:t>ных формирований организациями,</w:t>
      </w:r>
      <w:r w:rsidRPr="00113352">
        <w:rPr>
          <w:rFonts w:ascii="Times New Roman" w:hAnsi="Times New Roman" w:cs="Times New Roman"/>
          <w:sz w:val="24"/>
          <w:szCs w:val="24"/>
        </w:rPr>
        <w:t xml:space="preserve">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1335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13352">
        <w:rPr>
          <w:rFonts w:ascii="Times New Roman" w:hAnsi="Times New Roman" w:cs="Times New Roman"/>
          <w:sz w:val="24"/>
          <w:szCs w:val="24"/>
        </w:rPr>
        <w:t>я всестороннего обеспечения действий сил гражданской обороны;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B478B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8B">
        <w:rPr>
          <w:rFonts w:ascii="Times New Roman" w:hAnsi="Times New Roman" w:cs="Times New Roman"/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8B">
        <w:rPr>
          <w:rFonts w:ascii="Times New Roman" w:hAnsi="Times New Roman" w:cs="Times New Roman"/>
          <w:sz w:val="24"/>
          <w:szCs w:val="24"/>
        </w:rPr>
        <w:t>создание организациями, эксплуатирующими</w:t>
      </w:r>
      <w:r w:rsidRPr="00113352">
        <w:rPr>
          <w:rFonts w:ascii="Times New Roman" w:hAnsi="Times New Roman" w:cs="Times New Roman"/>
          <w:sz w:val="24"/>
          <w:szCs w:val="24"/>
        </w:rPr>
        <w:t xml:space="preserve"> опасные производственные объекты III класса опасности, отнесенными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352">
        <w:rPr>
          <w:rFonts w:ascii="Times New Roman" w:hAnsi="Times New Roman" w:cs="Times New Roman"/>
          <w:sz w:val="24"/>
          <w:szCs w:val="24"/>
        </w:rPr>
        <w:t xml:space="preserve"> противопожарных формирований, планирование их действий и организация взаимодействия с другими видами пожарной охраны.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введение режимов радиационной защиты организаций;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lastRenderedPageBreak/>
        <w:t>создание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подвижных (стационарных)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52">
        <w:rPr>
          <w:rFonts w:ascii="Times New Roman" w:hAnsi="Times New Roman" w:cs="Times New Roman"/>
          <w:sz w:val="24"/>
          <w:szCs w:val="24"/>
        </w:rPr>
        <w:t>постов радиационного и химического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1133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3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35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13352">
        <w:rPr>
          <w:rFonts w:ascii="Times New Roman" w:hAnsi="Times New Roman" w:cs="Times New Roman"/>
          <w:sz w:val="24"/>
          <w:szCs w:val="24"/>
        </w:rPr>
        <w:t>- и водоснабжения и канализации;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11335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13352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07A50" w:rsidRPr="00113352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352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16.12. По срочному захоронению трупов в военное время: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217DE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17DEF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B07A50" w:rsidRPr="00217DEF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EF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07A50" w:rsidRPr="00076D63" w:rsidRDefault="00B07A50" w:rsidP="00B07A5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07A50" w:rsidRPr="001C4B5D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5D">
        <w:rPr>
          <w:rFonts w:ascii="Times New Roman" w:hAnsi="Times New Roman" w:cs="Times New Roman"/>
          <w:sz w:val="24"/>
          <w:szCs w:val="24"/>
        </w:rPr>
        <w:t>16.14. По вопросам обеспечения постоянной готовности сил и сре</w:t>
      </w:r>
      <w:proofErr w:type="gramStart"/>
      <w:r w:rsidRPr="001C4B5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C4B5D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B07A50" w:rsidRPr="001C4B5D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5D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1C4B5D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1C4B5D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B07A50" w:rsidRPr="001C4B5D" w:rsidRDefault="00B07A50" w:rsidP="00B0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5D">
        <w:rPr>
          <w:rFonts w:ascii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B07A50" w:rsidRDefault="00B07A50" w:rsidP="00B07A50">
      <w:pPr>
        <w:tabs>
          <w:tab w:val="left" w:pos="-284"/>
        </w:tabs>
        <w:spacing w:line="240" w:lineRule="auto"/>
        <w:ind w:firstLine="567"/>
        <w:rPr>
          <w:sz w:val="24"/>
          <w:szCs w:val="24"/>
        </w:rPr>
      </w:pPr>
      <w:r w:rsidRPr="001C4B5D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1C4B5D">
        <w:rPr>
          <w:sz w:val="24"/>
          <w:szCs w:val="24"/>
        </w:rPr>
        <w:t>дств гр</w:t>
      </w:r>
      <w:proofErr w:type="gramEnd"/>
      <w:r w:rsidRPr="001C4B5D">
        <w:rPr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</w:t>
      </w:r>
    </w:p>
    <w:p w:rsidR="00B07A50" w:rsidRDefault="00B07A50" w:rsidP="00B07A50">
      <w:pPr>
        <w:tabs>
          <w:tab w:val="left" w:pos="-284"/>
        </w:tabs>
        <w:spacing w:line="240" w:lineRule="auto"/>
        <w:ind w:firstLine="567"/>
        <w:rPr>
          <w:sz w:val="24"/>
          <w:szCs w:val="24"/>
        </w:rPr>
      </w:pPr>
    </w:p>
    <w:p w:rsidR="00B07A50" w:rsidRPr="001C4B5D" w:rsidRDefault="00B07A50" w:rsidP="00B07A50">
      <w:pPr>
        <w:tabs>
          <w:tab w:val="left" w:pos="-28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17.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B736EA" w:rsidRDefault="00B736EA"/>
    <w:sectPr w:rsidR="00B736EA">
      <w:pgSz w:w="11906" w:h="16838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869"/>
    <w:multiLevelType w:val="hybridMultilevel"/>
    <w:tmpl w:val="EF9263A0"/>
    <w:lvl w:ilvl="0" w:tplc="B60C7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F8"/>
    <w:rsid w:val="004A7B5B"/>
    <w:rsid w:val="00B07A50"/>
    <w:rsid w:val="00B736EA"/>
    <w:rsid w:val="00C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0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5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07A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B07A5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B07A50"/>
    <w:pPr>
      <w:shd w:val="clear" w:color="auto" w:fill="FFFFFF"/>
      <w:spacing w:before="960" w:after="300" w:line="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B07A50"/>
    <w:rPr>
      <w:color w:val="0000FF" w:themeColor="hyperlink"/>
      <w:u w:val="single"/>
    </w:rPr>
  </w:style>
  <w:style w:type="paragraph" w:customStyle="1" w:styleId="ConsPlusNormal">
    <w:name w:val="ConsPlusNormal"/>
    <w:rsid w:val="00B0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0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5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07A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B07A5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B07A50"/>
    <w:pPr>
      <w:shd w:val="clear" w:color="auto" w:fill="FFFFFF"/>
      <w:spacing w:before="960" w:after="300" w:line="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B07A50"/>
    <w:rPr>
      <w:color w:val="0000FF" w:themeColor="hyperlink"/>
      <w:u w:val="single"/>
    </w:rPr>
  </w:style>
  <w:style w:type="paragraph" w:customStyle="1" w:styleId="ConsPlusNormal">
    <w:name w:val="ConsPlusNormal"/>
    <w:rsid w:val="00B0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yperlink" Target="consultantplus://offline/ref=780427DBE6EE1C8C26505368E70E450C31F3526F6D9B0F4AE3ABACDD341BF5357D0AE3F9B77F57E1n86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1901725D1AD79CDD076C7F7C064BAE5D0D476F5828B5FA7EA8A9D1127408A5902EC2F13D8CC1A5j1OEH" TargetMode="External"/><Relationship Id="rId12" Type="http://schemas.openxmlformats.org/officeDocument/2006/relationships/hyperlink" Target="consultantplus://offline/ref=780427DBE6EE1C8C26505368E70E450C32F3566E63C55848B2FEA2nD6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901725D1AD79CDD076C7F7C064BAE5D0C4F695D2DB5FA7EA8A9D1127408A5902EC2F13D8CC0A2j1O7H" TargetMode="External"/><Relationship Id="rId11" Type="http://schemas.openxmlformats.org/officeDocument/2006/relationships/hyperlink" Target="consultantplus://offline/ref=780427DBE6EE1C8C26505368E70E450C31F2506C6E940F4AE3ABACDD341BF5357D0AE3F9B77F57E9n86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427DBE6EE1C8C26505368E70E450C31F3586A6B910F4AE3ABACDD341BF5357D0AE3F9B77F57E3n8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1F2506C6E940F4AE3ABACDD341BF5357D0AE3F9B77F56E4n86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dcterms:created xsi:type="dcterms:W3CDTF">2016-11-07T13:22:00Z</dcterms:created>
  <dcterms:modified xsi:type="dcterms:W3CDTF">2016-11-07T13:22:00Z</dcterms:modified>
</cp:coreProperties>
</file>