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A7" w:rsidRDefault="000526A7" w:rsidP="000526A7">
      <w:pPr>
        <w:spacing w:line="240" w:lineRule="auto"/>
        <w:rPr>
          <w:szCs w:val="28"/>
        </w:rPr>
      </w:pPr>
      <w:r>
        <w:rPr>
          <w:szCs w:val="28"/>
        </w:rPr>
        <w:t xml:space="preserve">Комитет социальной защиты населения администрации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 муниципального района информирует.</w:t>
      </w:r>
    </w:p>
    <w:p w:rsidR="000526A7" w:rsidRDefault="000526A7" w:rsidP="000526A7">
      <w:pPr>
        <w:spacing w:line="240" w:lineRule="auto"/>
        <w:rPr>
          <w:szCs w:val="28"/>
        </w:rPr>
      </w:pPr>
      <w:r>
        <w:rPr>
          <w:szCs w:val="28"/>
        </w:rPr>
        <w:tab/>
        <w:t>С 05 апреля 2018 года прием граждан по вопросу признания граждан нуждающимися в социальном обслуживании в стационарной форме с постоянным пребыванием осуществляется еженедельно по вторникам и четвергам в указанное время: 9.00 – 12.00 и 12.48 – 18.00 по адресу: 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анкт-Петербург, ул. </w:t>
      </w:r>
      <w:proofErr w:type="spellStart"/>
      <w:r>
        <w:rPr>
          <w:szCs w:val="28"/>
        </w:rPr>
        <w:t>Лафонская</w:t>
      </w:r>
      <w:proofErr w:type="spellEnd"/>
      <w:r>
        <w:rPr>
          <w:szCs w:val="28"/>
        </w:rPr>
        <w:t xml:space="preserve">, д.6, литер А, кааб.109. Контактный телефон: 8(812)611-46-29. Выдача готовых индивидуальных программ предоставления социальных услуг также </w:t>
      </w:r>
      <w:proofErr w:type="gramStart"/>
      <w:r>
        <w:rPr>
          <w:szCs w:val="28"/>
        </w:rPr>
        <w:t>производится</w:t>
      </w:r>
      <w:proofErr w:type="gramEnd"/>
      <w:r>
        <w:rPr>
          <w:szCs w:val="28"/>
        </w:rPr>
        <w:t xml:space="preserve"> по указанному адресу в указанное время.</w:t>
      </w:r>
    </w:p>
    <w:p w:rsidR="000526A7" w:rsidRDefault="000526A7" w:rsidP="000526A7">
      <w:pPr>
        <w:spacing w:line="240" w:lineRule="auto"/>
        <w:rPr>
          <w:szCs w:val="28"/>
        </w:rPr>
      </w:pPr>
      <w:r>
        <w:rPr>
          <w:szCs w:val="28"/>
        </w:rPr>
        <w:t>Исчерпывающий перечень документов, необходимый для предоставления гражданину услуги по признанию нуждаемости в социальном обслуживании в стационарной форме с постоянным пребыванием:</w:t>
      </w:r>
    </w:p>
    <w:p w:rsidR="000526A7" w:rsidRDefault="000526A7" w:rsidP="000526A7">
      <w:pPr>
        <w:spacing w:line="240" w:lineRule="auto"/>
        <w:rPr>
          <w:szCs w:val="28"/>
        </w:rPr>
      </w:pPr>
      <w:r>
        <w:rPr>
          <w:szCs w:val="28"/>
        </w:rPr>
        <w:t>-Паспорт гражданина РФ;</w:t>
      </w:r>
    </w:p>
    <w:p w:rsidR="000526A7" w:rsidRDefault="000526A7" w:rsidP="000526A7">
      <w:pPr>
        <w:spacing w:line="240" w:lineRule="auto"/>
        <w:rPr>
          <w:szCs w:val="28"/>
        </w:rPr>
      </w:pPr>
      <w:r>
        <w:rPr>
          <w:szCs w:val="28"/>
        </w:rPr>
        <w:t>-Справка о регистрации по месту жительства (форма 9);</w:t>
      </w:r>
    </w:p>
    <w:p w:rsidR="000526A7" w:rsidRDefault="000526A7" w:rsidP="000526A7">
      <w:pPr>
        <w:spacing w:line="240" w:lineRule="auto"/>
        <w:rPr>
          <w:szCs w:val="28"/>
        </w:rPr>
      </w:pPr>
      <w:r>
        <w:rPr>
          <w:szCs w:val="28"/>
        </w:rPr>
        <w:t>-Страховое свидетельство государственного пенсионного страхования (СНИЛС);</w:t>
      </w:r>
    </w:p>
    <w:p w:rsidR="000526A7" w:rsidRDefault="000526A7" w:rsidP="000526A7">
      <w:pPr>
        <w:spacing w:line="240" w:lineRule="auto"/>
        <w:rPr>
          <w:szCs w:val="28"/>
        </w:rPr>
      </w:pPr>
      <w:r>
        <w:rPr>
          <w:szCs w:val="28"/>
        </w:rPr>
        <w:t>-Справка об инвалидности, выданная федеральным государственным учреждением медико-социальной экспертизы;</w:t>
      </w:r>
    </w:p>
    <w:p w:rsidR="000526A7" w:rsidRDefault="000526A7" w:rsidP="000526A7">
      <w:pPr>
        <w:spacing w:line="240" w:lineRule="auto"/>
        <w:rPr>
          <w:szCs w:val="28"/>
        </w:rPr>
      </w:pPr>
      <w:r>
        <w:rPr>
          <w:szCs w:val="28"/>
        </w:rPr>
        <w:t>-Справка о последнем месте регистрации на территории Ленинградской области для лиц без определенного места жительства;</w:t>
      </w:r>
    </w:p>
    <w:p w:rsidR="000526A7" w:rsidRDefault="000526A7" w:rsidP="000526A7">
      <w:pPr>
        <w:spacing w:line="240" w:lineRule="auto"/>
        <w:rPr>
          <w:szCs w:val="28"/>
        </w:rPr>
      </w:pPr>
      <w:r>
        <w:rPr>
          <w:szCs w:val="28"/>
        </w:rPr>
        <w:t>-Акт материально-бытового обследования, составленный органом социальной защиты населения по месту жительства;</w:t>
      </w:r>
    </w:p>
    <w:p w:rsidR="000526A7" w:rsidRDefault="000526A7" w:rsidP="000526A7">
      <w:pPr>
        <w:spacing w:line="240" w:lineRule="auto"/>
        <w:rPr>
          <w:szCs w:val="28"/>
        </w:rPr>
      </w:pPr>
      <w:r>
        <w:rPr>
          <w:szCs w:val="28"/>
        </w:rPr>
        <w:t>-Пенсионное удостоверение;</w:t>
      </w:r>
    </w:p>
    <w:p w:rsidR="000526A7" w:rsidRDefault="000526A7" w:rsidP="000526A7">
      <w:pPr>
        <w:spacing w:line="240" w:lineRule="auto"/>
        <w:rPr>
          <w:szCs w:val="28"/>
        </w:rPr>
      </w:pPr>
      <w:r>
        <w:rPr>
          <w:szCs w:val="28"/>
        </w:rPr>
        <w:t>-Справка из пенсионного фонда о размере получаемой пенсии за предшествующий год;</w:t>
      </w:r>
    </w:p>
    <w:p w:rsidR="000526A7" w:rsidRDefault="000526A7" w:rsidP="000526A7">
      <w:pPr>
        <w:spacing w:line="240" w:lineRule="auto"/>
        <w:rPr>
          <w:szCs w:val="28"/>
        </w:rPr>
      </w:pPr>
      <w:r>
        <w:rPr>
          <w:szCs w:val="28"/>
        </w:rPr>
        <w:t>-Медицинская карта с развернутой записью психиатра и терапевта;</w:t>
      </w:r>
    </w:p>
    <w:p w:rsidR="000526A7" w:rsidRDefault="000526A7" w:rsidP="000526A7">
      <w:pPr>
        <w:spacing w:line="240" w:lineRule="auto"/>
        <w:rPr>
          <w:szCs w:val="28"/>
        </w:rPr>
      </w:pPr>
      <w:r>
        <w:rPr>
          <w:szCs w:val="28"/>
        </w:rPr>
        <w:t>-Страховой медицинский полис;</w:t>
      </w:r>
    </w:p>
    <w:p w:rsidR="000526A7" w:rsidRDefault="000526A7" w:rsidP="000526A7">
      <w:pPr>
        <w:spacing w:line="240" w:lineRule="auto"/>
        <w:rPr>
          <w:szCs w:val="28"/>
        </w:rPr>
      </w:pPr>
      <w:r>
        <w:rPr>
          <w:szCs w:val="28"/>
        </w:rPr>
        <w:t>-Индивидуальная программа реабилитации инвалида (при наличии).</w:t>
      </w:r>
    </w:p>
    <w:p w:rsidR="000526A7" w:rsidRDefault="000526A7" w:rsidP="000526A7">
      <w:pPr>
        <w:spacing w:line="240" w:lineRule="auto"/>
        <w:ind w:firstLine="0"/>
        <w:rPr>
          <w:szCs w:val="28"/>
        </w:rPr>
      </w:pPr>
      <w:r>
        <w:rPr>
          <w:szCs w:val="28"/>
        </w:rPr>
        <w:tab/>
      </w:r>
    </w:p>
    <w:p w:rsidR="000526A7" w:rsidRDefault="000526A7" w:rsidP="000526A7">
      <w:pPr>
        <w:spacing w:line="240" w:lineRule="auto"/>
        <w:ind w:firstLine="709"/>
        <w:rPr>
          <w:szCs w:val="28"/>
        </w:rPr>
      </w:pPr>
      <w:r>
        <w:rPr>
          <w:szCs w:val="28"/>
        </w:rPr>
        <w:t>В случае представления документов опекуном недееспособного гражданина или законным представителем гражданина, необходимы также следующие документы:</w:t>
      </w:r>
    </w:p>
    <w:p w:rsidR="000526A7" w:rsidRDefault="000526A7" w:rsidP="000526A7">
      <w:pPr>
        <w:spacing w:line="240" w:lineRule="auto"/>
        <w:ind w:firstLine="709"/>
        <w:rPr>
          <w:szCs w:val="28"/>
        </w:rPr>
      </w:pPr>
      <w:r>
        <w:rPr>
          <w:szCs w:val="28"/>
        </w:rPr>
        <w:t>-Нотариально заверенная доверенность на представление интересов гражданина в органах исполнительной власти;</w:t>
      </w:r>
    </w:p>
    <w:p w:rsidR="000526A7" w:rsidRDefault="000526A7" w:rsidP="000526A7">
      <w:pPr>
        <w:spacing w:line="240" w:lineRule="auto"/>
        <w:ind w:firstLine="709"/>
        <w:rPr>
          <w:szCs w:val="28"/>
        </w:rPr>
      </w:pPr>
      <w:r>
        <w:rPr>
          <w:szCs w:val="28"/>
        </w:rPr>
        <w:t>-Удостоверение опекуна;</w:t>
      </w:r>
    </w:p>
    <w:p w:rsidR="000526A7" w:rsidRDefault="000526A7" w:rsidP="000526A7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-Решение суда о признании гражданина </w:t>
      </w:r>
      <w:proofErr w:type="gramStart"/>
      <w:r>
        <w:rPr>
          <w:szCs w:val="28"/>
        </w:rPr>
        <w:t>недееспособным</w:t>
      </w:r>
      <w:proofErr w:type="gramEnd"/>
      <w:r>
        <w:rPr>
          <w:szCs w:val="28"/>
        </w:rPr>
        <w:t>;</w:t>
      </w:r>
    </w:p>
    <w:p w:rsidR="000526A7" w:rsidRDefault="000526A7" w:rsidP="000526A7">
      <w:pPr>
        <w:spacing w:line="240" w:lineRule="auto"/>
        <w:ind w:firstLine="709"/>
        <w:rPr>
          <w:szCs w:val="28"/>
        </w:rPr>
      </w:pPr>
      <w:r>
        <w:rPr>
          <w:szCs w:val="28"/>
        </w:rPr>
        <w:t>-Постановление администрации муниципального района Ленинградской области о помещении недееспособного гражданина в организацию социального обслуживания, предоставляющую социальные услуги в стационарной форме с постоянным проживанием для лиц, страдающих психическими расстройствами.</w:t>
      </w:r>
    </w:p>
    <w:p w:rsidR="0007004C" w:rsidRDefault="000526A7" w:rsidP="000526A7">
      <w:pPr>
        <w:spacing w:line="240" w:lineRule="auto"/>
        <w:ind w:firstLine="709"/>
      </w:pPr>
      <w:r>
        <w:rPr>
          <w:szCs w:val="28"/>
        </w:rPr>
        <w:t>При обращении гражданина и подаче заявления при себе необходимо иметь оригиналы и копии вышеперечисленных документов</w:t>
      </w:r>
    </w:p>
    <w:sectPr w:rsidR="0007004C" w:rsidSect="0007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526A7"/>
    <w:rsid w:val="000526A7"/>
    <w:rsid w:val="0007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A7"/>
    <w:pPr>
      <w:suppressAutoHyphens/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526A7"/>
    <w:pPr>
      <w:widowControl w:val="0"/>
      <w:suppressAutoHyphens/>
    </w:pPr>
    <w:rPr>
      <w:rFonts w:ascii="Calibri" w:eastAsia="Arial Unicode MS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ARM-42</dc:creator>
  <cp:lastModifiedBy>ARM-42</cp:lastModifiedBy>
  <cp:revision>1</cp:revision>
  <dcterms:created xsi:type="dcterms:W3CDTF">2018-04-26T05:15:00Z</dcterms:created>
  <dcterms:modified xsi:type="dcterms:W3CDTF">2018-04-26T05:16:00Z</dcterms:modified>
</cp:coreProperties>
</file>