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B" w:rsidRPr="0077785B" w:rsidRDefault="0077785B" w:rsidP="0077785B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 w:val="0"/>
          <w:sz w:val="36"/>
          <w:szCs w:val="36"/>
        </w:rPr>
      </w:pPr>
      <w:r w:rsidRPr="0077785B">
        <w:rPr>
          <w:rFonts w:ascii="Times New Roman" w:hAnsi="Times New Roman"/>
          <w:b w:val="0"/>
          <w:sz w:val="36"/>
          <w:szCs w:val="36"/>
        </w:rPr>
        <w:t>Администрация</w:t>
      </w:r>
    </w:p>
    <w:p w:rsidR="0077785B" w:rsidRPr="0077785B" w:rsidRDefault="0077785B" w:rsidP="0077785B">
      <w:pPr>
        <w:pStyle w:val="af2"/>
        <w:rPr>
          <w:b w:val="0"/>
          <w:spacing w:val="-6"/>
          <w:sz w:val="32"/>
          <w:szCs w:val="32"/>
        </w:rPr>
      </w:pPr>
      <w:r w:rsidRPr="0077785B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77785B" w:rsidRPr="0077785B" w:rsidRDefault="0077785B" w:rsidP="0077785B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 w:val="0"/>
          <w:sz w:val="36"/>
          <w:szCs w:val="36"/>
        </w:rPr>
      </w:pPr>
      <w:r w:rsidRPr="0077785B">
        <w:rPr>
          <w:rFonts w:ascii="Times New Roman" w:hAnsi="Times New Roman"/>
          <w:b w:val="0"/>
          <w:sz w:val="36"/>
          <w:szCs w:val="36"/>
        </w:rPr>
        <w:t xml:space="preserve">Ленинградской области </w:t>
      </w:r>
    </w:p>
    <w:p w:rsidR="0077785B" w:rsidRPr="00F64B1D" w:rsidRDefault="0077785B" w:rsidP="0077785B">
      <w:pPr>
        <w:jc w:val="center"/>
        <w:rPr>
          <w:sz w:val="20"/>
          <w:szCs w:val="20"/>
        </w:rPr>
      </w:pPr>
    </w:p>
    <w:p w:rsidR="0077785B" w:rsidRPr="00F64B1D" w:rsidRDefault="0077785B" w:rsidP="0077785B">
      <w:pPr>
        <w:pStyle w:val="3"/>
        <w:tabs>
          <w:tab w:val="clear" w:pos="720"/>
          <w:tab w:val="num" w:pos="142"/>
        </w:tabs>
        <w:spacing w:before="0" w:after="0"/>
        <w:ind w:left="0" w:hanging="11"/>
        <w:jc w:val="center"/>
        <w:rPr>
          <w:rFonts w:ascii="Times New Roman" w:hAnsi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/>
          <w:b w:val="0"/>
          <w:spacing w:val="70"/>
          <w:sz w:val="36"/>
          <w:szCs w:val="36"/>
        </w:rPr>
        <w:t>ПОСТАНОВЛЕНИЕ</w:t>
      </w:r>
    </w:p>
    <w:p w:rsidR="0077785B" w:rsidRPr="00F64B1D" w:rsidRDefault="0077785B" w:rsidP="0077785B">
      <w:pPr>
        <w:jc w:val="center"/>
      </w:pPr>
    </w:p>
    <w:p w:rsidR="0077785B" w:rsidRPr="007241FB" w:rsidRDefault="0077785B" w:rsidP="0077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1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 декабря 2019 года </w:t>
      </w:r>
      <w:r w:rsidRPr="007241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1675</w:t>
      </w:r>
    </w:p>
    <w:p w:rsidR="0077785B" w:rsidRPr="00497B7B" w:rsidRDefault="0077785B" w:rsidP="00777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785B" w:rsidRPr="004D5360" w:rsidRDefault="0077785B" w:rsidP="0077785B">
      <w:pPr>
        <w:pStyle w:val="af4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85B" w:rsidRPr="004D5360" w:rsidRDefault="0077785B" w:rsidP="0077785B">
      <w:pPr>
        <w:pStyle w:val="af4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>Демографическое</w:t>
      </w:r>
      <w:r w:rsidRPr="004D5360">
        <w:rPr>
          <w:rFonts w:ascii="Times New Roman" w:hAnsi="Times New Roman" w:cs="Times New Roman"/>
          <w:sz w:val="24"/>
          <w:szCs w:val="24"/>
        </w:rPr>
        <w:t xml:space="preserve"> развитие </w:t>
      </w:r>
    </w:p>
    <w:p w:rsidR="0077785B" w:rsidRPr="004D5360" w:rsidRDefault="0077785B" w:rsidP="0077785B">
      <w:pPr>
        <w:pStyle w:val="af4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</w:t>
      </w:r>
    </w:p>
    <w:p w:rsidR="0077785B" w:rsidRPr="004D5360" w:rsidRDefault="0077785B" w:rsidP="0077785B">
      <w:pPr>
        <w:pStyle w:val="af4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района Ленинградской области»</w:t>
      </w:r>
    </w:p>
    <w:p w:rsidR="0077785B" w:rsidRPr="00DB4D9E" w:rsidRDefault="0077785B" w:rsidP="0077785B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77785B" w:rsidRDefault="0077785B" w:rsidP="0077785B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85B" w:rsidRPr="004D5360" w:rsidRDefault="0077785B" w:rsidP="007778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360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Волосовский муниципальный район Ленинградской области от 27.11.2019 № 1503 «Об утверждении новой редакции Перечня муниципальных программ муниципального образования Волосовский муниципальный район Ленинградской области», постановлением главы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 и в</w:t>
      </w:r>
      <w:proofErr w:type="gramEnd"/>
      <w:r w:rsidRPr="004D53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5360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4D5360">
        <w:rPr>
          <w:rFonts w:ascii="Times New Roman" w:hAnsi="Times New Roman" w:cs="Times New Roman"/>
          <w:sz w:val="26"/>
          <w:szCs w:val="26"/>
        </w:rPr>
        <w:t xml:space="preserve"> обеспечения программно-целевого метода формирования бюджета муниципального района на 2020 год и на плановый период 2021 и 2022 годов, администрация муниципального образования Волосовский муниципальный район Ленинградской области ПОСТАНОВЛЯЕТ:</w:t>
      </w:r>
    </w:p>
    <w:p w:rsidR="0077785B" w:rsidRPr="004D5360" w:rsidRDefault="0077785B" w:rsidP="0077785B">
      <w:pPr>
        <w:pStyle w:val="af4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>1. Утвердить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Демографическое</w:t>
      </w:r>
      <w:r w:rsidRPr="004D5360">
        <w:rPr>
          <w:rFonts w:ascii="Times New Roman" w:hAnsi="Times New Roman" w:cs="Times New Roman"/>
          <w:sz w:val="26"/>
          <w:szCs w:val="26"/>
        </w:rPr>
        <w:t xml:space="preserve"> развитие Волосовского муниципального района Ленинградской области» согласно приложению к настоящему постановлению.</w:t>
      </w:r>
    </w:p>
    <w:p w:rsidR="0077785B" w:rsidRPr="004D5360" w:rsidRDefault="0077785B" w:rsidP="0077785B">
      <w:pPr>
        <w:pStyle w:val="af4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>2. Считать 31 декабря 2019 года сроком окончания реализации муниципальной программы Волосовского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Демографическое</w:t>
      </w:r>
      <w:r w:rsidRPr="004D5360">
        <w:rPr>
          <w:rFonts w:ascii="Times New Roman" w:hAnsi="Times New Roman" w:cs="Times New Roman"/>
          <w:sz w:val="26"/>
          <w:szCs w:val="26"/>
        </w:rPr>
        <w:t xml:space="preserve">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16.02.2015</w:t>
      </w:r>
      <w:r w:rsidRPr="004D5360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lang w:eastAsia="en-US"/>
        </w:rPr>
        <w:t>281</w:t>
      </w:r>
      <w:r w:rsidRPr="004D5360">
        <w:rPr>
          <w:rFonts w:ascii="Times New Roman" w:hAnsi="Times New Roman" w:cs="Times New Roman"/>
          <w:sz w:val="26"/>
          <w:szCs w:val="26"/>
        </w:rPr>
        <w:t>.</w:t>
      </w:r>
    </w:p>
    <w:p w:rsidR="0077785B" w:rsidRPr="004D5360" w:rsidRDefault="0077785B" w:rsidP="0077785B">
      <w:pPr>
        <w:pStyle w:val="af4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4D536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D5360">
          <w:rPr>
            <w:rStyle w:val="af0"/>
            <w:rFonts w:ascii="Times New Roman" w:hAnsi="Times New Roman" w:cs="Times New Roman"/>
            <w:sz w:val="26"/>
            <w:szCs w:val="26"/>
          </w:rPr>
          <w:t>://волосовскийрайон.рф</w:t>
        </w:r>
      </w:hyperlink>
      <w:r w:rsidRPr="004D53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785B" w:rsidRPr="004D5360" w:rsidRDefault="0077785B" w:rsidP="0077785B">
      <w:pPr>
        <w:pStyle w:val="af4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официального опубликования и распространяется на </w:t>
      </w:r>
      <w:proofErr w:type="gramStart"/>
      <w:r w:rsidRPr="004D5360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4D5360">
        <w:rPr>
          <w:rFonts w:ascii="Times New Roman" w:hAnsi="Times New Roman" w:cs="Times New Roman"/>
          <w:sz w:val="26"/>
          <w:szCs w:val="26"/>
        </w:rPr>
        <w:t xml:space="preserve"> возникшие с 01 января 2020 года.</w:t>
      </w:r>
    </w:p>
    <w:p w:rsidR="0077785B" w:rsidRPr="004D5360" w:rsidRDefault="0077785B" w:rsidP="007778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lastRenderedPageBreak/>
        <w:t xml:space="preserve">   5. </w:t>
      </w:r>
      <w:proofErr w:type="gramStart"/>
      <w:r w:rsidRPr="004D53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536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Волосовского муниципального района по </w:t>
      </w:r>
      <w:r>
        <w:rPr>
          <w:rFonts w:ascii="Times New Roman" w:hAnsi="Times New Roman" w:cs="Times New Roman"/>
          <w:sz w:val="26"/>
          <w:szCs w:val="26"/>
        </w:rPr>
        <w:t>социальным вопросам.</w:t>
      </w:r>
      <w:r w:rsidRPr="004D53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85B" w:rsidRPr="004D5360" w:rsidRDefault="0077785B" w:rsidP="007778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 xml:space="preserve"> Глава администрации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D5360">
        <w:rPr>
          <w:rFonts w:ascii="Times New Roman" w:hAnsi="Times New Roman" w:cs="Times New Roman"/>
          <w:sz w:val="26"/>
          <w:szCs w:val="26"/>
        </w:rPr>
        <w:t xml:space="preserve">                                               В. В. Рыжков</w:t>
      </w:r>
    </w:p>
    <w:p w:rsidR="0077785B" w:rsidRPr="004D5360" w:rsidRDefault="0077785B" w:rsidP="0077785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A7222B" w:rsidRDefault="0077785B" w:rsidP="007778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Pr="00A7222B">
        <w:rPr>
          <w:rFonts w:ascii="Times New Roman" w:hAnsi="Times New Roman" w:cs="Times New Roman"/>
          <w:sz w:val="24"/>
          <w:szCs w:val="24"/>
        </w:rPr>
        <w:t>в дело - 1, КФ – 1, зам. главе по соц. вопросам -1, отдел экономике-1</w:t>
      </w:r>
    </w:p>
    <w:p w:rsidR="0077785B" w:rsidRPr="00D24589" w:rsidRDefault="0077785B" w:rsidP="0077785B">
      <w:pPr>
        <w:spacing w:after="0" w:line="240" w:lineRule="auto"/>
        <w:jc w:val="both"/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Default="0077785B" w:rsidP="00777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85B" w:rsidRPr="004D5360" w:rsidRDefault="0077785B" w:rsidP="0077785B">
      <w:pPr>
        <w:pStyle w:val="af4"/>
        <w:rPr>
          <w:rFonts w:ascii="Times New Roman" w:hAnsi="Times New Roman" w:cs="Times New Roman"/>
          <w:sz w:val="26"/>
          <w:szCs w:val="26"/>
        </w:rPr>
      </w:pPr>
    </w:p>
    <w:p w:rsidR="0077785B" w:rsidRDefault="0077785B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D5360">
        <w:rPr>
          <w:rFonts w:ascii="Times New Roman" w:hAnsi="Times New Roman" w:cs="Times New Roman"/>
          <w:lang w:eastAsia="ru-RU"/>
        </w:rPr>
        <w:t xml:space="preserve">Исп. </w:t>
      </w:r>
      <w:proofErr w:type="spellStart"/>
      <w:r>
        <w:rPr>
          <w:rFonts w:ascii="Times New Roman" w:hAnsi="Times New Roman" w:cs="Times New Roman"/>
          <w:lang w:eastAsia="ru-RU"/>
        </w:rPr>
        <w:t>Ярвиц</w:t>
      </w:r>
      <w:proofErr w:type="spellEnd"/>
      <w:r>
        <w:rPr>
          <w:rFonts w:ascii="Times New Roman" w:hAnsi="Times New Roman" w:cs="Times New Roman"/>
          <w:lang w:eastAsia="ru-RU"/>
        </w:rPr>
        <w:t xml:space="preserve"> В.Г.(</w:t>
      </w:r>
      <w:r w:rsidRPr="004D5360">
        <w:rPr>
          <w:rFonts w:ascii="Times New Roman" w:hAnsi="Times New Roman" w:cs="Times New Roman"/>
          <w:lang w:eastAsia="ru-RU"/>
        </w:rPr>
        <w:t>81373)</w:t>
      </w:r>
      <w:r>
        <w:rPr>
          <w:rFonts w:ascii="Times New Roman" w:hAnsi="Times New Roman" w:cs="Times New Roman"/>
          <w:lang w:eastAsia="ru-RU"/>
        </w:rPr>
        <w:t>24-670</w:t>
      </w:r>
      <w:r>
        <w:rPr>
          <w:rFonts w:ascii="Times New Roman" w:hAnsi="Times New Roman" w:cs="Times New Roman"/>
          <w:lang w:eastAsia="ru-RU"/>
        </w:rPr>
        <w:br w:type="page"/>
      </w:r>
    </w:p>
    <w:p w:rsidR="0077785B" w:rsidRPr="004D5360" w:rsidRDefault="0077785B" w:rsidP="0077785B">
      <w:pPr>
        <w:rPr>
          <w:rFonts w:ascii="Times New Roman" w:hAnsi="Times New Roman" w:cs="Times New Roman"/>
          <w:lang w:eastAsia="ru-RU"/>
        </w:rPr>
      </w:pPr>
    </w:p>
    <w:p w:rsidR="0098113F" w:rsidRPr="00FC681B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8113F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C68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113F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Волосовский муниципальный район</w:t>
      </w:r>
    </w:p>
    <w:p w:rsidR="0098113F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8113F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года №  1675</w:t>
      </w:r>
    </w:p>
    <w:p w:rsidR="0098113F" w:rsidRPr="00FC681B" w:rsidRDefault="0098113F" w:rsidP="0098113F">
      <w:pPr>
        <w:pStyle w:val="af4"/>
        <w:jc w:val="right"/>
        <w:rPr>
          <w:rFonts w:ascii="Times New Roman" w:hAnsi="Times New Roman" w:cs="Times New Roman"/>
          <w:sz w:val="24"/>
          <w:szCs w:val="24"/>
        </w:rPr>
      </w:pP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98113F" w:rsidRPr="00B15331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</w:t>
      </w:r>
    </w:p>
    <w:p w:rsidR="0098113F" w:rsidRPr="00B15331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МО</w:t>
      </w:r>
      <w:r w:rsidRPr="00B15331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Волосовский муниципальный район </w:t>
      </w:r>
    </w:p>
    <w:p w:rsidR="0098113F" w:rsidRPr="00B15331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>Ленинградской области</w:t>
      </w: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B9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95">
        <w:rPr>
          <w:rFonts w:ascii="Times New Roman" w:hAnsi="Times New Roman" w:cs="Times New Roman"/>
          <w:b/>
          <w:sz w:val="28"/>
          <w:szCs w:val="28"/>
        </w:rPr>
        <w:t>МО Волосовский муниципальный район Ленинградской области</w:t>
      </w: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Демографическое развитие</w:t>
      </w:r>
    </w:p>
    <w:p w:rsidR="0098113F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Волосовского муниципального района</w:t>
      </w: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области»</w:t>
      </w:r>
    </w:p>
    <w:p w:rsidR="0098113F" w:rsidRPr="00520B95" w:rsidRDefault="0098113F" w:rsidP="0098113F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13F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13F" w:rsidRPr="00520B95" w:rsidRDefault="0098113F" w:rsidP="0098113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13F" w:rsidRPr="00520B95" w:rsidRDefault="0098113F" w:rsidP="0098113F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B95">
        <w:rPr>
          <w:rFonts w:ascii="Times New Roman" w:hAnsi="Times New Roman" w:cs="Times New Roman"/>
          <w:sz w:val="32"/>
          <w:szCs w:val="32"/>
        </w:rPr>
        <w:t>г. Волосово</w:t>
      </w:r>
    </w:p>
    <w:p w:rsidR="0098113F" w:rsidRDefault="0098113F" w:rsidP="0098113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8113F" w:rsidRDefault="0098113F" w:rsidP="0098113F">
      <w:pPr>
        <w:tabs>
          <w:tab w:val="num" w:pos="0"/>
        </w:tabs>
        <w:spacing w:after="0" w:line="240" w:lineRule="auto"/>
        <w:jc w:val="center"/>
      </w:pPr>
    </w:p>
    <w:p w:rsidR="00A05066" w:rsidRPr="003A43A5" w:rsidRDefault="00A05066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43A5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BD43A5" w:rsidRPr="003A43A5" w:rsidRDefault="003A785C" w:rsidP="003A785C">
      <w:pPr>
        <w:tabs>
          <w:tab w:val="left" w:pos="992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43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43A5" w:rsidRPr="003A43A5">
        <w:rPr>
          <w:rFonts w:ascii="Times New Roman" w:hAnsi="Times New Roman"/>
          <w:b/>
          <w:sz w:val="24"/>
          <w:szCs w:val="24"/>
        </w:rPr>
        <w:t>МО Волосовский муниципальный район Ленинградской области</w:t>
      </w:r>
    </w:p>
    <w:p w:rsidR="00110E88" w:rsidRPr="003A43A5" w:rsidRDefault="003A785C" w:rsidP="00B955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3A5">
        <w:rPr>
          <w:rFonts w:ascii="Times New Roman" w:hAnsi="Times New Roman"/>
          <w:b/>
          <w:sz w:val="24"/>
          <w:szCs w:val="24"/>
        </w:rPr>
        <w:t>«Демографическо</w:t>
      </w:r>
      <w:r w:rsidR="00B60FD1" w:rsidRPr="003A43A5">
        <w:rPr>
          <w:rFonts w:ascii="Times New Roman" w:hAnsi="Times New Roman"/>
          <w:b/>
          <w:sz w:val="24"/>
          <w:szCs w:val="24"/>
        </w:rPr>
        <w:t>е</w:t>
      </w:r>
      <w:r w:rsidRPr="003A43A5">
        <w:rPr>
          <w:rFonts w:ascii="Times New Roman" w:hAnsi="Times New Roman"/>
          <w:b/>
          <w:sz w:val="24"/>
          <w:szCs w:val="24"/>
        </w:rPr>
        <w:t xml:space="preserve"> развитие Волосовского муниципального района</w:t>
      </w:r>
      <w:r w:rsidR="00BD43A5" w:rsidRPr="003A43A5">
        <w:rPr>
          <w:rFonts w:ascii="Times New Roman" w:hAnsi="Times New Roman"/>
          <w:b/>
          <w:sz w:val="24"/>
          <w:szCs w:val="24"/>
        </w:rPr>
        <w:t xml:space="preserve"> </w:t>
      </w:r>
      <w:r w:rsidR="0059289D" w:rsidRPr="003A43A5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3A43A5">
        <w:rPr>
          <w:rFonts w:ascii="Times New Roman" w:hAnsi="Times New Roman"/>
          <w:b/>
          <w:sz w:val="24"/>
          <w:szCs w:val="24"/>
        </w:rPr>
        <w:t>»</w:t>
      </w:r>
      <w:r w:rsidR="00B955AE" w:rsidRPr="003A43A5">
        <w:rPr>
          <w:rFonts w:ascii="Times New Roman" w:hAnsi="Times New Roman"/>
          <w:b/>
          <w:sz w:val="24"/>
          <w:szCs w:val="24"/>
        </w:rPr>
        <w:t xml:space="preserve"> </w:t>
      </w:r>
    </w:p>
    <w:p w:rsidR="00A05066" w:rsidRPr="003A43A5" w:rsidRDefault="00A05066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6805"/>
      </w:tblGrid>
      <w:tr w:rsidR="00A05066" w:rsidRPr="003A43A5"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</w:tcPr>
          <w:p w:rsidR="00A05066" w:rsidRPr="003A43A5" w:rsidRDefault="00A05066" w:rsidP="00A0506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«Демографическое развитие Волосовского муниципального района</w:t>
            </w:r>
            <w:r w:rsidR="00BD43A5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89D" w:rsidRPr="003A43A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</w:t>
            </w:r>
            <w:r w:rsidR="000B7C9B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1906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рограмма)</w:t>
            </w:r>
          </w:p>
          <w:p w:rsidR="00A05066" w:rsidRPr="003A43A5" w:rsidRDefault="00A0506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066" w:rsidRPr="003A43A5"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5" w:type="dxa"/>
          </w:tcPr>
          <w:p w:rsidR="001430ED" w:rsidRPr="003A43A5" w:rsidRDefault="00502B01" w:rsidP="001430E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30ED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</w:t>
            </w:r>
            <w:r w:rsidR="001430ED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Волосовск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1430ED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1430ED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2900DD" w:rsidRPr="003A43A5" w:rsidRDefault="002900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066" w:rsidRPr="003A43A5">
        <w:trPr>
          <w:trHeight w:val="1389"/>
        </w:trPr>
        <w:tc>
          <w:tcPr>
            <w:tcW w:w="3190" w:type="dxa"/>
          </w:tcPr>
          <w:p w:rsidR="00A05066" w:rsidRPr="003A43A5" w:rsidRDefault="002900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5" w:type="dxa"/>
          </w:tcPr>
          <w:p w:rsidR="00FA464B" w:rsidRPr="003A43A5" w:rsidRDefault="00FA464B" w:rsidP="00FA46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 взаимодействию с поселениями и СМИ администрации </w:t>
            </w:r>
            <w:r w:rsidR="00137D42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Волосовский муниципальный район;</w:t>
            </w:r>
          </w:p>
          <w:p w:rsidR="00FA464B" w:rsidRPr="003A43A5" w:rsidRDefault="00FA464B" w:rsidP="00FA46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учета и отчетности администрации МО Волосовский муниципальный район;</w:t>
            </w:r>
          </w:p>
          <w:p w:rsidR="00695421" w:rsidRPr="003A43A5" w:rsidRDefault="00695421" w:rsidP="00FA464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6F6A05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администрации МО Волосовский муниципальный район;</w:t>
            </w:r>
          </w:p>
          <w:p w:rsidR="002900DD" w:rsidRPr="003A43A5" w:rsidRDefault="00DB4E17" w:rsidP="00A125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политике, культуре, спорту и туризму администрации Волосовского муниципального района Ленинградской области</w:t>
            </w:r>
            <w:r w:rsidR="002900DD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5066" w:rsidRPr="003A43A5" w:rsidRDefault="002900D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ЗАГС администрации Волосовского муниципального района</w:t>
            </w:r>
            <w:r w:rsidR="005F6EE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1796B" w:rsidRPr="003A43A5" w:rsidRDefault="00E1796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делам несовершеннолетних и защите их прав администрации МО Волосовский муниципальный район</w:t>
            </w:r>
            <w:r w:rsidR="005F6EE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6EE7" w:rsidRPr="003A43A5" w:rsidRDefault="005F6EE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администрации Волосовского муниципального района</w:t>
            </w:r>
            <w:r w:rsidR="006F6A05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066" w:rsidRPr="003A43A5"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805" w:type="dxa"/>
          </w:tcPr>
          <w:p w:rsidR="00A05066" w:rsidRPr="003A43A5" w:rsidRDefault="00A0506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 </w:t>
            </w:r>
            <w:r w:rsidR="00531906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Волосовского муниципального района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сельских поселений МО Волосовский муниципальный район</w:t>
            </w:r>
            <w:r w:rsidR="005F6EE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5066" w:rsidRPr="003A43A5" w:rsidRDefault="00B66FF7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городскому хозяйству администрации Волосовского муниципального района</w:t>
            </w:r>
            <w:r w:rsidR="003F683C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233901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архитектуры и 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 строительства администрации МО Волосовский муниципальный район;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  <w:r w:rsidR="00C5164E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Волосовского муниципального района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 детей</w:t>
            </w:r>
            <w:r w:rsidR="00C5164E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Волосовского муниципального района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Молодёжный совет при главе администрации Волосовского муниципального района;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Волосовского района;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 отряд Волосовского района «Авангард»</w:t>
            </w:r>
            <w:r w:rsidR="005F6EE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753D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Волосовского муниципального района;</w:t>
            </w:r>
          </w:p>
          <w:p w:rsidR="005F6EE7" w:rsidRPr="003A43A5" w:rsidRDefault="005F6EE7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</w:t>
            </w:r>
            <w:proofErr w:type="spellStart"/>
            <w:proofErr w:type="gramStart"/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Водно-спортивный</w:t>
            </w:r>
            <w:proofErr w:type="spellEnd"/>
            <w:proofErr w:type="gramEnd"/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оздоровительный комплекс «Олимп»</w:t>
            </w:r>
          </w:p>
          <w:p w:rsidR="005F6EE7" w:rsidRPr="003A43A5" w:rsidRDefault="005F6EE7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«Волосовский молодежный центр «Бирюзовый»; </w:t>
            </w:r>
          </w:p>
          <w:p w:rsidR="003F683C" w:rsidRPr="003A43A5" w:rsidRDefault="000E753D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инвалидов </w:t>
            </w:r>
            <w:r w:rsidR="006420D4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 муниципального района</w:t>
            </w:r>
            <w:r w:rsidR="005F6EE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6EE7" w:rsidRPr="003A43A5" w:rsidRDefault="005F6EE7" w:rsidP="000E753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Добровольческие объединения, НКО</w:t>
            </w:r>
            <w:r w:rsidR="006F6A05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066" w:rsidRPr="003A43A5">
        <w:trPr>
          <w:trHeight w:val="325"/>
        </w:trPr>
        <w:tc>
          <w:tcPr>
            <w:tcW w:w="3190" w:type="dxa"/>
          </w:tcPr>
          <w:p w:rsidR="00233901" w:rsidRPr="003A43A5" w:rsidRDefault="00B66F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</w:t>
            </w:r>
            <w:r w:rsidR="00386E9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86E97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A05066" w:rsidRPr="003A43A5" w:rsidRDefault="00A05066">
            <w:pPr>
              <w:pStyle w:val="ConsPlusNormal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</w:tcPr>
          <w:p w:rsidR="0059289D" w:rsidRPr="003A43A5" w:rsidRDefault="00CD1862" w:rsidP="0059289D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5066" w:rsidRPr="003A43A5">
              <w:rPr>
                <w:rFonts w:ascii="Times New Roman" w:hAnsi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59289D" w:rsidRPr="003A43A5">
              <w:rPr>
                <w:rFonts w:ascii="Times New Roman" w:hAnsi="Times New Roman"/>
                <w:sz w:val="24"/>
                <w:szCs w:val="24"/>
              </w:rPr>
              <w:t xml:space="preserve"> в Волосовском муниципальном районе Ленинградской области.</w:t>
            </w:r>
          </w:p>
          <w:p w:rsidR="00A05066" w:rsidRPr="003A43A5" w:rsidRDefault="00CD1862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05066" w:rsidRPr="003A43A5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 пожилого возраста </w:t>
            </w:r>
            <w:r w:rsidR="00531906" w:rsidRPr="003A43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31906" w:rsidRPr="003A43A5"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  <w:r w:rsidR="0059289D" w:rsidRPr="003A43A5">
              <w:rPr>
                <w:rFonts w:ascii="Times New Roman" w:hAnsi="Times New Roman"/>
                <w:sz w:val="24"/>
                <w:szCs w:val="24"/>
              </w:rPr>
              <w:t xml:space="preserve"> в Волосовском муниципальном районе Ленинградской области</w:t>
            </w:r>
            <w:r w:rsidR="00531906" w:rsidRPr="003A4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906" w:rsidRPr="003A43A5" w:rsidRDefault="00CD1862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05066" w:rsidRPr="003A43A5">
              <w:rPr>
                <w:rFonts w:ascii="Times New Roman" w:hAnsi="Times New Roman"/>
                <w:sz w:val="24"/>
                <w:szCs w:val="24"/>
              </w:rPr>
              <w:t>Формирование доступной среды жизнедеятельности для инвалидов</w:t>
            </w:r>
            <w:r w:rsidR="0006160F" w:rsidRPr="003A43A5">
              <w:rPr>
                <w:rFonts w:ascii="Times New Roman" w:hAnsi="Times New Roman"/>
                <w:sz w:val="24"/>
                <w:szCs w:val="24"/>
              </w:rPr>
              <w:t xml:space="preserve"> в Волосовском муниципальном районе Ленинградской области</w:t>
            </w:r>
            <w:r w:rsidR="00531906" w:rsidRPr="003A4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89D" w:rsidRPr="003A43A5" w:rsidRDefault="0059289D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7. Развитие физической культуры и спорта в Волосовском муниципальном районе Ленинградской области.</w:t>
            </w:r>
          </w:p>
          <w:p w:rsidR="0059289D" w:rsidRPr="003A43A5" w:rsidRDefault="0059289D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8. Стабилизация и повышение рождаемости, укрепление семьи, поддержка материнства и детства в Волосовском муниципальном районе Ленинградской области.</w:t>
            </w:r>
          </w:p>
          <w:p w:rsidR="0059289D" w:rsidRPr="003A43A5" w:rsidRDefault="0059289D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253E" w:rsidRPr="003A43A5">
              <w:rPr>
                <w:rFonts w:ascii="Times New Roman" w:hAnsi="Times New Roman"/>
                <w:sz w:val="24"/>
                <w:szCs w:val="24"/>
              </w:rPr>
              <w:t>Развитие молодежной политики в Волосовском муниципальном районе Ленинградской области</w:t>
            </w:r>
          </w:p>
        </w:tc>
      </w:tr>
      <w:tr w:rsidR="00A05066" w:rsidRPr="003A43A5" w:rsidTr="003F7B43">
        <w:trPr>
          <w:trHeight w:val="3551"/>
        </w:trPr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</w:t>
            </w:r>
            <w:r w:rsidR="00754733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</w:tcPr>
          <w:p w:rsidR="00A05066" w:rsidRPr="003A43A5" w:rsidRDefault="00A05066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6A05" w:rsidRPr="003A43A5">
              <w:rPr>
                <w:rFonts w:ascii="Times New Roman" w:hAnsi="Times New Roman"/>
                <w:sz w:val="24"/>
                <w:szCs w:val="24"/>
              </w:rPr>
              <w:t>оказание социальной поддержки определенным категориям граждан</w:t>
            </w:r>
            <w:r w:rsidRPr="003A43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6840" w:rsidRPr="003A43A5" w:rsidRDefault="00A05066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23B8" w:rsidRPr="003A43A5">
              <w:rPr>
                <w:rFonts w:ascii="Times New Roman" w:hAnsi="Times New Roman"/>
                <w:sz w:val="24"/>
                <w:szCs w:val="24"/>
              </w:rPr>
              <w:t>стабилизация и повышение рождаемости, укрепление института семьи;</w:t>
            </w:r>
            <w:r w:rsidR="001B6840" w:rsidRPr="003A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066" w:rsidRPr="003A43A5" w:rsidRDefault="001B6840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5066" w:rsidRPr="003A43A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906EE7" w:rsidRPr="003A43A5">
              <w:rPr>
                <w:rFonts w:ascii="Times New Roman" w:hAnsi="Times New Roman"/>
                <w:sz w:val="24"/>
                <w:szCs w:val="24"/>
              </w:rPr>
              <w:t xml:space="preserve">эффективности и </w:t>
            </w:r>
            <w:r w:rsidR="00A05066" w:rsidRPr="003A43A5">
              <w:rPr>
                <w:rFonts w:ascii="Times New Roman" w:hAnsi="Times New Roman"/>
                <w:sz w:val="24"/>
                <w:szCs w:val="24"/>
              </w:rPr>
              <w:t>доступности соц</w:t>
            </w:r>
            <w:r w:rsidR="00B66FF7" w:rsidRPr="003A43A5">
              <w:rPr>
                <w:rFonts w:ascii="Times New Roman" w:hAnsi="Times New Roman"/>
                <w:sz w:val="24"/>
                <w:szCs w:val="24"/>
              </w:rPr>
              <w:t>иального обслуживания населения;</w:t>
            </w:r>
          </w:p>
          <w:p w:rsidR="00906EE7" w:rsidRPr="003A43A5" w:rsidRDefault="00906EE7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- создание условий для развития туризма, физической культуры и массового спорта;</w:t>
            </w:r>
          </w:p>
          <w:p w:rsidR="00DC78B9" w:rsidRPr="003A43A5" w:rsidRDefault="000772F3" w:rsidP="00DC78B9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-</w:t>
            </w:r>
            <w:r w:rsidR="00DC78B9" w:rsidRPr="003A43A5">
              <w:rPr>
                <w:rFonts w:ascii="Times New Roman" w:hAnsi="Times New Roman"/>
                <w:sz w:val="24"/>
                <w:szCs w:val="24"/>
              </w:rPr>
              <w:t xml:space="preserve"> развитие потенциала молодёжи в интересах общества и государства;</w:t>
            </w:r>
          </w:p>
          <w:p w:rsidR="00A03654" w:rsidRPr="003A43A5" w:rsidRDefault="00DC78B9" w:rsidP="00BA2139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- развитие системы профилактики асоциального поведения в молодёжной среде</w:t>
            </w:r>
            <w:r w:rsidR="00BA2139" w:rsidRPr="003A4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066" w:rsidRPr="003A43A5"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5" w:type="dxa"/>
          </w:tcPr>
          <w:p w:rsidR="00A05066" w:rsidRPr="003A43A5" w:rsidRDefault="00A05066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обязательств государства по социальной поддержке граждан;</w:t>
            </w:r>
          </w:p>
          <w:p w:rsidR="00A05066" w:rsidRPr="003A43A5" w:rsidRDefault="00A05066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A05066" w:rsidRPr="003A43A5" w:rsidRDefault="00A05066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благоприятных условий для  жизнедеятельности семьи, рождения </w:t>
            </w:r>
            <w:r w:rsidR="009C1ED5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воспитания </w:t>
            </w: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детей;</w:t>
            </w:r>
            <w:r w:rsidR="00B779A8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популяризация многодетности как нормы преуспевающей семьи;</w:t>
            </w:r>
          </w:p>
          <w:p w:rsidR="000772F3" w:rsidRPr="003A43A5" w:rsidRDefault="000772F3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1964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41568B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просветительской деятельности среди пожилых граждан;</w:t>
            </w:r>
          </w:p>
          <w:p w:rsidR="00780A2F" w:rsidRPr="003A43A5" w:rsidRDefault="0041568B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30032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  <w:proofErr w:type="spellStart"/>
            <w:r w:rsidR="00F30032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="00F30032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</w:t>
            </w:r>
            <w:r w:rsidR="00780A2F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работе с детьми и молодежью</w:t>
            </w:r>
            <w:r w:rsidR="00D22634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организация библиотечного обслуживания населения </w:t>
            </w:r>
            <w:proofErr w:type="spellStart"/>
            <w:r w:rsidR="00D22634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межпоселенческой</w:t>
            </w:r>
            <w:proofErr w:type="spellEnd"/>
            <w:r w:rsidR="00D22634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библиотекой</w:t>
            </w:r>
            <w:r w:rsidR="00780A2F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7084" w:rsidRPr="003A43A5" w:rsidRDefault="00217084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спортивной инфраструктуры и укрепление материально-технической базы спортивных учреждений;</w:t>
            </w:r>
          </w:p>
          <w:p w:rsidR="00A03654" w:rsidRPr="003A43A5" w:rsidRDefault="00A03654" w:rsidP="00A03654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местного традиционного народного творчества;</w:t>
            </w:r>
          </w:p>
          <w:p w:rsidR="0011300D" w:rsidRPr="003A43A5" w:rsidRDefault="00780A2F" w:rsidP="0011300D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1300D"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вовлечения молодёжи в социальную практику, поддержка молодежных  инициатив и проектов;</w:t>
            </w:r>
          </w:p>
          <w:p w:rsidR="0011300D" w:rsidRPr="003A43A5" w:rsidRDefault="0011300D" w:rsidP="0011300D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механизма интеграции и социальной адаптации  молодежи,  находящейся  в социально опасном положении, профилактики  противоправного поведения в молодежной среде и употребления </w:t>
            </w:r>
            <w:proofErr w:type="spellStart"/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веществ; </w:t>
            </w:r>
          </w:p>
          <w:p w:rsidR="0041568B" w:rsidRPr="003A43A5" w:rsidRDefault="0011300D" w:rsidP="0011300D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толерантного сознания в молодежной среде, а также понимания российского патриотизма.</w:t>
            </w:r>
          </w:p>
          <w:p w:rsidR="000C7A76" w:rsidRPr="003A43A5" w:rsidRDefault="000C7A76" w:rsidP="0011300D">
            <w:pPr>
              <w:pStyle w:val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066" w:rsidRPr="003A43A5">
        <w:trPr>
          <w:trHeight w:val="1056"/>
        </w:trPr>
        <w:tc>
          <w:tcPr>
            <w:tcW w:w="3190" w:type="dxa"/>
          </w:tcPr>
          <w:p w:rsidR="00A05066" w:rsidRPr="003A43A5" w:rsidRDefault="00A050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5" w:type="dxa"/>
          </w:tcPr>
          <w:p w:rsidR="00A05066" w:rsidRPr="003A43A5" w:rsidRDefault="00A05066" w:rsidP="00860D30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 xml:space="preserve">В рамках подпрограмм программы в количестве </w:t>
            </w:r>
            <w:r w:rsidR="00860D30" w:rsidRPr="003A43A5">
              <w:rPr>
                <w:rFonts w:ascii="Times New Roman" w:hAnsi="Times New Roman"/>
                <w:sz w:val="24"/>
                <w:szCs w:val="24"/>
              </w:rPr>
              <w:t>19</w:t>
            </w:r>
            <w:r w:rsidR="00432AD2" w:rsidRPr="003A4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A5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r w:rsidR="00711E9E" w:rsidRPr="003A43A5">
              <w:rPr>
                <w:rFonts w:ascii="Times New Roman" w:hAnsi="Times New Roman"/>
                <w:sz w:val="24"/>
                <w:szCs w:val="24"/>
              </w:rPr>
              <w:t xml:space="preserve"> (индикаторов)</w:t>
            </w:r>
          </w:p>
        </w:tc>
      </w:tr>
      <w:tr w:rsidR="00A05066" w:rsidRPr="003A43A5">
        <w:trPr>
          <w:trHeight w:val="936"/>
        </w:trPr>
        <w:tc>
          <w:tcPr>
            <w:tcW w:w="3190" w:type="dxa"/>
          </w:tcPr>
          <w:p w:rsidR="00A05066" w:rsidRPr="003A43A5" w:rsidRDefault="00A05066" w:rsidP="00BD43A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</w:t>
            </w:r>
          </w:p>
          <w:p w:rsidR="00A05066" w:rsidRPr="003A43A5" w:rsidRDefault="00A05066" w:rsidP="00BD43A5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5" w:type="dxa"/>
          </w:tcPr>
          <w:p w:rsidR="00A05066" w:rsidRPr="003A43A5" w:rsidRDefault="00A05066" w:rsidP="005F6EE7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sz w:val="24"/>
                <w:szCs w:val="24"/>
              </w:rPr>
              <w:t>20</w:t>
            </w:r>
            <w:r w:rsidR="005F6EE7" w:rsidRPr="003A43A5">
              <w:rPr>
                <w:rFonts w:ascii="Times New Roman" w:hAnsi="Times New Roman"/>
                <w:sz w:val="24"/>
                <w:szCs w:val="24"/>
              </w:rPr>
              <w:t>20</w:t>
            </w:r>
            <w:r w:rsidRPr="003A43A5">
              <w:rPr>
                <w:rFonts w:ascii="Times New Roman" w:hAnsi="Times New Roman"/>
                <w:sz w:val="24"/>
                <w:szCs w:val="24"/>
              </w:rPr>
              <w:t>-20</w:t>
            </w:r>
            <w:r w:rsidR="005F6EE7" w:rsidRPr="003A43A5">
              <w:rPr>
                <w:rFonts w:ascii="Times New Roman" w:hAnsi="Times New Roman"/>
                <w:sz w:val="24"/>
                <w:szCs w:val="24"/>
              </w:rPr>
              <w:t>25</w:t>
            </w:r>
            <w:r w:rsidRPr="003A43A5">
              <w:rPr>
                <w:rFonts w:ascii="Times New Roman" w:hAnsi="Times New Roman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BD43A5" w:rsidRPr="003A43A5">
        <w:tc>
          <w:tcPr>
            <w:tcW w:w="3190" w:type="dxa"/>
          </w:tcPr>
          <w:p w:rsidR="00BD43A5" w:rsidRPr="003A43A5" w:rsidRDefault="00BD43A5" w:rsidP="00754733">
            <w:pPr>
              <w:pStyle w:val="ConsPlusNormal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BD43A5" w:rsidRPr="003A43A5" w:rsidRDefault="00BD43A5" w:rsidP="00754733">
            <w:pPr>
              <w:pStyle w:val="ConsPlusNormal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</w:tcPr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реализации  программы</w:t>
            </w:r>
            <w:r w:rsidR="00E1796B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96B" w:rsidRPr="003A43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796B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 годы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350659,56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</w:t>
            </w:r>
            <w:r w:rsidR="00732E76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бюджета –  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</w:t>
            </w:r>
            <w:r w:rsidR="00E1796B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99777,70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E1796B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250881,86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Программы: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53848,57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всего, в том числе: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федерального бюджета – </w:t>
            </w:r>
            <w:r w:rsidR="00F72AAC" w:rsidRPr="003A43A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13762,95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40085,62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57324,57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всего, в том числе:</w:t>
            </w:r>
          </w:p>
          <w:p w:rsidR="00F72AAC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0,00 тыс. руб.;</w:t>
            </w:r>
          </w:p>
          <w:p w:rsidR="00B0567E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17202,95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40121,62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57344,57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F72AAC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0,00 тыс. руб.;</w:t>
            </w:r>
          </w:p>
          <w:p w:rsidR="00B0567E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17202,95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40141,62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60713,95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F72AAC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0,00 тыс. руб.;</w:t>
            </w:r>
          </w:p>
          <w:p w:rsidR="00B0567E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17202,95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43511,00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0567E" w:rsidRPr="003A43A5" w:rsidRDefault="00C26CD8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60713,95</w:t>
            </w:r>
            <w:r w:rsidR="00B0567E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F72AAC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0,00 тыс. руб.;</w:t>
            </w:r>
          </w:p>
          <w:p w:rsidR="00B0567E" w:rsidRPr="003A43A5" w:rsidRDefault="00F72AAC" w:rsidP="00F72AAC">
            <w:pPr>
              <w:pStyle w:val="1a"/>
              <w:tabs>
                <w:tab w:val="left" w:pos="6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17202,95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B0567E" w:rsidRPr="003A43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732E76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2AAC" w:rsidRPr="003A43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AAC" w:rsidRPr="003A43A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B0567E" w:rsidRPr="003A43A5" w:rsidRDefault="00736FE8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B11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60713,95</w:t>
            </w:r>
            <w:r w:rsidR="00B0567E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F72AAC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0,00 тыс. руб.;</w:t>
            </w:r>
          </w:p>
          <w:p w:rsidR="00B0567E" w:rsidRPr="003A43A5" w:rsidRDefault="00F72AAC" w:rsidP="00F72AAC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областного бюджета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17202,95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0567E" w:rsidRPr="003A43A5" w:rsidRDefault="00B0567E" w:rsidP="00B0567E">
            <w:pPr>
              <w:pStyle w:val="1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6F6A05" w:rsidRPr="003A43A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C26CD8"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14AE" w:rsidRPr="003A43A5">
              <w:rPr>
                <w:rFonts w:ascii="Times New Roman" w:hAnsi="Times New Roman" w:cs="Times New Roman"/>
                <w:sz w:val="24"/>
                <w:szCs w:val="24"/>
              </w:rPr>
              <w:t>43511,00</w:t>
            </w:r>
            <w:r w:rsidRPr="003A43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F7B43" w:rsidRPr="003A43A5" w:rsidRDefault="003F7B43" w:rsidP="00736FE8">
            <w:pPr>
              <w:pStyle w:val="1a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D43A5" w:rsidRPr="003A43A5">
        <w:tc>
          <w:tcPr>
            <w:tcW w:w="3190" w:type="dxa"/>
          </w:tcPr>
          <w:p w:rsidR="00BD43A5" w:rsidRPr="003A43A5" w:rsidRDefault="00BD43A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BD43A5" w:rsidRPr="003A43A5" w:rsidRDefault="00BD43A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5" w:type="dxa"/>
          </w:tcPr>
          <w:p w:rsidR="00BD43A5" w:rsidRPr="003A43A5" w:rsidRDefault="00FF681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обязательств государства по социальной поддержке и </w:t>
            </w:r>
            <w:r w:rsidR="000038C8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адресное получение социальной поддержки и социальных гарантий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отдельных категорий граждан</w:t>
            </w:r>
            <w:r w:rsidR="00BD43A5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43A5" w:rsidRPr="003A43A5" w:rsidRDefault="00BD43A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BD43A5" w:rsidRPr="003A43A5" w:rsidRDefault="00BD43A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эффективности и финансовой устойчивости социально ориентированных некоммерческих организаций;</w:t>
            </w:r>
          </w:p>
          <w:p w:rsidR="00BD43A5" w:rsidRPr="003A43A5" w:rsidRDefault="00BD43A5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социальных услуг, оказываемых социально ориентированным</w:t>
            </w:r>
            <w:r w:rsidR="00F30032"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некоммерческими организациями;</w:t>
            </w:r>
          </w:p>
          <w:p w:rsidR="00F30032" w:rsidRPr="003A43A5" w:rsidRDefault="00F300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рождаемости, снижение показателя смертности населения района;</w:t>
            </w:r>
          </w:p>
          <w:p w:rsidR="00F30032" w:rsidRPr="003A43A5" w:rsidRDefault="00F300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материально-технической базы учреждений социальной защиты населения, культуры и спорта;</w:t>
            </w:r>
          </w:p>
          <w:p w:rsidR="00F30032" w:rsidRPr="003A43A5" w:rsidRDefault="009409C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численности граждан, систематически </w:t>
            </w: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занимающихся физической культурой и спортом</w:t>
            </w:r>
            <w:r w:rsidRPr="003A43A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92F53" w:rsidRPr="003A43A5" w:rsidRDefault="00992F53" w:rsidP="00992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молодёжи, участвующей в молодёжных патриотических мероприятиях и мероприятиях по гражданско-патриотическому и духовно-нравственному воспитанию молодёжи.</w:t>
            </w:r>
          </w:p>
          <w:p w:rsidR="00F30032" w:rsidRPr="003A43A5" w:rsidRDefault="00F30032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55AE" w:rsidRPr="003A43A5" w:rsidRDefault="00B955AE" w:rsidP="000B7C9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0FD1" w:rsidRPr="003A43A5" w:rsidRDefault="00A05066" w:rsidP="000B7C9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Общая характеристика сферы реализации </w:t>
      </w:r>
      <w:r w:rsidR="00B60FD1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B60FD1" w:rsidRPr="003A43A5" w:rsidRDefault="00B60FD1" w:rsidP="00B60FD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Волосовский муниципальный район Ленинградской области</w:t>
      </w:r>
    </w:p>
    <w:p w:rsidR="00326E27" w:rsidRPr="003A43A5" w:rsidRDefault="00B60FD1" w:rsidP="00326E27">
      <w:pPr>
        <w:spacing w:after="0" w:line="100" w:lineRule="atLeast"/>
        <w:jc w:val="center"/>
        <w:rPr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«Демографическое развитие Вол</w:t>
      </w:r>
      <w:r w:rsidR="00326E27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осовского муниципального района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05066" w:rsidRPr="003A43A5">
        <w:rPr>
          <w:sz w:val="24"/>
          <w:szCs w:val="24"/>
        </w:rPr>
        <w:t xml:space="preserve"> </w:t>
      </w:r>
    </w:p>
    <w:p w:rsidR="00A05066" w:rsidRPr="003A43A5" w:rsidRDefault="00A05066" w:rsidP="00326E2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формулировки проблемы и обоснование необходимости решения ее программными методами</w:t>
      </w:r>
    </w:p>
    <w:p w:rsidR="00A05066" w:rsidRPr="003A43A5" w:rsidRDefault="00A05066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C02" w:rsidRPr="003A43A5" w:rsidRDefault="006E64ED" w:rsidP="00105C02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68319B" w:rsidRPr="003A43A5">
        <w:rPr>
          <w:rFonts w:ascii="Times New Roman" w:hAnsi="Times New Roman" w:cs="Times New Roman"/>
          <w:sz w:val="24"/>
          <w:szCs w:val="24"/>
        </w:rPr>
        <w:t>«Демографическое развитие Волосовского муниципального района Ленинградской области»</w:t>
      </w: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A05066" w:rsidRPr="003A43A5">
        <w:rPr>
          <w:rFonts w:ascii="Times New Roman" w:hAnsi="Times New Roman" w:cs="Times New Roman"/>
          <w:sz w:val="24"/>
          <w:szCs w:val="24"/>
        </w:rPr>
        <w:t>(далее</w:t>
      </w:r>
      <w:r w:rsidRPr="003A43A5">
        <w:rPr>
          <w:rFonts w:ascii="Times New Roman" w:hAnsi="Times New Roman" w:cs="Times New Roman"/>
          <w:sz w:val="24"/>
          <w:szCs w:val="24"/>
        </w:rPr>
        <w:t xml:space="preserve"> - 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 Пр</w:t>
      </w:r>
      <w:r w:rsidR="00105C02" w:rsidRPr="003A43A5">
        <w:rPr>
          <w:rFonts w:ascii="Times New Roman" w:hAnsi="Times New Roman" w:cs="Times New Roman"/>
          <w:sz w:val="24"/>
          <w:szCs w:val="24"/>
        </w:rPr>
        <w:t xml:space="preserve">ограмма) разработана на основе ключевых </w:t>
      </w:r>
      <w:r w:rsidR="00105C02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актов, определяющих основные цели и задачи государственной социально-демографической политики: </w:t>
      </w:r>
    </w:p>
    <w:p w:rsidR="00105C02" w:rsidRPr="003A43A5" w:rsidRDefault="00105C02" w:rsidP="00B86B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Указ</w:t>
      </w:r>
      <w:r w:rsidR="000038C8"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Pr="003A43A5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</w:t>
      </w:r>
      <w:r w:rsidR="00FF6810" w:rsidRPr="003A43A5">
        <w:rPr>
          <w:rFonts w:ascii="Times New Roman" w:hAnsi="Times New Roman" w:cs="Times New Roman"/>
          <w:sz w:val="24"/>
          <w:szCs w:val="24"/>
        </w:rPr>
        <w:t>18</w:t>
      </w:r>
      <w:r w:rsidRPr="003A43A5">
        <w:rPr>
          <w:rFonts w:ascii="Times New Roman" w:hAnsi="Times New Roman" w:cs="Times New Roman"/>
          <w:sz w:val="24"/>
          <w:szCs w:val="24"/>
        </w:rPr>
        <w:t xml:space="preserve"> № </w:t>
      </w:r>
      <w:r w:rsidR="00FF6810" w:rsidRPr="003A43A5">
        <w:rPr>
          <w:rFonts w:ascii="Times New Roman" w:hAnsi="Times New Roman" w:cs="Times New Roman"/>
          <w:sz w:val="24"/>
          <w:szCs w:val="24"/>
        </w:rPr>
        <w:t>204</w:t>
      </w: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B86B21" w:rsidRPr="003A43A5">
        <w:rPr>
          <w:rFonts w:ascii="Times New Roman" w:hAnsi="Times New Roman" w:cs="Times New Roman"/>
          <w:sz w:val="24"/>
          <w:szCs w:val="24"/>
        </w:rPr>
        <w:t>«</w:t>
      </w:r>
      <w:r w:rsidR="00B86B21" w:rsidRPr="003A43A5">
        <w:rPr>
          <w:rFonts w:ascii="Times New Roman" w:eastAsia="Times New Roman" w:hAnsi="Times New Roman" w:cs="Times New Roman"/>
          <w:color w:val="020C22"/>
          <w:kern w:val="0"/>
          <w:sz w:val="24"/>
          <w:szCs w:val="24"/>
          <w:shd w:val="clear" w:color="auto" w:fill="FEFEFE"/>
          <w:lang w:eastAsia="ru-RU"/>
        </w:rPr>
        <w:t>О национальных целях и стратегических задачах развития Российской Федерации на период до 2024 года»</w:t>
      </w:r>
      <w:r w:rsidRPr="003A43A5">
        <w:rPr>
          <w:rFonts w:ascii="Times New Roman" w:hAnsi="Times New Roman" w:cs="Times New Roman"/>
          <w:sz w:val="24"/>
          <w:szCs w:val="24"/>
        </w:rPr>
        <w:t>,</w:t>
      </w:r>
    </w:p>
    <w:p w:rsidR="00075B1E" w:rsidRPr="003A43A5" w:rsidRDefault="00075B1E" w:rsidP="00B86B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в Ленинградской области до 2030 года (утверждена </w:t>
      </w:r>
      <w:r w:rsidR="000038C8" w:rsidRPr="003A43A5">
        <w:rPr>
          <w:rFonts w:ascii="Times New Roman" w:hAnsi="Times New Roman" w:cs="Times New Roman"/>
          <w:sz w:val="24"/>
          <w:szCs w:val="24"/>
        </w:rPr>
        <w:t>Законом Ленинградской области</w:t>
      </w:r>
      <w:r w:rsidRPr="003A43A5">
        <w:rPr>
          <w:rFonts w:ascii="Times New Roman" w:hAnsi="Times New Roman" w:cs="Times New Roman"/>
          <w:sz w:val="24"/>
          <w:szCs w:val="24"/>
        </w:rPr>
        <w:t xml:space="preserve"> от 08.08.2016 года № 76-оз),</w:t>
      </w:r>
    </w:p>
    <w:p w:rsidR="00B86B21" w:rsidRPr="003A43A5" w:rsidRDefault="00B86B21" w:rsidP="00B86B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Закон Ленинградской области от 05.07.2010 №-34-оз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</w:t>
      </w:r>
    </w:p>
    <w:p w:rsidR="00B86B21" w:rsidRPr="003A43A5" w:rsidRDefault="00B86B21" w:rsidP="00B86B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Ленинградской области от 14.11.2013 №407 «Об утверждении государственной программы Ленинградской области «Формирование городской среды и обеспечение качественным жильем граждан территории Ленинградской области»</w:t>
      </w:r>
      <w:r w:rsidR="00075B1E" w:rsidRPr="003A43A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75B1E" w:rsidRPr="003A43A5" w:rsidRDefault="00075B1E" w:rsidP="00B86B2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целев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«Культура России» (2012–2018 годы) (утверждена постановлением Правительства Российской Федерации от 03.03.2012 № 186),</w:t>
      </w:r>
    </w:p>
    <w:p w:rsidR="000038C8" w:rsidRPr="003A43A5" w:rsidRDefault="00075B1E" w:rsidP="00075B1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Государственн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«Доступная среда» на 2011–2015 годы (утверждена распоряжением Правительства Российской Федерации от 26.11.2012 </w:t>
      </w:r>
    </w:p>
    <w:p w:rsidR="00075B1E" w:rsidRPr="003A43A5" w:rsidRDefault="00075B1E" w:rsidP="00003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№ 2181-р),</w:t>
      </w:r>
    </w:p>
    <w:p w:rsidR="00075B1E" w:rsidRPr="003A43A5" w:rsidRDefault="00075B1E" w:rsidP="00075B1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Целевая программа «Устойчивое развитие сельских категорий» государственной программы развития сельского хозяйства и регулирования рынков сельскохозяйственной продукции, сырья и  продовольствия на 2013-2020 годы»</w:t>
      </w:r>
    </w:p>
    <w:p w:rsidR="00075B1E" w:rsidRPr="003A43A5" w:rsidRDefault="00075B1E" w:rsidP="00B86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социально-экономического 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Волосовск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до 2030 года</w:t>
      </w:r>
    </w:p>
    <w:p w:rsidR="00A05066" w:rsidRPr="003A43A5" w:rsidRDefault="00A05066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Главы администрации МО Волосовский муниципальный район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области». </w:t>
      </w:r>
    </w:p>
    <w:p w:rsidR="006E64ED" w:rsidRPr="003A43A5" w:rsidRDefault="00CB2851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6E64ED" w:rsidRPr="003A43A5">
        <w:rPr>
          <w:rFonts w:ascii="Times New Roman" w:hAnsi="Times New Roman" w:cs="Times New Roman"/>
          <w:sz w:val="24"/>
          <w:szCs w:val="24"/>
        </w:rPr>
        <w:t>Численность населения Волосовского муниципального района</w:t>
      </w:r>
      <w:r w:rsidR="00075B1E" w:rsidRPr="003A43A5">
        <w:rPr>
          <w:rFonts w:ascii="Times New Roman" w:hAnsi="Times New Roman" w:cs="Times New Roman"/>
          <w:sz w:val="24"/>
          <w:szCs w:val="24"/>
        </w:rPr>
        <w:t xml:space="preserve"> на 01.01.2019 года 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75B1E" w:rsidRPr="003A43A5">
        <w:rPr>
          <w:rFonts w:ascii="Times New Roman" w:hAnsi="Times New Roman" w:cs="Times New Roman"/>
          <w:sz w:val="24"/>
          <w:szCs w:val="24"/>
        </w:rPr>
        <w:t>51,67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тыс. человек, в том числе городское – </w:t>
      </w:r>
      <w:r w:rsidR="00075B1E" w:rsidRPr="003A43A5">
        <w:rPr>
          <w:rFonts w:ascii="Times New Roman" w:hAnsi="Times New Roman" w:cs="Times New Roman"/>
          <w:sz w:val="24"/>
          <w:szCs w:val="24"/>
        </w:rPr>
        <w:t>11,9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тыс. человек (</w:t>
      </w:r>
      <w:r w:rsidR="00075B1E" w:rsidRPr="003A43A5">
        <w:rPr>
          <w:rFonts w:ascii="Times New Roman" w:hAnsi="Times New Roman" w:cs="Times New Roman"/>
          <w:sz w:val="24"/>
          <w:szCs w:val="24"/>
        </w:rPr>
        <w:t>23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%), сельское – </w:t>
      </w:r>
      <w:r w:rsidR="00075B1E" w:rsidRPr="003A43A5">
        <w:rPr>
          <w:rFonts w:ascii="Times New Roman" w:hAnsi="Times New Roman" w:cs="Times New Roman"/>
          <w:sz w:val="24"/>
          <w:szCs w:val="24"/>
        </w:rPr>
        <w:t>39,8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тыс. человек (7</w:t>
      </w:r>
      <w:r w:rsidR="00075B1E" w:rsidRPr="003A43A5">
        <w:rPr>
          <w:rFonts w:ascii="Times New Roman" w:hAnsi="Times New Roman" w:cs="Times New Roman"/>
          <w:sz w:val="24"/>
          <w:szCs w:val="24"/>
        </w:rPr>
        <w:t>7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92F49" w:rsidRPr="003A43A5" w:rsidRDefault="00272C8D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3A43A5">
        <w:t>У</w:t>
      </w:r>
      <w:r w:rsidR="006E64ED" w:rsidRPr="003A43A5">
        <w:t>же несколько лет подряд более половины всех расходов бюджета района направляется на решение социальных задач, что и позволяет активно развивать социальную инфраструктуру, вводить в строй объекты, способствующие повышению качества жизни населения. Ежегодно увеличиваются бюджетные ассигнования на развитие образования, социальной сферы, культуры и спорта, других социально-значимых отраслей.</w:t>
      </w:r>
      <w:r w:rsidR="00792F49" w:rsidRPr="003A43A5">
        <w:t xml:space="preserve"> Объём финансирования субъектов социальной политики в 201</w:t>
      </w:r>
      <w:r w:rsidR="00075B1E" w:rsidRPr="003A43A5">
        <w:t>8</w:t>
      </w:r>
      <w:r w:rsidR="00792F49" w:rsidRPr="003A43A5">
        <w:t xml:space="preserve"> году увеличился более чем на </w:t>
      </w:r>
      <w:r w:rsidR="00075B1E" w:rsidRPr="003A43A5">
        <w:t>32 %</w:t>
      </w:r>
      <w:r w:rsidR="00792F49" w:rsidRPr="003A43A5">
        <w:t xml:space="preserve"> по сравнению с 201</w:t>
      </w:r>
      <w:r w:rsidR="00075B1E" w:rsidRPr="003A43A5">
        <w:t>4</w:t>
      </w:r>
      <w:r w:rsidR="00792F49" w:rsidRPr="003A43A5">
        <w:t xml:space="preserve"> годом.</w:t>
      </w:r>
    </w:p>
    <w:p w:rsidR="006E64ED" w:rsidRPr="003A43A5" w:rsidRDefault="006E64E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В районе реализуются демографические программы, ставшие одним из факторов стабилизации численности населения.</w:t>
      </w:r>
    </w:p>
    <w:p w:rsidR="006E64ED" w:rsidRPr="003A43A5" w:rsidRDefault="006E64E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075B1E" w:rsidRPr="003A43A5">
        <w:rPr>
          <w:rFonts w:ascii="Times New Roman" w:hAnsi="Times New Roman" w:cs="Times New Roman"/>
          <w:sz w:val="24"/>
          <w:szCs w:val="24"/>
        </w:rPr>
        <w:t>8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году продолжительность жизни населения осталась на уровне 201</w:t>
      </w:r>
      <w:r w:rsidR="00075B1E" w:rsidRPr="003A43A5">
        <w:rPr>
          <w:rFonts w:ascii="Times New Roman" w:hAnsi="Times New Roman" w:cs="Times New Roman"/>
          <w:sz w:val="24"/>
          <w:szCs w:val="24"/>
        </w:rPr>
        <w:t>7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года и состав</w:t>
      </w:r>
      <w:r w:rsidR="008E52A6" w:rsidRPr="003A43A5">
        <w:rPr>
          <w:rFonts w:ascii="Times New Roman" w:hAnsi="Times New Roman" w:cs="Times New Roman"/>
          <w:sz w:val="24"/>
          <w:szCs w:val="24"/>
        </w:rPr>
        <w:t>ила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у женщин 7</w:t>
      </w:r>
      <w:r w:rsidR="00075B1E" w:rsidRPr="003A43A5">
        <w:rPr>
          <w:rFonts w:ascii="Times New Roman" w:hAnsi="Times New Roman" w:cs="Times New Roman"/>
          <w:sz w:val="24"/>
          <w:szCs w:val="24"/>
        </w:rPr>
        <w:t>4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года, а у мужчин до </w:t>
      </w:r>
      <w:r w:rsidR="00075B1E" w:rsidRPr="003A43A5">
        <w:rPr>
          <w:rFonts w:ascii="Times New Roman" w:hAnsi="Times New Roman" w:cs="Times New Roman"/>
          <w:sz w:val="24"/>
          <w:szCs w:val="24"/>
        </w:rPr>
        <w:t>60</w:t>
      </w:r>
      <w:r w:rsidRPr="003A43A5">
        <w:rPr>
          <w:rFonts w:ascii="Times New Roman" w:hAnsi="Times New Roman" w:cs="Times New Roman"/>
          <w:sz w:val="24"/>
          <w:szCs w:val="24"/>
        </w:rPr>
        <w:t xml:space="preserve"> лет.</w:t>
      </w:r>
      <w:r w:rsidR="00075B1E"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F11B99" w:rsidRPr="003A43A5">
        <w:rPr>
          <w:rFonts w:ascii="Times New Roman" w:hAnsi="Times New Roman" w:cs="Times New Roman"/>
          <w:sz w:val="24"/>
          <w:szCs w:val="24"/>
        </w:rPr>
        <w:t>В 2019 году ожидается повышение.</w:t>
      </w:r>
    </w:p>
    <w:p w:rsidR="006E64ED" w:rsidRPr="003A43A5" w:rsidRDefault="006E64E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На протяжении последних </w:t>
      </w:r>
      <w:r w:rsidR="00075B1E" w:rsidRPr="003A43A5">
        <w:rPr>
          <w:rFonts w:ascii="Times New Roman" w:hAnsi="Times New Roman" w:cs="Times New Roman"/>
          <w:sz w:val="24"/>
          <w:szCs w:val="24"/>
        </w:rPr>
        <w:t>5</w:t>
      </w:r>
      <w:r w:rsidRPr="003A43A5">
        <w:rPr>
          <w:rFonts w:ascii="Times New Roman" w:hAnsi="Times New Roman" w:cs="Times New Roman"/>
          <w:sz w:val="24"/>
          <w:szCs w:val="24"/>
        </w:rPr>
        <w:t xml:space="preserve"> лет наблюдается значительное снижение общей смертности населения, в 201</w:t>
      </w:r>
      <w:r w:rsidR="00075B1E" w:rsidRPr="003A43A5">
        <w:rPr>
          <w:rFonts w:ascii="Times New Roman" w:hAnsi="Times New Roman" w:cs="Times New Roman"/>
          <w:sz w:val="24"/>
          <w:szCs w:val="24"/>
        </w:rPr>
        <w:t>8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составил  13,</w:t>
      </w:r>
      <w:r w:rsidR="00075B1E" w:rsidRPr="003A43A5">
        <w:rPr>
          <w:rFonts w:ascii="Times New Roman" w:hAnsi="Times New Roman" w:cs="Times New Roman"/>
          <w:sz w:val="24"/>
          <w:szCs w:val="24"/>
        </w:rPr>
        <w:t>0</w:t>
      </w:r>
      <w:r w:rsidRPr="003A43A5">
        <w:rPr>
          <w:rFonts w:ascii="Times New Roman" w:hAnsi="Times New Roman" w:cs="Times New Roman"/>
          <w:sz w:val="24"/>
          <w:szCs w:val="24"/>
        </w:rPr>
        <w:t xml:space="preserve"> на тысячу жителей, что значительно ниже уровня 201</w:t>
      </w:r>
      <w:r w:rsidR="00075B1E" w:rsidRPr="003A43A5">
        <w:rPr>
          <w:rFonts w:ascii="Times New Roman" w:hAnsi="Times New Roman" w:cs="Times New Roman"/>
          <w:sz w:val="24"/>
          <w:szCs w:val="24"/>
        </w:rPr>
        <w:t>4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года (1</w:t>
      </w:r>
      <w:r w:rsidR="00075B1E" w:rsidRPr="003A43A5">
        <w:rPr>
          <w:rFonts w:ascii="Times New Roman" w:hAnsi="Times New Roman" w:cs="Times New Roman"/>
          <w:sz w:val="24"/>
          <w:szCs w:val="24"/>
        </w:rPr>
        <w:t>4</w:t>
      </w:r>
      <w:r w:rsidRPr="003A43A5">
        <w:rPr>
          <w:rFonts w:ascii="Times New Roman" w:hAnsi="Times New Roman" w:cs="Times New Roman"/>
          <w:sz w:val="24"/>
          <w:szCs w:val="24"/>
        </w:rPr>
        <w:t>,3 на тыс. нас.). В Волосовском районе самая низкая смертность в области от злокачественных новообразований, стабильно снижается смертность от болезней системы кровообращения.</w:t>
      </w:r>
    </w:p>
    <w:p w:rsidR="006E64ED" w:rsidRPr="003A43A5" w:rsidRDefault="00272C8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П</w:t>
      </w:r>
      <w:r w:rsidR="006E64ED" w:rsidRPr="003A43A5">
        <w:rPr>
          <w:rFonts w:ascii="Times New Roman" w:hAnsi="Times New Roman" w:cs="Times New Roman"/>
          <w:sz w:val="24"/>
          <w:szCs w:val="24"/>
        </w:rPr>
        <w:t>оказател</w:t>
      </w:r>
      <w:r w:rsidRPr="003A43A5">
        <w:rPr>
          <w:rFonts w:ascii="Times New Roman" w:hAnsi="Times New Roman" w:cs="Times New Roman"/>
          <w:sz w:val="24"/>
          <w:szCs w:val="24"/>
        </w:rPr>
        <w:t xml:space="preserve">и рождаемости </w:t>
      </w:r>
      <w:r w:rsidR="001E1E75" w:rsidRPr="003A43A5">
        <w:rPr>
          <w:rFonts w:ascii="Times New Roman" w:hAnsi="Times New Roman" w:cs="Times New Roman"/>
          <w:sz w:val="24"/>
          <w:szCs w:val="24"/>
        </w:rPr>
        <w:t xml:space="preserve">характеризуются </w:t>
      </w:r>
      <w:r w:rsidR="00075B1E" w:rsidRPr="003A43A5">
        <w:rPr>
          <w:rFonts w:ascii="Times New Roman" w:hAnsi="Times New Roman" w:cs="Times New Roman"/>
          <w:sz w:val="24"/>
          <w:szCs w:val="24"/>
        </w:rPr>
        <w:t>снижением</w:t>
      </w:r>
      <w:r w:rsidR="001E1E75" w:rsidRPr="003A43A5">
        <w:rPr>
          <w:rFonts w:ascii="Times New Roman" w:hAnsi="Times New Roman" w:cs="Times New Roman"/>
          <w:sz w:val="24"/>
          <w:szCs w:val="24"/>
        </w:rPr>
        <w:t>: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075B1E" w:rsidRPr="003A43A5">
        <w:rPr>
          <w:rFonts w:ascii="Times New Roman" w:hAnsi="Times New Roman" w:cs="Times New Roman"/>
          <w:sz w:val="24"/>
          <w:szCs w:val="24"/>
        </w:rPr>
        <w:t>7,3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5B1E" w:rsidRPr="003A43A5">
        <w:rPr>
          <w:rFonts w:ascii="Times New Roman" w:hAnsi="Times New Roman" w:cs="Times New Roman"/>
          <w:sz w:val="24"/>
          <w:szCs w:val="24"/>
        </w:rPr>
        <w:t>а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на тысячу населения </w:t>
      </w:r>
      <w:r w:rsidR="000E34F4" w:rsidRPr="003A43A5">
        <w:rPr>
          <w:rFonts w:ascii="Times New Roman" w:hAnsi="Times New Roman" w:cs="Times New Roman"/>
          <w:sz w:val="24"/>
          <w:szCs w:val="24"/>
        </w:rPr>
        <w:t>в 201</w:t>
      </w:r>
      <w:r w:rsidR="00075B1E" w:rsidRPr="003A43A5">
        <w:rPr>
          <w:rFonts w:ascii="Times New Roman" w:hAnsi="Times New Roman" w:cs="Times New Roman"/>
          <w:sz w:val="24"/>
          <w:szCs w:val="24"/>
        </w:rPr>
        <w:t>8</w:t>
      </w:r>
      <w:r w:rsidR="000E34F4" w:rsidRPr="003A43A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64ED" w:rsidRPr="003A43A5">
        <w:rPr>
          <w:rFonts w:ascii="Times New Roman" w:hAnsi="Times New Roman" w:cs="Times New Roman"/>
          <w:sz w:val="24"/>
          <w:szCs w:val="24"/>
        </w:rPr>
        <w:t>(</w:t>
      </w:r>
      <w:r w:rsidR="00B81E74" w:rsidRPr="003A43A5">
        <w:rPr>
          <w:rFonts w:ascii="Times New Roman" w:hAnsi="Times New Roman" w:cs="Times New Roman"/>
          <w:sz w:val="24"/>
          <w:szCs w:val="24"/>
        </w:rPr>
        <w:t>8,7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в 201</w:t>
      </w:r>
      <w:r w:rsidR="00B81E74" w:rsidRPr="003A43A5">
        <w:rPr>
          <w:rFonts w:ascii="Times New Roman" w:hAnsi="Times New Roman" w:cs="Times New Roman"/>
          <w:sz w:val="24"/>
          <w:szCs w:val="24"/>
        </w:rPr>
        <w:t>4</w:t>
      </w:r>
      <w:r w:rsidR="006E64ED" w:rsidRPr="003A43A5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6E64ED" w:rsidRPr="003A43A5" w:rsidRDefault="006E64E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Удалось добиться стабилизации  ситуации на рынке труда и снижения уровня безработицы.</w:t>
      </w:r>
    </w:p>
    <w:p w:rsidR="00A05066" w:rsidRPr="003A43A5" w:rsidRDefault="00272C8D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Н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егативной тенденцией демографического развития </w:t>
      </w:r>
      <w:r w:rsidRPr="003A43A5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="004A079B" w:rsidRPr="003A43A5">
        <w:rPr>
          <w:rFonts w:ascii="Times New Roman" w:hAnsi="Times New Roman" w:cs="Times New Roman"/>
          <w:sz w:val="24"/>
          <w:szCs w:val="24"/>
        </w:rPr>
        <w:t xml:space="preserve">, как и в целом по Ленинградской области, 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является ускорение процесса старения населения </w:t>
      </w:r>
      <w:r w:rsidR="00AB3294" w:rsidRPr="003A43A5">
        <w:rPr>
          <w:rFonts w:ascii="Times New Roman" w:hAnsi="Times New Roman" w:cs="Times New Roman"/>
          <w:sz w:val="24"/>
          <w:szCs w:val="24"/>
        </w:rPr>
        <w:t>район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а. По данным статистики доля экономически и социально неактивных пожилых людей в структуре населения </w:t>
      </w:r>
      <w:r w:rsidR="007D76EB" w:rsidRPr="003A43A5">
        <w:rPr>
          <w:rFonts w:ascii="Times New Roman" w:hAnsi="Times New Roman" w:cs="Times New Roman"/>
          <w:sz w:val="24"/>
          <w:szCs w:val="24"/>
        </w:rPr>
        <w:t xml:space="preserve">составляет 20 % и 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продолжает расти на фоне сокращения численности трудоспособного населения. В долгосрочной перспективе значительная доля пожилых людей в структуре населения </w:t>
      </w:r>
      <w:r w:rsidR="004A079B" w:rsidRPr="003A43A5">
        <w:rPr>
          <w:rFonts w:ascii="Times New Roman" w:hAnsi="Times New Roman" w:cs="Times New Roman"/>
          <w:sz w:val="24"/>
          <w:szCs w:val="24"/>
        </w:rPr>
        <w:t xml:space="preserve">Волосовского района 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 сохранится.</w:t>
      </w:r>
    </w:p>
    <w:p w:rsidR="00A05066" w:rsidRPr="003A43A5" w:rsidRDefault="00A05066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Последствия такого явления - сокращение кадрового потенциала экономики </w:t>
      </w:r>
      <w:r w:rsidR="004A079B" w:rsidRPr="003A43A5">
        <w:rPr>
          <w:rFonts w:ascii="Times New Roman" w:hAnsi="Times New Roman" w:cs="Times New Roman"/>
          <w:sz w:val="24"/>
          <w:szCs w:val="24"/>
        </w:rPr>
        <w:t>рай</w:t>
      </w:r>
      <w:r w:rsidRPr="003A43A5">
        <w:rPr>
          <w:rFonts w:ascii="Times New Roman" w:hAnsi="Times New Roman" w:cs="Times New Roman"/>
          <w:sz w:val="24"/>
          <w:szCs w:val="24"/>
        </w:rPr>
        <w:t>она, повышение иждивенческой нагрузки на молодое малочисленное поколение, увеличение спроса на услуги по уходу и социальному обслуживанию.</w:t>
      </w:r>
    </w:p>
    <w:p w:rsidR="00A05066" w:rsidRPr="003A43A5" w:rsidRDefault="00A05066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Обостряется проблема социального неравенства между трудоспособными и нетрудоспособными категориями граждан. </w:t>
      </w:r>
    </w:p>
    <w:p w:rsidR="00311806" w:rsidRPr="003A43A5" w:rsidRDefault="00A05066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«Старение» населения требует принятия адекватных мер для обеспечения качества жизни, соответствующего потребностям этой группы населения. Представители старших возрастных групп испытывают потребность в социальном обслуживании, медико-социальном па</w:t>
      </w:r>
      <w:r w:rsidR="003948A3" w:rsidRPr="003A43A5">
        <w:rPr>
          <w:rFonts w:ascii="Times New Roman" w:hAnsi="Times New Roman" w:cs="Times New Roman"/>
          <w:sz w:val="24"/>
          <w:szCs w:val="24"/>
        </w:rPr>
        <w:t>тронаже и долговременном уходе.</w:t>
      </w:r>
    </w:p>
    <w:p w:rsidR="006529E6" w:rsidRPr="003A43A5" w:rsidRDefault="006529E6" w:rsidP="006529E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Администрацией района проводится определенная планомерная работа по социальной защите инвалидов, направленная на улучшение их социального положения, повышение уровня и качества жизни. 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 </w:t>
      </w:r>
    </w:p>
    <w:p w:rsidR="00A05066" w:rsidRPr="003A43A5" w:rsidRDefault="00A05066" w:rsidP="00B4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Доля детей в структуре населения </w:t>
      </w:r>
      <w:r w:rsidR="00FF299B" w:rsidRPr="003A43A5">
        <w:rPr>
          <w:rFonts w:ascii="Times New Roman" w:hAnsi="Times New Roman" w:cs="Times New Roman"/>
          <w:sz w:val="24"/>
          <w:szCs w:val="24"/>
        </w:rPr>
        <w:t>Волосовского района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81E74" w:rsidRPr="003A43A5">
        <w:rPr>
          <w:rFonts w:ascii="Times New Roman" w:hAnsi="Times New Roman" w:cs="Times New Roman"/>
          <w:sz w:val="24"/>
          <w:szCs w:val="24"/>
        </w:rPr>
        <w:t>15,5</w:t>
      </w:r>
      <w:r w:rsidRPr="003A43A5">
        <w:rPr>
          <w:rFonts w:ascii="Times New Roman" w:hAnsi="Times New Roman" w:cs="Times New Roman"/>
          <w:sz w:val="24"/>
          <w:szCs w:val="24"/>
        </w:rPr>
        <w:t xml:space="preserve">%. 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</w:t>
      </w:r>
      <w:r w:rsidR="00C26CD8" w:rsidRPr="003A43A5">
        <w:rPr>
          <w:rFonts w:ascii="Times New Roman" w:hAnsi="Times New Roman" w:cs="Times New Roman"/>
          <w:sz w:val="24"/>
          <w:szCs w:val="24"/>
        </w:rPr>
        <w:t>семьи,</w:t>
      </w:r>
      <w:r w:rsidRPr="003A43A5">
        <w:rPr>
          <w:rFonts w:ascii="Times New Roman" w:hAnsi="Times New Roman" w:cs="Times New Roman"/>
          <w:sz w:val="24"/>
          <w:szCs w:val="24"/>
        </w:rPr>
        <w:t xml:space="preserve"> как при рождении ребенка, так и в случае попадания в трудную жизненную ситуацию. </w:t>
      </w:r>
    </w:p>
    <w:p w:rsidR="00AB3294" w:rsidRPr="003A43A5" w:rsidRDefault="00AB3294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kern w:val="1"/>
          <w:lang w:eastAsia="ar-SA"/>
        </w:rPr>
      </w:pPr>
      <w:r w:rsidRPr="003A43A5">
        <w:rPr>
          <w:rFonts w:eastAsia="Calibri"/>
          <w:kern w:val="1"/>
          <w:lang w:eastAsia="ar-SA"/>
        </w:rPr>
        <w:t>За 201</w:t>
      </w:r>
      <w:r w:rsidR="00D57EDB" w:rsidRPr="003A43A5">
        <w:rPr>
          <w:rFonts w:eastAsia="Calibri"/>
          <w:kern w:val="1"/>
          <w:lang w:eastAsia="ar-SA"/>
        </w:rPr>
        <w:t xml:space="preserve">9 </w:t>
      </w:r>
      <w:r w:rsidRPr="003A43A5">
        <w:rPr>
          <w:rFonts w:eastAsia="Calibri"/>
          <w:kern w:val="1"/>
          <w:lang w:eastAsia="ar-SA"/>
        </w:rPr>
        <w:t xml:space="preserve">год </w:t>
      </w:r>
      <w:r w:rsidR="00D57EDB" w:rsidRPr="003A43A5">
        <w:rPr>
          <w:rFonts w:eastAsia="Calibri"/>
          <w:kern w:val="1"/>
          <w:lang w:eastAsia="ar-SA"/>
        </w:rPr>
        <w:t xml:space="preserve">проведен ряд  профилактических мероприятий на </w:t>
      </w:r>
      <w:r w:rsidR="006529E6" w:rsidRPr="003A43A5">
        <w:rPr>
          <w:rFonts w:eastAsia="Calibri"/>
          <w:kern w:val="1"/>
          <w:lang w:eastAsia="ar-SA"/>
        </w:rPr>
        <w:t>сниж</w:t>
      </w:r>
      <w:r w:rsidR="00D57EDB" w:rsidRPr="003A43A5">
        <w:rPr>
          <w:rFonts w:eastAsia="Calibri"/>
          <w:kern w:val="1"/>
          <w:lang w:eastAsia="ar-SA"/>
        </w:rPr>
        <w:t>ение</w:t>
      </w:r>
      <w:r w:rsidR="006529E6" w:rsidRPr="003A43A5">
        <w:rPr>
          <w:rFonts w:eastAsia="Calibri"/>
          <w:kern w:val="1"/>
          <w:lang w:eastAsia="ar-SA"/>
        </w:rPr>
        <w:t xml:space="preserve"> численно</w:t>
      </w:r>
      <w:r w:rsidR="00D57EDB" w:rsidRPr="003A43A5">
        <w:rPr>
          <w:rFonts w:eastAsia="Calibri"/>
          <w:kern w:val="1"/>
          <w:lang w:eastAsia="ar-SA"/>
        </w:rPr>
        <w:t>сти</w:t>
      </w:r>
      <w:r w:rsidR="006529E6" w:rsidRPr="003A43A5">
        <w:rPr>
          <w:rFonts w:eastAsia="Calibri"/>
          <w:kern w:val="1"/>
          <w:lang w:eastAsia="ar-SA"/>
        </w:rPr>
        <w:t xml:space="preserve"> безнадзорных детей и семей, находящихся в социально-опасном положении.</w:t>
      </w:r>
      <w:r w:rsidR="00E668DB" w:rsidRPr="003A43A5">
        <w:rPr>
          <w:rFonts w:eastAsia="Calibri"/>
          <w:kern w:val="1"/>
          <w:lang w:eastAsia="ar-SA"/>
        </w:rPr>
        <w:t xml:space="preserve"> В целом, с</w:t>
      </w:r>
      <w:r w:rsidR="00E668DB" w:rsidRPr="003A43A5">
        <w:t xml:space="preserve">охраняется устойчивая тенденция к снижению численности семей, находящихся в трудной жизненной ситуации. </w:t>
      </w:r>
    </w:p>
    <w:p w:rsidR="003C6872" w:rsidRPr="003A43A5" w:rsidRDefault="006529E6" w:rsidP="003C687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Однако, з</w:t>
      </w:r>
      <w:r w:rsidR="003C6872" w:rsidRPr="003A43A5">
        <w:rPr>
          <w:rFonts w:ascii="Times New Roman" w:hAnsi="Times New Roman" w:cs="Times New Roman"/>
          <w:sz w:val="24"/>
          <w:szCs w:val="24"/>
        </w:rPr>
        <w:t xml:space="preserve">адача развития форм профилактики социального сиротства и семейного устройства детей-сирот продолжает сохранять свою актуальность, поэтому проблемы поддержки семей с детьми сохраняют свою приоритетность в системе мер социальной поддержки населения. </w:t>
      </w:r>
    </w:p>
    <w:p w:rsidR="00AB3294" w:rsidRPr="003A43A5" w:rsidRDefault="00AB3294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kern w:val="1"/>
          <w:lang w:eastAsia="ar-SA"/>
        </w:rPr>
      </w:pPr>
      <w:r w:rsidRPr="003A43A5">
        <w:rPr>
          <w:rFonts w:eastAsia="Calibri"/>
          <w:kern w:val="1"/>
          <w:lang w:eastAsia="ar-SA"/>
        </w:rPr>
        <w:t xml:space="preserve">Почётный знак Ленинградской области «Слава матери» </w:t>
      </w:r>
      <w:r w:rsidR="002221C2" w:rsidRPr="003A43A5">
        <w:rPr>
          <w:rFonts w:eastAsia="Calibri"/>
          <w:kern w:val="1"/>
          <w:lang w:eastAsia="ar-SA"/>
        </w:rPr>
        <w:t xml:space="preserve">в районе </w:t>
      </w:r>
      <w:r w:rsidRPr="003A43A5">
        <w:rPr>
          <w:rFonts w:eastAsia="Calibri"/>
          <w:kern w:val="1"/>
          <w:lang w:eastAsia="ar-SA"/>
        </w:rPr>
        <w:t>имеют 1</w:t>
      </w:r>
      <w:r w:rsidR="00D57EDB" w:rsidRPr="003A43A5">
        <w:rPr>
          <w:rFonts w:eastAsia="Calibri"/>
          <w:kern w:val="1"/>
          <w:lang w:eastAsia="ar-SA"/>
        </w:rPr>
        <w:t>5</w:t>
      </w:r>
      <w:r w:rsidRPr="003A43A5">
        <w:rPr>
          <w:rFonts w:eastAsia="Calibri"/>
          <w:kern w:val="1"/>
          <w:lang w:eastAsia="ar-SA"/>
        </w:rPr>
        <w:t xml:space="preserve"> женщин, достойно воспитавших пятерых и более детей.</w:t>
      </w:r>
    </w:p>
    <w:p w:rsidR="004A079B" w:rsidRPr="003A43A5" w:rsidRDefault="004A079B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43A5">
        <w:rPr>
          <w:color w:val="000000"/>
        </w:rPr>
        <w:t xml:space="preserve">В целях оказания помощи семьям с детьми, пожилым людям и инвалидам, оказавшимся по тем или иным причинам в трудной жизненной ситуации, на территории района </w:t>
      </w:r>
      <w:r w:rsidR="00516112" w:rsidRPr="003A43A5">
        <w:rPr>
          <w:color w:val="000000"/>
        </w:rPr>
        <w:t>функциониру</w:t>
      </w:r>
      <w:r w:rsidRPr="003A43A5">
        <w:rPr>
          <w:color w:val="000000"/>
        </w:rPr>
        <w:t>ют два учреждения социального обслуживания:</w:t>
      </w:r>
    </w:p>
    <w:p w:rsidR="004A079B" w:rsidRPr="003A43A5" w:rsidRDefault="004A079B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43A5">
        <w:rPr>
          <w:color w:val="000000"/>
        </w:rPr>
        <w:t xml:space="preserve">-муниципальное бюджетное учреждение </w:t>
      </w:r>
      <w:r w:rsidR="00B42435" w:rsidRPr="003A43A5">
        <w:rPr>
          <w:color w:val="000000"/>
        </w:rPr>
        <w:t>Комплексный территориальный ц</w:t>
      </w:r>
      <w:r w:rsidRPr="003A43A5">
        <w:rPr>
          <w:color w:val="000000"/>
        </w:rPr>
        <w:t>ентр</w:t>
      </w:r>
      <w:r w:rsidR="00B42435" w:rsidRPr="003A43A5">
        <w:rPr>
          <w:color w:val="000000"/>
        </w:rPr>
        <w:t xml:space="preserve"> социального обслуживания населения</w:t>
      </w:r>
      <w:r w:rsidRPr="003A43A5">
        <w:rPr>
          <w:color w:val="000000"/>
        </w:rPr>
        <w:t xml:space="preserve"> «</w:t>
      </w:r>
      <w:proofErr w:type="spellStart"/>
      <w:r w:rsidRPr="003A43A5">
        <w:rPr>
          <w:color w:val="000000"/>
        </w:rPr>
        <w:t>Берегиня</w:t>
      </w:r>
      <w:proofErr w:type="spellEnd"/>
      <w:r w:rsidRPr="003A43A5">
        <w:rPr>
          <w:color w:val="000000"/>
        </w:rPr>
        <w:t>»;</w:t>
      </w:r>
    </w:p>
    <w:p w:rsidR="004A079B" w:rsidRPr="003A43A5" w:rsidRDefault="004A079B" w:rsidP="00B4243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43A5">
        <w:rPr>
          <w:color w:val="000000"/>
        </w:rPr>
        <w:t>-негосударственное учреждение «</w:t>
      </w:r>
      <w:proofErr w:type="spellStart"/>
      <w:r w:rsidRPr="003A43A5">
        <w:rPr>
          <w:color w:val="000000"/>
        </w:rPr>
        <w:t>Кикеринский</w:t>
      </w:r>
      <w:proofErr w:type="spellEnd"/>
      <w:r w:rsidRPr="003A43A5">
        <w:rPr>
          <w:color w:val="000000"/>
        </w:rPr>
        <w:t xml:space="preserve"> дом-интернат для пожилых людей и  инвалидов».</w:t>
      </w:r>
    </w:p>
    <w:p w:rsidR="00516112" w:rsidRPr="003A43A5" w:rsidRDefault="00516112" w:rsidP="005161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lastRenderedPageBreak/>
        <w:t xml:space="preserve">Повышению эффективности и качества социального обслуживания способствует </w:t>
      </w:r>
      <w:r w:rsidR="00C26CD8" w:rsidRPr="003A43A5">
        <w:rPr>
          <w:rFonts w:ascii="Times New Roman" w:hAnsi="Times New Roman" w:cs="Times New Roman"/>
          <w:sz w:val="24"/>
          <w:szCs w:val="24"/>
        </w:rPr>
        <w:t>применение,</w:t>
      </w:r>
      <w:r w:rsidRPr="003A43A5">
        <w:rPr>
          <w:rFonts w:ascii="Times New Roman" w:hAnsi="Times New Roman" w:cs="Times New Roman"/>
          <w:sz w:val="24"/>
          <w:szCs w:val="24"/>
        </w:rPr>
        <w:t xml:space="preserve"> как традиционного социального обслуживания, так и внедрение новых социальных технологий: мобильных бригад по оказанию социальных услуг на дому лицам, проживающим в отдаленных населенных пунктах; приемной семьи для пожилых людей; службы «домашняя няня» для детей-инвалидов с множественными заболеваниями; </w:t>
      </w:r>
      <w:r w:rsidR="002133F1" w:rsidRPr="003A43A5">
        <w:rPr>
          <w:rFonts w:ascii="Times New Roman" w:hAnsi="Times New Roman" w:cs="Times New Roman"/>
          <w:sz w:val="24"/>
          <w:szCs w:val="24"/>
        </w:rPr>
        <w:t>социальное такси</w:t>
      </w:r>
      <w:r w:rsidRPr="003A43A5">
        <w:rPr>
          <w:rFonts w:ascii="Times New Roman" w:hAnsi="Times New Roman" w:cs="Times New Roman"/>
          <w:sz w:val="24"/>
          <w:szCs w:val="24"/>
        </w:rPr>
        <w:t>.</w:t>
      </w:r>
    </w:p>
    <w:p w:rsidR="00AF4BBE" w:rsidRPr="003A43A5" w:rsidRDefault="00AF4BBE" w:rsidP="00AF4BBE">
      <w:pPr>
        <w:widowControl w:val="0"/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ab/>
        <w:t>В целях организации просветительской деятельности, повышения информированности и правовой грамотности пожилых граждан активно ведется работа по проекту «</w:t>
      </w:r>
      <w:r w:rsidR="00956E8A" w:rsidRPr="003A43A5">
        <w:rPr>
          <w:rFonts w:ascii="Times New Roman" w:hAnsi="Times New Roman" w:cs="Times New Roman"/>
          <w:sz w:val="24"/>
          <w:szCs w:val="24"/>
        </w:rPr>
        <w:t>Университет третьего возраста».</w:t>
      </w:r>
    </w:p>
    <w:p w:rsidR="00772131" w:rsidRPr="003A43A5" w:rsidRDefault="00772131" w:rsidP="00772131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Обеспечение доступности, повышение эффективности и качества предоставления населению социальных услуг в сфере социального обслуживания, а также внедрение современных форм и технологий работы напрямую связано с кадровым потенциалом социальных учреждений.</w:t>
      </w:r>
    </w:p>
    <w:p w:rsidR="00516112" w:rsidRPr="003A43A5" w:rsidRDefault="00516112" w:rsidP="005161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Очевидна необходимость дальнейшего развития рынка социальных услуг с привлечением негосударственного сектора экономики, социально-ориентирован</w:t>
      </w:r>
      <w:r w:rsidR="00AF4BBE" w:rsidRPr="003A43A5">
        <w:rPr>
          <w:rFonts w:ascii="Times New Roman" w:hAnsi="Times New Roman" w:cs="Times New Roman"/>
          <w:sz w:val="24"/>
          <w:szCs w:val="24"/>
        </w:rPr>
        <w:t xml:space="preserve">ных некоммерческих организаций и </w:t>
      </w:r>
      <w:r w:rsidRPr="003A43A5">
        <w:rPr>
          <w:rFonts w:ascii="Times New Roman" w:hAnsi="Times New Roman" w:cs="Times New Roman"/>
          <w:sz w:val="24"/>
          <w:szCs w:val="24"/>
        </w:rPr>
        <w:t>добровольцев.</w:t>
      </w:r>
    </w:p>
    <w:p w:rsidR="00421805" w:rsidRPr="003A43A5" w:rsidRDefault="00421805" w:rsidP="00421805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 гражданина.</w:t>
      </w:r>
    </w:p>
    <w:p w:rsidR="00997C89" w:rsidRPr="003A43A5" w:rsidRDefault="00421805" w:rsidP="00421805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На развитие физической культуры и спорта в Волосовском муниципальном районе в настоящее время негативно влияет ряд проблем</w:t>
      </w:r>
      <w:r w:rsidR="00997C89" w:rsidRPr="003A43A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97C89" w:rsidRPr="003A43A5" w:rsidRDefault="00421805" w:rsidP="00421805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недостаточн</w:t>
      </w:r>
      <w:r w:rsidR="00997C89" w:rsidRPr="003A43A5">
        <w:rPr>
          <w:rFonts w:ascii="Times New Roman" w:hAnsi="Times New Roman" w:cs="Times New Roman"/>
          <w:sz w:val="24"/>
          <w:szCs w:val="24"/>
        </w:rPr>
        <w:t>ая</w:t>
      </w: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997C89" w:rsidRPr="003A43A5">
        <w:rPr>
          <w:rFonts w:ascii="Times New Roman" w:hAnsi="Times New Roman" w:cs="Times New Roman"/>
          <w:sz w:val="24"/>
          <w:szCs w:val="24"/>
        </w:rPr>
        <w:t>популяризация здорового образа жизни среди</w:t>
      </w:r>
      <w:r w:rsidRPr="003A43A5">
        <w:rPr>
          <w:rFonts w:ascii="Times New Roman" w:hAnsi="Times New Roman" w:cs="Times New Roman"/>
          <w:sz w:val="24"/>
          <w:szCs w:val="24"/>
        </w:rPr>
        <w:t xml:space="preserve"> населения;</w:t>
      </w:r>
      <w:r w:rsidR="00997C89" w:rsidRPr="003A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05" w:rsidRPr="003A43A5" w:rsidRDefault="00997C89" w:rsidP="00421805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моральный и физический износ </w:t>
      </w:r>
      <w:r w:rsidR="00421805" w:rsidRPr="003A43A5">
        <w:rPr>
          <w:rFonts w:ascii="Times New Roman" w:hAnsi="Times New Roman" w:cs="Times New Roman"/>
          <w:sz w:val="24"/>
          <w:szCs w:val="24"/>
        </w:rPr>
        <w:t>материальной базы и инфраструкту</w:t>
      </w:r>
      <w:r w:rsidR="00F47F15" w:rsidRPr="003A43A5">
        <w:rPr>
          <w:rFonts w:ascii="Times New Roman" w:hAnsi="Times New Roman" w:cs="Times New Roman"/>
          <w:sz w:val="24"/>
          <w:szCs w:val="24"/>
        </w:rPr>
        <w:t>ры физической культуры и спорта;</w:t>
      </w:r>
    </w:p>
    <w:p w:rsidR="00421805" w:rsidRPr="003A43A5" w:rsidRDefault="00F47F15" w:rsidP="0042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низкий уровень</w:t>
      </w:r>
      <w:r w:rsidR="00997C89" w:rsidRPr="003A43A5">
        <w:rPr>
          <w:rFonts w:ascii="Times New Roman" w:hAnsi="Times New Roman" w:cs="Times New Roman"/>
          <w:sz w:val="24"/>
          <w:szCs w:val="24"/>
        </w:rPr>
        <w:t xml:space="preserve"> развития адаптивной физической культуры и спорта для инвалидов и лиц с ограниченными возможностями здоровья.</w:t>
      </w:r>
    </w:p>
    <w:p w:rsidR="00AE6FCF" w:rsidRPr="003A43A5" w:rsidRDefault="0039546A" w:rsidP="0042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Усилия администрации Волосовского муниципального района в ближайшее время будут направлены на увеличение численности граждан, систематически занимающихся физической культурой и спортом,</w:t>
      </w:r>
      <w:r w:rsidR="00C1681A" w:rsidRPr="003A43A5">
        <w:rPr>
          <w:rFonts w:ascii="Times New Roman" w:hAnsi="Times New Roman" w:cs="Times New Roman"/>
          <w:sz w:val="24"/>
          <w:szCs w:val="24"/>
        </w:rPr>
        <w:t xml:space="preserve"> а также на развитие материально-технической базы спортивных учреждений района.</w:t>
      </w: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36" w:rsidRPr="003A43A5" w:rsidRDefault="00985C1F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Молодёжь Волосовского района является полноправным субъектом молодёжной политики, ориентированной на максимальное вовлечение молодых людей в социальную практику, создание условий и возможностей для самостоятельного решения молодёжным сообществом собственных проблем и полноценного участия в жизни общества.</w:t>
      </w:r>
    </w:p>
    <w:p w:rsidR="00F15236" w:rsidRPr="003A43A5" w:rsidRDefault="00F3478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Численность молодёжи Волосовского муниципального района в возрасте от 14 до 29 лет по годам составляет на конец 201</w:t>
      </w:r>
      <w:r w:rsidR="00B81E74" w:rsidRPr="003A43A5">
        <w:rPr>
          <w:rFonts w:ascii="Times New Roman" w:hAnsi="Times New Roman" w:cs="Times New Roman"/>
          <w:sz w:val="24"/>
          <w:szCs w:val="24"/>
        </w:rPr>
        <w:t>8</w:t>
      </w:r>
      <w:r w:rsidRPr="003A43A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1E74" w:rsidRPr="003A43A5">
        <w:rPr>
          <w:rFonts w:ascii="Times New Roman" w:hAnsi="Times New Roman" w:cs="Times New Roman"/>
          <w:sz w:val="24"/>
          <w:szCs w:val="24"/>
        </w:rPr>
        <w:t xml:space="preserve">9078 </w:t>
      </w:r>
      <w:r w:rsidRPr="003A43A5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F34784" w:rsidRPr="003A43A5" w:rsidRDefault="00F3478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Ситуация в молодежной среде </w:t>
      </w:r>
      <w:r w:rsidR="000157C4" w:rsidRPr="003A43A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A43A5">
        <w:rPr>
          <w:rFonts w:ascii="Times New Roman" w:hAnsi="Times New Roman" w:cs="Times New Roman"/>
          <w:sz w:val="24"/>
          <w:szCs w:val="24"/>
        </w:rPr>
        <w:t>характеризуется рядом проблемны</w:t>
      </w:r>
      <w:r w:rsidR="000157C4" w:rsidRPr="003A43A5">
        <w:rPr>
          <w:rFonts w:ascii="Times New Roman" w:hAnsi="Times New Roman" w:cs="Times New Roman"/>
          <w:sz w:val="24"/>
          <w:szCs w:val="24"/>
        </w:rPr>
        <w:t>х</w:t>
      </w: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0157C4" w:rsidRPr="003A43A5">
        <w:rPr>
          <w:rFonts w:ascii="Times New Roman" w:hAnsi="Times New Roman" w:cs="Times New Roman"/>
          <w:sz w:val="24"/>
          <w:szCs w:val="24"/>
        </w:rPr>
        <w:t>факторов</w:t>
      </w:r>
      <w:r w:rsidRPr="003A43A5">
        <w:rPr>
          <w:rFonts w:ascii="Times New Roman" w:hAnsi="Times New Roman" w:cs="Times New Roman"/>
          <w:sz w:val="24"/>
          <w:szCs w:val="24"/>
        </w:rPr>
        <w:t>:</w:t>
      </w:r>
    </w:p>
    <w:p w:rsidR="00F34784" w:rsidRPr="003A43A5" w:rsidRDefault="00F3478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отсутствие инфраструктурного обеспечения молодёжной политики</w:t>
      </w:r>
      <w:r w:rsidR="000157C4" w:rsidRPr="003A43A5">
        <w:rPr>
          <w:rFonts w:ascii="Times New Roman" w:hAnsi="Times New Roman" w:cs="Times New Roman"/>
          <w:sz w:val="24"/>
          <w:szCs w:val="24"/>
        </w:rPr>
        <w:t>:</w:t>
      </w:r>
      <w:r w:rsidRPr="003A43A5">
        <w:rPr>
          <w:rFonts w:ascii="Times New Roman" w:hAnsi="Times New Roman" w:cs="Times New Roman"/>
          <w:sz w:val="24"/>
          <w:szCs w:val="24"/>
        </w:rPr>
        <w:t xml:space="preserve"> на территории района нет ни одного учреждения, относящегося к сфере молодёжной политики, где работали бы психологи, методисты по работе с детьми, подростками и молодёжью;</w:t>
      </w:r>
    </w:p>
    <w:p w:rsidR="00F34784" w:rsidRPr="003A43A5" w:rsidRDefault="00F3478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недостаток социальной ответственности среди отдельных слоёв молодёжи;</w:t>
      </w:r>
    </w:p>
    <w:p w:rsidR="000157C4" w:rsidRPr="003A43A5" w:rsidRDefault="000157C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F34784" w:rsidRPr="003A43A5" w:rsidRDefault="00F3478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Вместе с тем, молодежь </w:t>
      </w:r>
      <w:r w:rsidR="000157C4" w:rsidRPr="003A43A5">
        <w:rPr>
          <w:rFonts w:ascii="Times New Roman" w:hAnsi="Times New Roman" w:cs="Times New Roman"/>
          <w:sz w:val="24"/>
          <w:szCs w:val="24"/>
        </w:rPr>
        <w:t xml:space="preserve">Волосовского района </w:t>
      </w:r>
      <w:r w:rsidRPr="003A43A5">
        <w:rPr>
          <w:rFonts w:ascii="Times New Roman" w:hAnsi="Times New Roman" w:cs="Times New Roman"/>
          <w:sz w:val="24"/>
          <w:szCs w:val="24"/>
        </w:rPr>
        <w:t xml:space="preserve">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 </w:t>
      </w:r>
    </w:p>
    <w:p w:rsidR="00F34784" w:rsidRPr="003A43A5" w:rsidRDefault="000157C4" w:rsidP="00C33EA7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Благодаря системному подходу в работе с подростками и молодёжью, объединению усилий всех учреждений, организаций в реализации молодёжной политики на территории Волосовского муниципального района представляется возможным </w:t>
      </w:r>
      <w:r w:rsidR="00F34784" w:rsidRPr="003A43A5">
        <w:rPr>
          <w:rFonts w:ascii="Times New Roman" w:hAnsi="Times New Roman" w:cs="Times New Roman"/>
          <w:sz w:val="24"/>
          <w:szCs w:val="24"/>
        </w:rPr>
        <w:t>обеспеч</w:t>
      </w:r>
      <w:r w:rsidRPr="003A43A5">
        <w:rPr>
          <w:rFonts w:ascii="Times New Roman" w:hAnsi="Times New Roman" w:cs="Times New Roman"/>
          <w:sz w:val="24"/>
          <w:szCs w:val="24"/>
        </w:rPr>
        <w:t>ить активное</w:t>
      </w:r>
      <w:r w:rsidR="00F34784" w:rsidRPr="003A43A5">
        <w:rPr>
          <w:rFonts w:ascii="Times New Roman" w:hAnsi="Times New Roman" w:cs="Times New Roman"/>
          <w:sz w:val="24"/>
          <w:szCs w:val="24"/>
        </w:rPr>
        <w:t xml:space="preserve"> вовлечени</w:t>
      </w:r>
      <w:r w:rsidRPr="003A43A5">
        <w:rPr>
          <w:rFonts w:ascii="Times New Roman" w:hAnsi="Times New Roman" w:cs="Times New Roman"/>
          <w:sz w:val="24"/>
          <w:szCs w:val="24"/>
        </w:rPr>
        <w:t>е</w:t>
      </w:r>
      <w:r w:rsidR="00F34784" w:rsidRPr="003A43A5">
        <w:rPr>
          <w:rFonts w:ascii="Times New Roman" w:hAnsi="Times New Roman" w:cs="Times New Roman"/>
          <w:sz w:val="24"/>
          <w:szCs w:val="24"/>
        </w:rPr>
        <w:t xml:space="preserve"> молодежи в социальную жизнь </w:t>
      </w:r>
      <w:r w:rsidRPr="003A43A5">
        <w:rPr>
          <w:rFonts w:ascii="Times New Roman" w:hAnsi="Times New Roman" w:cs="Times New Roman"/>
          <w:sz w:val="24"/>
          <w:szCs w:val="24"/>
        </w:rPr>
        <w:t xml:space="preserve">района и Ленинградской области, </w:t>
      </w:r>
      <w:r w:rsidR="00F34784" w:rsidRPr="003A43A5">
        <w:rPr>
          <w:rFonts w:ascii="Times New Roman" w:hAnsi="Times New Roman" w:cs="Times New Roman"/>
          <w:sz w:val="24"/>
          <w:szCs w:val="24"/>
        </w:rPr>
        <w:t>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34784" w:rsidRPr="003A43A5">
        <w:rPr>
          <w:rFonts w:ascii="Times New Roman" w:hAnsi="Times New Roman" w:cs="Times New Roman"/>
          <w:sz w:val="24"/>
          <w:szCs w:val="24"/>
        </w:rPr>
        <w:t xml:space="preserve"> сделать усл</w:t>
      </w:r>
      <w:r w:rsidR="00C33EA7" w:rsidRPr="003A43A5">
        <w:rPr>
          <w:rFonts w:ascii="Times New Roman" w:hAnsi="Times New Roman" w:cs="Times New Roman"/>
          <w:sz w:val="24"/>
          <w:szCs w:val="24"/>
        </w:rPr>
        <w:t>уги для молодежи комплексными.</w:t>
      </w:r>
    </w:p>
    <w:p w:rsidR="00C33EA7" w:rsidRPr="003A43A5" w:rsidRDefault="00C33EA7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066" w:rsidRPr="003A43A5" w:rsidRDefault="00A05066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Целесообразность решения </w:t>
      </w:r>
      <w:r w:rsidR="00C33EA7" w:rsidRPr="003A43A5">
        <w:rPr>
          <w:rFonts w:ascii="Times New Roman" w:hAnsi="Times New Roman" w:cs="Times New Roman"/>
          <w:sz w:val="24"/>
          <w:szCs w:val="24"/>
        </w:rPr>
        <w:t xml:space="preserve">проблем социально-демографического развития Волосовского муниципального района </w:t>
      </w:r>
      <w:r w:rsidRPr="003A43A5">
        <w:rPr>
          <w:rFonts w:ascii="Times New Roman" w:hAnsi="Times New Roman" w:cs="Times New Roman"/>
          <w:sz w:val="24"/>
          <w:szCs w:val="24"/>
        </w:rPr>
        <w:t xml:space="preserve"> 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A05066" w:rsidRPr="003A43A5" w:rsidRDefault="00772131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Муниципальная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«Демографическое развитие Волосовского муниципального района </w:t>
      </w:r>
      <w:r w:rsidR="00AE6FCF" w:rsidRPr="003A43A5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призвана обеспечить комплексный подход к решению </w:t>
      </w:r>
      <w:r w:rsidRPr="003A43A5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A05066" w:rsidRPr="003A43A5">
        <w:rPr>
          <w:rFonts w:ascii="Times New Roman" w:hAnsi="Times New Roman" w:cs="Times New Roman"/>
          <w:sz w:val="24"/>
          <w:szCs w:val="24"/>
        </w:rPr>
        <w:t>стоящих перед</w:t>
      </w:r>
      <w:r w:rsidRPr="003A43A5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администрации, ответственными за развитие социально-демографической ситуации в районе</w:t>
      </w:r>
      <w:r w:rsidR="00A05066" w:rsidRPr="003A43A5">
        <w:rPr>
          <w:rFonts w:ascii="Times New Roman" w:hAnsi="Times New Roman" w:cs="Times New Roman"/>
          <w:sz w:val="24"/>
          <w:szCs w:val="24"/>
        </w:rPr>
        <w:t xml:space="preserve">, </w:t>
      </w:r>
      <w:r w:rsidR="00E24930" w:rsidRPr="003A43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05066" w:rsidRPr="003A43A5">
        <w:rPr>
          <w:rFonts w:ascii="Times New Roman" w:hAnsi="Times New Roman" w:cs="Times New Roman"/>
          <w:sz w:val="24"/>
          <w:szCs w:val="24"/>
        </w:rPr>
        <w:t>способствовать внедрению общественного контроля  над  достижением целей социально-экономической политики, формированием и исполнением бюджета.</w:t>
      </w:r>
    </w:p>
    <w:p w:rsidR="00AE6FCF" w:rsidRPr="003A43A5" w:rsidRDefault="00AE6FC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A5D" w:rsidRPr="003A43A5" w:rsidRDefault="00F27A5D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CB5" w:rsidRPr="003A43A5" w:rsidRDefault="00A05066" w:rsidP="00126CB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Приоритеты </w:t>
      </w:r>
      <w:r w:rsidR="00616CF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616CF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органов местного самоуправления Волосовского муниципального района в</w:t>
      </w:r>
      <w:r w:rsidR="00126CB5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сфере реализации муниципальной программы </w:t>
      </w:r>
    </w:p>
    <w:p w:rsidR="00941A7C" w:rsidRPr="003A43A5" w:rsidRDefault="00126CB5" w:rsidP="00126CB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319B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«Демографическое развитие Волосовского муниципального района Ленинградской области»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A05066" w:rsidRPr="003A43A5" w:rsidRDefault="00A05066" w:rsidP="00126CB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и показатели (индикаторы) достижения целей и решения задач</w:t>
      </w:r>
      <w:r w:rsidR="00126CB5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5066" w:rsidRPr="003A43A5" w:rsidRDefault="00A05066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19B" w:rsidRPr="003A43A5" w:rsidRDefault="00CF1E9A" w:rsidP="006B519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Приоритет</w:t>
      </w:r>
      <w:r w:rsidR="00C55256" w:rsidRPr="003A43A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55256" w:rsidRPr="003A43A5">
        <w:rPr>
          <w:rFonts w:ascii="Times New Roman" w:hAnsi="Times New Roman" w:cs="Times New Roman"/>
          <w:color w:val="000000"/>
          <w:sz w:val="24"/>
          <w:szCs w:val="24"/>
        </w:rPr>
        <w:t>е цели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в сфере реализации </w:t>
      </w:r>
      <w:r w:rsidR="0030411E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30411E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0411E" w:rsidRPr="003A4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Демографическое развитие Волосовского муниципального района </w:t>
      </w:r>
      <w:r w:rsidR="006012C1" w:rsidRPr="003A43A5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  <w:r w:rsidR="0030411E" w:rsidRPr="003A43A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0411E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согласуются с </w:t>
      </w:r>
      <w:r w:rsidR="0030411E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положениями, изложенными в </w:t>
      </w:r>
      <w:r w:rsidR="002133F1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федеральных, </w:t>
      </w:r>
      <w:r w:rsidR="006B519B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региональных </w:t>
      </w:r>
      <w:r w:rsidR="002133F1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</w:t>
      </w:r>
      <w:r w:rsidR="006B519B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актах, составляющих </w:t>
      </w:r>
      <w:r w:rsidR="009E7092" w:rsidRPr="003A43A5">
        <w:rPr>
          <w:rFonts w:ascii="Times New Roman" w:hAnsi="Times New Roman" w:cs="Times New Roman"/>
          <w:color w:val="000000"/>
          <w:sz w:val="24"/>
          <w:szCs w:val="24"/>
        </w:rPr>
        <w:t>основу для разработки программы</w:t>
      </w:r>
      <w:r w:rsidR="000F7CD9" w:rsidRPr="003A43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1B99" w:rsidRPr="003A43A5" w:rsidRDefault="00F11B99" w:rsidP="00580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повышение уровня жизни граждан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A43A5">
        <w:rPr>
          <w:rFonts w:ascii="Times New Roman" w:hAnsi="Times New Roman" w:cs="Times New Roman"/>
          <w:iCs/>
          <w:color w:val="000000"/>
          <w:sz w:val="24"/>
          <w:szCs w:val="24"/>
        </w:rPr>
        <w:t>получателей мер социальной поддержки</w:t>
      </w:r>
      <w:r w:rsidR="00580605" w:rsidRPr="003A43A5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B99" w:rsidRPr="003A43A5" w:rsidRDefault="00580605" w:rsidP="005806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ф</w:t>
      </w:r>
      <w:r w:rsidR="00F11B99" w:rsidRPr="003A43A5">
        <w:rPr>
          <w:rFonts w:ascii="Times New Roman" w:hAnsi="Times New Roman" w:cs="Times New Roman"/>
          <w:sz w:val="24"/>
          <w:szCs w:val="24"/>
        </w:rPr>
        <w:t>ормирование организационных, социально-экономических условий для осуществления мер по улучшению положения и качества жизни пожилых людей и инвалидов Волосовского муниципального района,  активизации участия в жизни общества</w:t>
      </w:r>
      <w:r w:rsidRPr="003A43A5">
        <w:rPr>
          <w:rFonts w:ascii="Times New Roman" w:hAnsi="Times New Roman" w:cs="Times New Roman"/>
          <w:sz w:val="24"/>
          <w:szCs w:val="24"/>
        </w:rPr>
        <w:t>;</w:t>
      </w:r>
    </w:p>
    <w:p w:rsidR="00F11B99" w:rsidRPr="003A43A5" w:rsidRDefault="00580605" w:rsidP="005806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43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11B99" w:rsidRPr="003A43A5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</w:r>
      <w:proofErr w:type="spellStart"/>
      <w:r w:rsidR="00F11B99" w:rsidRPr="003A43A5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F11B99" w:rsidRPr="003A43A5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населения в Волосовском районе Ленинградской области</w:t>
      </w:r>
      <w:r w:rsidRPr="003A43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1B99" w:rsidRPr="003A43A5" w:rsidRDefault="00580605" w:rsidP="000038C8">
      <w:pPr>
        <w:tabs>
          <w:tab w:val="left" w:pos="4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11B99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величение доли населения, систематически занимающегося физической культурой и спортом; </w:t>
      </w:r>
    </w:p>
    <w:p w:rsidR="00F11B99" w:rsidRPr="003A43A5" w:rsidRDefault="00580605" w:rsidP="000038C8">
      <w:pPr>
        <w:tabs>
          <w:tab w:val="left" w:pos="4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1B99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оздание положительного имиджа занятий физической культурой и спортом; </w:t>
      </w:r>
    </w:p>
    <w:p w:rsidR="00F11B99" w:rsidRPr="003A43A5" w:rsidRDefault="00580605" w:rsidP="000038C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11B99" w:rsidRPr="003A43A5">
        <w:rPr>
          <w:rFonts w:ascii="Times New Roman" w:hAnsi="Times New Roman" w:cs="Times New Roman"/>
          <w:color w:val="000000"/>
          <w:sz w:val="24"/>
          <w:szCs w:val="24"/>
        </w:rPr>
        <w:t>азвит</w:t>
      </w:r>
      <w:r w:rsidR="000038C8" w:rsidRPr="003A43A5">
        <w:rPr>
          <w:rFonts w:ascii="Times New Roman" w:hAnsi="Times New Roman" w:cs="Times New Roman"/>
          <w:color w:val="000000"/>
          <w:sz w:val="24"/>
          <w:szCs w:val="24"/>
        </w:rPr>
        <w:t>ие спортивной инфраструктуры;</w:t>
      </w:r>
    </w:p>
    <w:p w:rsidR="00F11B99" w:rsidRPr="003A43A5" w:rsidRDefault="00580605" w:rsidP="00580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с</w:t>
      </w:r>
      <w:r w:rsidR="00F11B99" w:rsidRPr="003A43A5">
        <w:rPr>
          <w:rFonts w:ascii="Times New Roman" w:hAnsi="Times New Roman" w:cs="Times New Roman"/>
          <w:sz w:val="24"/>
          <w:szCs w:val="24"/>
        </w:rPr>
        <w:t>оздание условий для улучшения демографической ситуации на территории Волосовского района Ленинградской области</w:t>
      </w:r>
      <w:r w:rsidRPr="003A43A5">
        <w:rPr>
          <w:rFonts w:ascii="Times New Roman" w:hAnsi="Times New Roman" w:cs="Times New Roman"/>
          <w:sz w:val="24"/>
          <w:szCs w:val="24"/>
        </w:rPr>
        <w:t>;</w:t>
      </w:r>
    </w:p>
    <w:p w:rsidR="00F11B99" w:rsidRPr="003A43A5" w:rsidRDefault="00580605" w:rsidP="0058060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р</w:t>
      </w:r>
      <w:r w:rsidR="00F11B99" w:rsidRPr="003A43A5">
        <w:rPr>
          <w:rFonts w:ascii="Times New Roman" w:hAnsi="Times New Roman" w:cs="Times New Roman"/>
          <w:sz w:val="24"/>
          <w:szCs w:val="24"/>
        </w:rPr>
        <w:t>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среде.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OLE_LINK1"/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достижения целей </w:t>
      </w:r>
      <w:r w:rsidR="002C6EA1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применяется ряд показателей</w:t>
      </w:r>
      <w:r w:rsidR="0083664F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(индикаторов)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, позволяющих сделать вывод об эффективности реализации мероприятий программы</w:t>
      </w:r>
      <w:r w:rsidR="00714EDA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(Таблица </w:t>
      </w:r>
      <w:r w:rsidR="009109B7" w:rsidRPr="003A43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показателей позволит оценить: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результаты реализации мероприятий программы с точки зрения обеспечения</w:t>
      </w:r>
      <w:r w:rsidR="00012201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социальной поддержки отдельным категориям граждан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результаты реализации мероприятий по проведен</w:t>
      </w:r>
      <w:r w:rsidR="00012201" w:rsidRPr="003A43A5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направленных на профилактику социального неблагополучия населения, внедрения новых технологий соц</w:t>
      </w:r>
      <w:r w:rsidR="00076320" w:rsidRPr="003A43A5">
        <w:rPr>
          <w:rFonts w:ascii="Times New Roman" w:hAnsi="Times New Roman" w:cs="Times New Roman"/>
          <w:color w:val="000000"/>
          <w:sz w:val="24"/>
          <w:szCs w:val="24"/>
        </w:rPr>
        <w:t>иального обслуживания населения;</w:t>
      </w:r>
    </w:p>
    <w:p w:rsidR="00F265F8" w:rsidRPr="003A43A5" w:rsidRDefault="002E4CA2" w:rsidP="002E4CA2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265F8" w:rsidRPr="003A43A5">
        <w:rPr>
          <w:rFonts w:ascii="Times New Roman" w:hAnsi="Times New Roman" w:cs="Times New Roman"/>
          <w:color w:val="000000"/>
          <w:sz w:val="24"/>
          <w:szCs w:val="24"/>
        </w:rPr>
        <w:t>езультаты реализации мероприятий по вовлечению различных групп населения в занятия физической культурой и спортом по месту жительства, выполнению спортсменами разрядных нормативов, развитию</w:t>
      </w:r>
      <w:r w:rsidR="00893941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инфраструктуры Волосовского района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4CA2" w:rsidRPr="003A43A5" w:rsidRDefault="001E7EB2" w:rsidP="0062070E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результаты реализации мероприятий по стабилизации и повышению рождаемости в Волосовском районе;</w:t>
      </w:r>
    </w:p>
    <w:p w:rsidR="00076320" w:rsidRPr="003A43A5" w:rsidRDefault="0062070E" w:rsidP="0062070E">
      <w:pPr>
        <w:tabs>
          <w:tab w:val="left" w:pos="45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lastRenderedPageBreak/>
        <w:t>результаты реализации мероприятий по вовлечению молодежи в социальную практику, по профилактике асоциальных проявлений в молодежной среде.</w:t>
      </w:r>
    </w:p>
    <w:p w:rsidR="00A05066" w:rsidRPr="003A43A5" w:rsidRDefault="00A05066">
      <w:pPr>
        <w:shd w:val="clear" w:color="auto" w:fill="FFFFFF"/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Д</w:t>
      </w:r>
      <w:bookmarkEnd w:id="1"/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ля достижения целей программы предстоит обеспечить решение следующих задач: </w:t>
      </w:r>
    </w:p>
    <w:p w:rsidR="00A05066" w:rsidRPr="003A43A5" w:rsidRDefault="00A05066">
      <w:pPr>
        <w:shd w:val="clear" w:color="auto" w:fill="FFFFFF"/>
        <w:tabs>
          <w:tab w:val="left" w:pos="108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выполнение в полном объеме обязательств в отношении граждан-получателей мер социальной поддержки;</w:t>
      </w:r>
    </w:p>
    <w:p w:rsidR="00A05066" w:rsidRPr="003A43A5" w:rsidRDefault="00A0506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потребностей населения в социальном обслуживании;</w:t>
      </w:r>
    </w:p>
    <w:p w:rsidR="00A05066" w:rsidRPr="003A43A5" w:rsidRDefault="00A0506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мотивация к повышению рождаемости, укрепление института семьи,  создание благоприятных условий для жизнедеятельности семьи;</w:t>
      </w:r>
    </w:p>
    <w:p w:rsidR="00993795" w:rsidRPr="003A43A5" w:rsidRDefault="00993795" w:rsidP="00993795">
      <w:pPr>
        <w:pStyle w:val="17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развитие муниципальных учреждений социального обслуживания населения;</w:t>
      </w:r>
    </w:p>
    <w:p w:rsidR="0006160F" w:rsidRPr="003A43A5" w:rsidRDefault="00A0506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роли сектора негосударственных некоммерческих организаций в </w:t>
      </w:r>
      <w:r w:rsidR="0006160F" w:rsidRPr="003A43A5">
        <w:rPr>
          <w:rFonts w:ascii="Times New Roman" w:hAnsi="Times New Roman" w:cs="Times New Roman"/>
          <w:color w:val="000000"/>
          <w:sz w:val="24"/>
          <w:szCs w:val="24"/>
        </w:rPr>
        <w:t>предоставлении социальных услуг;</w:t>
      </w:r>
    </w:p>
    <w:p w:rsidR="0020280C" w:rsidRPr="003A43A5" w:rsidRDefault="0020280C" w:rsidP="0020280C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развитие просветительской деятельности среди пожилых граждан;</w:t>
      </w:r>
    </w:p>
    <w:p w:rsidR="0020280C" w:rsidRPr="003A43A5" w:rsidRDefault="00A03654" w:rsidP="00F47F15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культуры, </w:t>
      </w:r>
      <w:r w:rsidR="0020280C" w:rsidRPr="003A43A5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и туризма</w:t>
      </w:r>
      <w:r w:rsidR="0020280C" w:rsidRPr="003A43A5">
        <w:rPr>
          <w:rFonts w:ascii="Times New Roman" w:hAnsi="Times New Roman" w:cs="Times New Roman"/>
          <w:color w:val="000000"/>
          <w:sz w:val="24"/>
          <w:szCs w:val="24"/>
        </w:rPr>
        <w:t>, в том числе для лиц с ограниченными возможностями здоровья и инвалидов;</w:t>
      </w:r>
    </w:p>
    <w:p w:rsidR="0020280C" w:rsidRPr="003A43A5" w:rsidRDefault="00217084" w:rsidP="0020280C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развитие спортивной инфраструктуры и укрепление материально-технической базы спортивных учреждений;</w:t>
      </w:r>
    </w:p>
    <w:p w:rsidR="0020280C" w:rsidRPr="003A43A5" w:rsidRDefault="0020280C" w:rsidP="0020280C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 xml:space="preserve">организация и осуществление мероприятий </w:t>
      </w:r>
      <w:proofErr w:type="spellStart"/>
      <w:r w:rsidRPr="003A43A5">
        <w:rPr>
          <w:rFonts w:ascii="Times New Roman" w:hAnsi="Times New Roman"/>
          <w:color w:val="000000"/>
          <w:sz w:val="24"/>
          <w:szCs w:val="24"/>
        </w:rPr>
        <w:t>межпоселенческого</w:t>
      </w:r>
      <w:proofErr w:type="spellEnd"/>
      <w:r w:rsidRPr="003A43A5">
        <w:rPr>
          <w:rFonts w:ascii="Times New Roman" w:hAnsi="Times New Roman"/>
          <w:color w:val="000000"/>
          <w:sz w:val="24"/>
          <w:szCs w:val="24"/>
        </w:rPr>
        <w:t xml:space="preserve"> характера по работе с детьми и молодежью</w:t>
      </w:r>
      <w:r w:rsidR="00637252" w:rsidRPr="003A43A5">
        <w:rPr>
          <w:rFonts w:ascii="Times New Roman" w:hAnsi="Times New Roman"/>
          <w:color w:val="000000"/>
          <w:sz w:val="24"/>
          <w:szCs w:val="24"/>
        </w:rPr>
        <w:t xml:space="preserve">, в том числе организация библиотечного обслуживания населения </w:t>
      </w:r>
      <w:proofErr w:type="spellStart"/>
      <w:r w:rsidR="00637252" w:rsidRPr="003A43A5">
        <w:rPr>
          <w:rFonts w:ascii="Times New Roman" w:hAnsi="Times New Roman"/>
          <w:color w:val="000000"/>
          <w:sz w:val="24"/>
          <w:szCs w:val="24"/>
        </w:rPr>
        <w:t>межпоселенческой</w:t>
      </w:r>
      <w:proofErr w:type="spellEnd"/>
      <w:r w:rsidR="00637252" w:rsidRPr="003A43A5">
        <w:rPr>
          <w:rFonts w:ascii="Times New Roman" w:hAnsi="Times New Roman"/>
          <w:color w:val="000000"/>
          <w:sz w:val="24"/>
          <w:szCs w:val="24"/>
        </w:rPr>
        <w:t xml:space="preserve"> библиотекой</w:t>
      </w:r>
      <w:r w:rsidRPr="003A43A5">
        <w:rPr>
          <w:rFonts w:ascii="Times New Roman" w:hAnsi="Times New Roman"/>
          <w:color w:val="000000"/>
          <w:sz w:val="24"/>
          <w:szCs w:val="24"/>
        </w:rPr>
        <w:t>;</w:t>
      </w:r>
    </w:p>
    <w:p w:rsidR="00A03654" w:rsidRPr="003A43A5" w:rsidRDefault="00A03654" w:rsidP="00BB7DA4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развитие местного тра</w:t>
      </w:r>
      <w:r w:rsidR="00637252" w:rsidRPr="003A43A5">
        <w:rPr>
          <w:rFonts w:ascii="Times New Roman" w:hAnsi="Times New Roman"/>
          <w:color w:val="000000"/>
          <w:sz w:val="24"/>
          <w:szCs w:val="24"/>
        </w:rPr>
        <w:t>диционного народного творчества</w:t>
      </w:r>
      <w:r w:rsidR="00012201" w:rsidRPr="003A43A5">
        <w:rPr>
          <w:rFonts w:ascii="Times New Roman" w:hAnsi="Times New Roman"/>
          <w:color w:val="000000"/>
          <w:sz w:val="24"/>
          <w:szCs w:val="24"/>
        </w:rPr>
        <w:t>;</w:t>
      </w:r>
    </w:p>
    <w:p w:rsidR="00BB7DA4" w:rsidRPr="003A43A5" w:rsidRDefault="00BB7DA4" w:rsidP="00BB7DA4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создание условий для вовлечения молодёжи в социальную практику, поддержка молодежных  инициатив и проектов;</w:t>
      </w:r>
    </w:p>
    <w:p w:rsidR="00BB7DA4" w:rsidRPr="003A43A5" w:rsidRDefault="00BB7DA4" w:rsidP="00BB7DA4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 xml:space="preserve">развитие механизма интеграции и социальной адаптации  молодежи,  находящейся  в социально опасном положении, профилактики  противоправного поведения в молодежной среде и употребления </w:t>
      </w:r>
      <w:proofErr w:type="spellStart"/>
      <w:r w:rsidRPr="003A43A5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3A43A5">
        <w:rPr>
          <w:rFonts w:ascii="Times New Roman" w:hAnsi="Times New Roman"/>
          <w:color w:val="000000"/>
          <w:sz w:val="24"/>
          <w:szCs w:val="24"/>
        </w:rPr>
        <w:t xml:space="preserve"> веществ; </w:t>
      </w:r>
    </w:p>
    <w:p w:rsidR="00BB7DA4" w:rsidRPr="003A43A5" w:rsidRDefault="00BB7DA4" w:rsidP="00BB7DA4">
      <w:pPr>
        <w:pStyle w:val="1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формирование толерантного сознания в молодежной среде, а также понимания российского патриотизма.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на фоне положительной динамики экономического развития будет способствовать повышению уровня и качества жизни населения</w:t>
      </w:r>
      <w:r w:rsidR="00315708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Волосовского района в целом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, снижению бедности, сокращению дифференциации населения по уровню доходов.</w:t>
      </w:r>
    </w:p>
    <w:p w:rsidR="00A513ED" w:rsidRPr="003A43A5" w:rsidRDefault="00A513ED" w:rsidP="005A002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020F" w:rsidRPr="003A43A5" w:rsidRDefault="00BF4B00" w:rsidP="005A002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A002B" w:rsidRPr="003A43A5" w:rsidRDefault="00A05066" w:rsidP="005A002B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Этапы и сроки реализации </w:t>
      </w:r>
      <w:r w:rsidR="005A002B" w:rsidRPr="003A43A5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3A43A5">
        <w:rPr>
          <w:rFonts w:ascii="Times New Roman" w:hAnsi="Times New Roman" w:cs="Times New Roman"/>
          <w:b/>
          <w:bCs/>
          <w:sz w:val="24"/>
          <w:szCs w:val="24"/>
        </w:rPr>
        <w:t xml:space="preserve">ной программы </w:t>
      </w:r>
    </w:p>
    <w:p w:rsidR="00A05066" w:rsidRPr="003A43A5" w:rsidRDefault="005A002B" w:rsidP="005A002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«Демографическое развитие Волосовского муниципального района </w:t>
      </w:r>
      <w:r w:rsidR="006E3588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A002B" w:rsidRPr="003A43A5" w:rsidRDefault="005A002B" w:rsidP="005A002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066" w:rsidRPr="003A43A5" w:rsidRDefault="00A0506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 - 20</w:t>
      </w:r>
      <w:r w:rsidR="00F11B99" w:rsidRPr="003A43A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736FE8" w:rsidRPr="003A43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1B99" w:rsidRPr="003A43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A05066" w:rsidRPr="003A43A5" w:rsidRDefault="00A0506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В связи с тем, что основная часть мероприятий программы связана с последовательной реализацией «длящихся» социальных обязательств по предоставлению мер социальной поддержки гражданам, выделение этапов реализации не предусмотрено.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</w:t>
      </w:r>
      <w:r w:rsidR="005A002B" w:rsidRPr="003A43A5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она.</w:t>
      </w:r>
    </w:p>
    <w:p w:rsidR="00C23D8F" w:rsidRPr="003A43A5" w:rsidRDefault="00C23D8F" w:rsidP="00A10A0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67E" w:rsidRPr="003A43A5" w:rsidRDefault="00B0567E" w:rsidP="00A10A0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A01" w:rsidRPr="003A43A5" w:rsidRDefault="009E2322" w:rsidP="00A10A0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Обобщенная характеристика основных мероприятий, </w:t>
      </w:r>
    </w:p>
    <w:p w:rsidR="00A10A01" w:rsidRPr="003A43A5" w:rsidRDefault="00A05066" w:rsidP="00A10A0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реализуемых  в рамках </w:t>
      </w:r>
      <w:r w:rsidR="00A10A01" w:rsidRPr="003A43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10A01" w:rsidRPr="003A43A5" w:rsidRDefault="00A10A01" w:rsidP="00A10A01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«Демографическое развитие Волосовского муниципального района </w:t>
      </w:r>
      <w:r w:rsidR="00DA608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05066" w:rsidRPr="003A43A5" w:rsidRDefault="00A05066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FC3" w:rsidRPr="003A43A5" w:rsidRDefault="00A10A01" w:rsidP="00644FC3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5066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определяет </w:t>
      </w:r>
      <w:r w:rsidR="007A263A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A05066" w:rsidRPr="003A43A5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04764D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44FC3" w:rsidRPr="003A43A5">
        <w:rPr>
          <w:rFonts w:ascii="Times New Roman" w:hAnsi="Times New Roman" w:cs="Times New Roman"/>
          <w:color w:val="000000"/>
          <w:sz w:val="24"/>
          <w:szCs w:val="24"/>
        </w:rPr>
        <w:t>нацеленные на создание условий для улучшения демографической ситуации на территории Волосовского района Ленинградской области, в том числе:</w:t>
      </w:r>
    </w:p>
    <w:p w:rsidR="00644FC3" w:rsidRPr="003A43A5" w:rsidRDefault="00644FC3" w:rsidP="00644FC3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принятых публичных обязательств в части предоставления гражданам </w:t>
      </w:r>
      <w:r w:rsidR="00A05066" w:rsidRPr="003A43A5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404A71" w:rsidRPr="003A43A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мер социальной поддержки;</w:t>
      </w:r>
    </w:p>
    <w:p w:rsidR="00A05066" w:rsidRPr="003A43A5" w:rsidRDefault="00404A71" w:rsidP="00644FC3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мероприятий, способствующих популяризации здорового образа жизни и переориентации сознания граждан на традиционные семейные ценности;</w:t>
      </w:r>
    </w:p>
    <w:p w:rsidR="00404A71" w:rsidRPr="003A43A5" w:rsidRDefault="00D16102" w:rsidP="00644FC3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культуры, спорта, туризма и традиционного народного творчества.</w:t>
      </w:r>
    </w:p>
    <w:p w:rsidR="00A05066" w:rsidRPr="003A43A5" w:rsidRDefault="00A10A01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05066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включает </w:t>
      </w:r>
      <w:r w:rsidR="00580605" w:rsidRPr="003A43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05066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подпрограмм, реализация мероприятий которых в комплексе призвана обеспечить достижение цели программы и решение программных задач:</w:t>
      </w:r>
    </w:p>
    <w:p w:rsidR="00A10A01" w:rsidRPr="003A43A5" w:rsidRDefault="00A05066" w:rsidP="00A10A01">
      <w:pPr>
        <w:pStyle w:val="17"/>
        <w:ind w:firstLine="709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 xml:space="preserve">подпрограмма </w:t>
      </w:r>
      <w:r w:rsidR="002C583F" w:rsidRPr="003A43A5">
        <w:rPr>
          <w:rFonts w:ascii="Times New Roman" w:hAnsi="Times New Roman"/>
          <w:sz w:val="24"/>
          <w:szCs w:val="24"/>
        </w:rPr>
        <w:t>«</w:t>
      </w:r>
      <w:r w:rsidR="00A10A01" w:rsidRPr="003A43A5">
        <w:rPr>
          <w:rFonts w:ascii="Times New Roman" w:hAnsi="Times New Roman"/>
          <w:sz w:val="24"/>
          <w:szCs w:val="24"/>
        </w:rPr>
        <w:t>Развитие мер социальной поддержки отдельных категорий граждан</w:t>
      </w:r>
      <w:r w:rsidR="00A9048D" w:rsidRPr="003A43A5">
        <w:rPr>
          <w:rFonts w:ascii="Times New Roman" w:hAnsi="Times New Roman"/>
          <w:sz w:val="24"/>
          <w:szCs w:val="24"/>
        </w:rPr>
        <w:t xml:space="preserve"> в Волосовском муниципальном районе Ленинградской области</w:t>
      </w:r>
      <w:r w:rsidR="00A10A01" w:rsidRPr="003A43A5">
        <w:rPr>
          <w:rFonts w:ascii="Times New Roman" w:hAnsi="Times New Roman"/>
          <w:sz w:val="24"/>
          <w:szCs w:val="24"/>
        </w:rPr>
        <w:t>»;</w:t>
      </w:r>
    </w:p>
    <w:p w:rsidR="00A10A01" w:rsidRPr="003A43A5" w:rsidRDefault="00A10A01" w:rsidP="00A10A01">
      <w:pPr>
        <w:pStyle w:val="17"/>
        <w:ind w:firstLine="709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color w:val="000000"/>
          <w:sz w:val="24"/>
          <w:szCs w:val="24"/>
        </w:rPr>
        <w:t>подпрограмма</w:t>
      </w:r>
      <w:r w:rsidRPr="003A43A5">
        <w:rPr>
          <w:rFonts w:ascii="Times New Roman" w:hAnsi="Times New Roman"/>
          <w:sz w:val="24"/>
          <w:szCs w:val="24"/>
        </w:rPr>
        <w:t xml:space="preserve"> «Социальная поддержка граждан пожилого возраста и инвалидов</w:t>
      </w:r>
      <w:r w:rsidR="00A9048D" w:rsidRPr="003A43A5">
        <w:rPr>
          <w:rFonts w:ascii="Times New Roman" w:hAnsi="Times New Roman"/>
          <w:sz w:val="24"/>
          <w:szCs w:val="24"/>
        </w:rPr>
        <w:t xml:space="preserve"> в Волосовском муниципальном районе Ленинградской области</w:t>
      </w:r>
      <w:r w:rsidRPr="003A43A5">
        <w:rPr>
          <w:rFonts w:ascii="Times New Roman" w:hAnsi="Times New Roman"/>
          <w:sz w:val="24"/>
          <w:szCs w:val="24"/>
        </w:rPr>
        <w:t>»;</w:t>
      </w:r>
    </w:p>
    <w:p w:rsidR="00A05066" w:rsidRPr="003A43A5" w:rsidRDefault="00A10A01">
      <w:pPr>
        <w:spacing w:after="6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подпрограмма</w:t>
      </w:r>
      <w:r w:rsidRPr="003A43A5">
        <w:rPr>
          <w:rFonts w:ascii="Times New Roman" w:hAnsi="Times New Roman"/>
          <w:sz w:val="24"/>
          <w:szCs w:val="24"/>
        </w:rPr>
        <w:t xml:space="preserve"> «Формирование доступной среды жизнедеятельности для инвалидов</w:t>
      </w:r>
      <w:r w:rsidR="00A9048D" w:rsidRPr="003A43A5">
        <w:rPr>
          <w:rFonts w:ascii="Times New Roman" w:hAnsi="Times New Roman"/>
          <w:sz w:val="24"/>
          <w:szCs w:val="24"/>
        </w:rPr>
        <w:t xml:space="preserve"> в Волосовском муниципальном районе Ленинградской области </w:t>
      </w:r>
      <w:r w:rsidRPr="003A43A5">
        <w:rPr>
          <w:rFonts w:ascii="Times New Roman" w:hAnsi="Times New Roman"/>
          <w:sz w:val="24"/>
          <w:szCs w:val="24"/>
        </w:rPr>
        <w:t>»</w:t>
      </w:r>
      <w:r w:rsidR="004725F3" w:rsidRPr="003A43A5">
        <w:rPr>
          <w:rFonts w:ascii="Times New Roman" w:hAnsi="Times New Roman"/>
          <w:sz w:val="24"/>
          <w:szCs w:val="24"/>
        </w:rPr>
        <w:t>;</w:t>
      </w:r>
    </w:p>
    <w:p w:rsidR="00A9048D" w:rsidRPr="003A43A5" w:rsidRDefault="00A9048D" w:rsidP="00A9048D">
      <w:pPr>
        <w:spacing w:after="6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подпрограмма «Развитие физической культуры и спорта в Волосовском муниципально</w:t>
      </w:r>
      <w:r w:rsidR="004725F3" w:rsidRPr="003A43A5">
        <w:rPr>
          <w:rFonts w:ascii="Times New Roman" w:hAnsi="Times New Roman" w:cs="Times New Roman"/>
          <w:color w:val="000000"/>
          <w:sz w:val="24"/>
          <w:szCs w:val="24"/>
        </w:rPr>
        <w:t>м районе Ленинградской области»;</w:t>
      </w:r>
    </w:p>
    <w:p w:rsidR="00A9048D" w:rsidRPr="003A43A5" w:rsidRDefault="004725F3" w:rsidP="00A9048D">
      <w:pPr>
        <w:spacing w:after="6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9048D" w:rsidRPr="003A43A5">
        <w:rPr>
          <w:rFonts w:ascii="Times New Roman" w:hAnsi="Times New Roman" w:cs="Times New Roman"/>
          <w:color w:val="000000"/>
          <w:sz w:val="24"/>
          <w:szCs w:val="24"/>
        </w:rPr>
        <w:t>одпрограмма «Стабилизация и повышение рождаемости, укрепление семьи, поддержка материнства и детства в Волосовском муниципальном районе Ленинградской области»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5F3" w:rsidRPr="003A43A5" w:rsidRDefault="004725F3" w:rsidP="00A9048D">
      <w:pPr>
        <w:spacing w:after="6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подпрограмма «Развитие молодежной политики в Волосовском муниципальном районе Ленинградской области».</w:t>
      </w:r>
    </w:p>
    <w:p w:rsidR="00DA72C3" w:rsidRPr="003A43A5" w:rsidRDefault="00DA72C3" w:rsidP="00DA72C3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Перечень подпрограмм и основных мероприятий муниципальной программы «Демографическое развитие Волосовского муниципальног</w:t>
      </w:r>
      <w:r w:rsidR="00DA6086" w:rsidRPr="003A43A5">
        <w:rPr>
          <w:rFonts w:ascii="Times New Roman" w:hAnsi="Times New Roman" w:cs="Times New Roman"/>
          <w:color w:val="000000"/>
          <w:sz w:val="24"/>
          <w:szCs w:val="24"/>
        </w:rPr>
        <w:t>о района Ленинградской области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» изложен в Таблице 1.</w:t>
      </w:r>
    </w:p>
    <w:p w:rsidR="00B91A48" w:rsidRPr="003A43A5" w:rsidRDefault="00B91A48" w:rsidP="00DA72C3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План реализации муниципальной программы с указанием сроков реализации основных мероприятий, оценки расходов различных уровней бюджета представлен в Таблице 3.</w:t>
      </w:r>
    </w:p>
    <w:p w:rsidR="00A05066" w:rsidRPr="003A43A5" w:rsidRDefault="00A05066">
      <w:pPr>
        <w:shd w:val="clear" w:color="auto" w:fill="FFFFFF"/>
        <w:spacing w:after="60" w:line="100" w:lineRule="atLeast"/>
        <w:ind w:left="23"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Для каждой подпрограммы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A05066" w:rsidRPr="003A43A5" w:rsidRDefault="00A05066">
      <w:pPr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вышеперечисленных подпрограмм, наряду с положительными тенденциями в экономике и социальной сфере, будет способствовать достижению цели и решению задач программы.</w:t>
      </w:r>
    </w:p>
    <w:p w:rsidR="00A05066" w:rsidRPr="003A43A5" w:rsidRDefault="00A05066">
      <w:pPr>
        <w:spacing w:after="0" w:line="100" w:lineRule="atLeas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33" w:rsidRPr="003A43A5" w:rsidRDefault="00AA2233" w:rsidP="00AA2233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808E5" w:rsidRPr="003A43A5" w:rsidRDefault="00A05066" w:rsidP="00AA223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Обоснование выделения подпрограмм </w:t>
      </w:r>
      <w:r w:rsidR="002808E5" w:rsidRPr="003A43A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2808E5" w:rsidRPr="003A43A5" w:rsidRDefault="0068319B" w:rsidP="002808E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«Демографическое развитие Волосовского муниципального района Ленинградской области»</w:t>
      </w:r>
    </w:p>
    <w:p w:rsidR="00A05066" w:rsidRPr="003A43A5" w:rsidRDefault="00A05066">
      <w:pPr>
        <w:spacing w:after="0" w:line="100" w:lineRule="atLeast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066" w:rsidRPr="003A43A5" w:rsidRDefault="00A05066">
      <w:pPr>
        <w:spacing w:after="120" w:line="100" w:lineRule="atLeast"/>
        <w:ind w:firstLine="7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Подпрограммы программы выделены исходя из цели, содержания и с учетом специфики механизмов, применяемых для решения за</w:t>
      </w:r>
      <w:r w:rsidR="001F5E89"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дач в сфере социальной защиты населения, молодежной политики, физической культуры и спорта, </w:t>
      </w:r>
      <w:r w:rsidR="007370C3"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также организации деятельности по государственной регистрации актов гражданского состояния на территории Волосовского муниципального района</w:t>
      </w:r>
      <w:r w:rsidR="007370C3" w:rsidRPr="003A43A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A05066" w:rsidRPr="003A43A5" w:rsidRDefault="00A05066">
      <w:pPr>
        <w:shd w:val="clear" w:color="auto" w:fill="FFFFFF"/>
        <w:tabs>
          <w:tab w:val="left" w:pos="1080"/>
        </w:tabs>
        <w:spacing w:after="120" w:line="100" w:lineRule="atLeast"/>
        <w:ind w:firstLine="7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Решение задач, связанных с </w:t>
      </w:r>
      <w:r w:rsidRPr="003A43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выполнением обязательств по социальной поддержке граждан</w:t>
      </w:r>
      <w:r w:rsidR="002C583F" w:rsidRPr="003A43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A43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предусмотрено подпрограммой </w:t>
      </w:r>
      <w:r w:rsidR="002C583F" w:rsidRPr="003A43A5">
        <w:rPr>
          <w:rFonts w:ascii="Times New Roman" w:hAnsi="Times New Roman"/>
          <w:sz w:val="24"/>
          <w:szCs w:val="24"/>
        </w:rPr>
        <w:t>«Развитие мер социальной поддержки отдельных категорий граждан в Волосовском муниципальном районе Ленинградской области».</w:t>
      </w:r>
    </w:p>
    <w:p w:rsidR="00A05066" w:rsidRPr="003A43A5" w:rsidRDefault="00A0506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Решение задач по формированию организационных, правовых, социально-экономических условий для осуществления мер по улучшению положения и качества жизни пожилых людей</w:t>
      </w:r>
      <w:r w:rsidR="00404A71" w:rsidRPr="003A43A5"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3A43A5">
        <w:rPr>
          <w:rFonts w:ascii="Times New Roman" w:hAnsi="Times New Roman" w:cs="Times New Roman"/>
          <w:sz w:val="24"/>
          <w:szCs w:val="24"/>
        </w:rPr>
        <w:t>, повышению степени их социальной защищенности, активизации участия в жизни общества</w:t>
      </w:r>
      <w:r w:rsidRPr="003A43A5">
        <w:rPr>
          <w:sz w:val="24"/>
          <w:szCs w:val="24"/>
        </w:rPr>
        <w:t xml:space="preserve"> </w:t>
      </w:r>
      <w:r w:rsidRPr="003A43A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E5832" w:rsidRPr="003A43A5">
        <w:rPr>
          <w:rFonts w:ascii="Times New Roman" w:hAnsi="Times New Roman" w:cs="Times New Roman"/>
          <w:sz w:val="24"/>
          <w:szCs w:val="24"/>
        </w:rPr>
        <w:t>происходить</w:t>
      </w:r>
      <w:r w:rsidRPr="003A43A5">
        <w:rPr>
          <w:rFonts w:ascii="Times New Roman" w:hAnsi="Times New Roman" w:cs="Times New Roman"/>
          <w:sz w:val="24"/>
          <w:szCs w:val="24"/>
        </w:rPr>
        <w:t xml:space="preserve"> в рамках подпрограммы </w:t>
      </w:r>
      <w:r w:rsidRPr="003A43A5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«Социальная поддержка граждан пожилого возраста </w:t>
      </w:r>
      <w:r w:rsidR="00E517DF" w:rsidRPr="003A43A5">
        <w:rPr>
          <w:rFonts w:ascii="Times New Roman" w:hAnsi="Times New Roman" w:cs="Times New Roman"/>
          <w:sz w:val="24"/>
          <w:szCs w:val="24"/>
        </w:rPr>
        <w:t>и инвалидов</w:t>
      </w:r>
      <w:r w:rsidR="00C308E5"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="00C308E5" w:rsidRPr="003A43A5">
        <w:rPr>
          <w:rFonts w:ascii="Times New Roman" w:hAnsi="Times New Roman"/>
          <w:sz w:val="24"/>
          <w:szCs w:val="24"/>
        </w:rPr>
        <w:t>в Волосовском муниципальном районе Ленинградской области</w:t>
      </w:r>
      <w:r w:rsidRPr="003A43A5">
        <w:rPr>
          <w:rFonts w:ascii="Times New Roman" w:hAnsi="Times New Roman" w:cs="Times New Roman"/>
          <w:sz w:val="24"/>
          <w:szCs w:val="24"/>
        </w:rPr>
        <w:t>».</w:t>
      </w:r>
    </w:p>
    <w:p w:rsidR="00A05066" w:rsidRPr="003A43A5" w:rsidRDefault="00A0506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Решение задач по обеспечению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будет осуществляться в рамках подпрограммы «Формирование доступной среды жизнедеятельности для инвалидов</w:t>
      </w:r>
      <w:r w:rsidR="00A95ADF"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95ADF" w:rsidRPr="003A43A5">
        <w:rPr>
          <w:rFonts w:ascii="Times New Roman" w:hAnsi="Times New Roman"/>
          <w:sz w:val="24"/>
          <w:szCs w:val="24"/>
        </w:rPr>
        <w:t>в Волосовском муниципальном районе Ленинградской области</w:t>
      </w:r>
      <w:r w:rsidR="00E517DF"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A95ADF" w:rsidRPr="003A43A5" w:rsidRDefault="00A95AD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Решение задач по </w:t>
      </w:r>
      <w:r w:rsidR="003A1196" w:rsidRPr="003A4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развитию спортивной инфраструктуры и</w:t>
      </w:r>
      <w:r w:rsidR="003A1196" w:rsidRPr="003A43A5">
        <w:rPr>
          <w:rFonts w:ascii="Times New Roman" w:hAnsi="Times New Roman"/>
          <w:color w:val="000000"/>
          <w:sz w:val="24"/>
          <w:szCs w:val="24"/>
        </w:rPr>
        <w:t xml:space="preserve"> укреплению материально-технической базы спортивных учреждений, привлечению к массовым занятиям физической культурой и спорту различных групп населения </w:t>
      </w:r>
      <w:r w:rsidR="007E5832" w:rsidRPr="003A43A5">
        <w:rPr>
          <w:rFonts w:ascii="Times New Roman" w:hAnsi="Times New Roman"/>
          <w:color w:val="000000"/>
          <w:sz w:val="24"/>
          <w:szCs w:val="24"/>
        </w:rPr>
        <w:t xml:space="preserve">предусмотрено </w:t>
      </w:r>
      <w:r w:rsidR="00495269" w:rsidRPr="003A43A5">
        <w:rPr>
          <w:rFonts w:ascii="Times New Roman" w:hAnsi="Times New Roman"/>
          <w:color w:val="000000"/>
          <w:sz w:val="24"/>
          <w:szCs w:val="24"/>
        </w:rPr>
        <w:t xml:space="preserve">в рамках подпрограммы </w:t>
      </w:r>
      <w:r w:rsidR="003A1196" w:rsidRPr="003A43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269" w:rsidRPr="003A43A5">
        <w:rPr>
          <w:rFonts w:ascii="Times New Roman" w:hAnsi="Times New Roman"/>
          <w:color w:val="000000"/>
          <w:sz w:val="24"/>
          <w:szCs w:val="24"/>
        </w:rPr>
        <w:t>«</w:t>
      </w:r>
      <w:r w:rsidR="00495269" w:rsidRPr="003A43A5">
        <w:rPr>
          <w:rFonts w:ascii="Times New Roman" w:hAnsi="Times New Roman"/>
          <w:sz w:val="24"/>
          <w:szCs w:val="24"/>
        </w:rPr>
        <w:t>Развитие физической культуры и спорта в Волосовском муниципальном районе Ленинградской области».</w:t>
      </w:r>
    </w:p>
    <w:p w:rsidR="00D65400" w:rsidRPr="003A43A5" w:rsidRDefault="00495269" w:rsidP="00D65400">
      <w:pPr>
        <w:pStyle w:val="17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Решение задач </w:t>
      </w:r>
      <w:r w:rsidR="00D65400" w:rsidRPr="003A43A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 сфере молодежной политики для осуществления </w:t>
      </w:r>
      <w:r w:rsidR="00D65400" w:rsidRPr="003A43A5">
        <w:rPr>
          <w:rFonts w:ascii="Times New Roman" w:hAnsi="Times New Roman"/>
          <w:color w:val="000000"/>
          <w:sz w:val="24"/>
          <w:szCs w:val="24"/>
        </w:rPr>
        <w:t xml:space="preserve">мероприятий </w:t>
      </w:r>
      <w:proofErr w:type="spellStart"/>
      <w:r w:rsidR="00D65400" w:rsidRPr="003A43A5">
        <w:rPr>
          <w:rFonts w:ascii="Times New Roman" w:hAnsi="Times New Roman"/>
          <w:color w:val="000000"/>
          <w:sz w:val="24"/>
          <w:szCs w:val="24"/>
        </w:rPr>
        <w:t>межпоселенческого</w:t>
      </w:r>
      <w:proofErr w:type="spellEnd"/>
      <w:r w:rsidR="00D65400" w:rsidRPr="003A43A5">
        <w:rPr>
          <w:rFonts w:ascii="Times New Roman" w:hAnsi="Times New Roman"/>
          <w:color w:val="000000"/>
          <w:sz w:val="24"/>
          <w:szCs w:val="24"/>
        </w:rPr>
        <w:t xml:space="preserve"> характера по работе с детьми и молодежью, в том числе организация библиотечного обслуживания населения </w:t>
      </w:r>
      <w:proofErr w:type="spellStart"/>
      <w:r w:rsidR="00D65400" w:rsidRPr="003A43A5">
        <w:rPr>
          <w:rFonts w:ascii="Times New Roman" w:hAnsi="Times New Roman"/>
          <w:color w:val="000000"/>
          <w:sz w:val="24"/>
          <w:szCs w:val="24"/>
        </w:rPr>
        <w:t>межпоселенческой</w:t>
      </w:r>
      <w:proofErr w:type="spellEnd"/>
      <w:r w:rsidR="00D65400" w:rsidRPr="003A43A5">
        <w:rPr>
          <w:rFonts w:ascii="Times New Roman" w:hAnsi="Times New Roman"/>
          <w:color w:val="000000"/>
          <w:sz w:val="24"/>
          <w:szCs w:val="24"/>
        </w:rPr>
        <w:t xml:space="preserve"> библиотекой </w:t>
      </w:r>
      <w:r w:rsidR="006E3588" w:rsidRPr="003A43A5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будет осуществляться в рамках подпрограммы </w:t>
      </w:r>
      <w:r w:rsidR="00F0017E" w:rsidRPr="003A43A5">
        <w:rPr>
          <w:rFonts w:ascii="Times New Roman" w:eastAsia="Times New Roman" w:hAnsi="Times New Roman"/>
          <w:iCs/>
          <w:color w:val="000000"/>
          <w:sz w:val="24"/>
          <w:szCs w:val="24"/>
        </w:rPr>
        <w:t>«Развитие молодежной политики в Волосовском муниципальном районе Ленинградской области».</w:t>
      </w:r>
    </w:p>
    <w:p w:rsidR="00495269" w:rsidRPr="003A43A5" w:rsidRDefault="00495269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A2233" w:rsidRPr="003A43A5" w:rsidRDefault="00AA2233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2233" w:rsidRPr="003A43A5" w:rsidRDefault="00AA2233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0137" w:rsidRPr="003A43A5" w:rsidRDefault="00ED0137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Информация по ресурсному обеспечению </w:t>
      </w:r>
      <w:r w:rsidRPr="003A43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ED0137" w:rsidRPr="003A43A5" w:rsidRDefault="0068319B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«Демографическое развитие Волосовского муниципального района Ленинградской области»</w:t>
      </w:r>
    </w:p>
    <w:p w:rsidR="00A05066" w:rsidRPr="003A43A5" w:rsidRDefault="00A05066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 программы за 2020-2025  годы – 350659,56 тыс. руб.,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 99777,70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250881,86 тыс. руб.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По годам реализации Программы: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2020 год – 53848,57 тыс.руб. всего,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13762,95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40085,62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2021 год – 57324,57 тыс.руб. всего,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17202,95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40121,62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2022 год – 57344,57 тыс.руб.,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17202,95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40141,62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2023 год – 60713,95 тыс.руб.,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17202,95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43511,00 тыс.руб.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2024 год – 60713,95 тыс.руб.,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tabs>
          <w:tab w:val="left" w:pos="63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17202,95 тыс. руб.;</w:t>
      </w:r>
      <w:r w:rsidRPr="003A43A5">
        <w:rPr>
          <w:rFonts w:ascii="Times New Roman" w:hAnsi="Times New Roman" w:cs="Times New Roman"/>
          <w:sz w:val="24"/>
          <w:szCs w:val="24"/>
        </w:rPr>
        <w:tab/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43511,00 тыс. руб. 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2025 год – 60713,95 тыс.руб., в том числе: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федерального бюджета – 0,00 тыс. руб.;</w:t>
      </w:r>
    </w:p>
    <w:p w:rsidR="0060067F" w:rsidRPr="003A43A5" w:rsidRDefault="0060067F" w:rsidP="0060067F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>из средств областного бюджета – 17202,95 тыс. руб.;</w:t>
      </w:r>
    </w:p>
    <w:p w:rsidR="00B0567E" w:rsidRPr="003A43A5" w:rsidRDefault="0060067F" w:rsidP="00726B33">
      <w:pPr>
        <w:pStyle w:val="1a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lastRenderedPageBreak/>
        <w:t xml:space="preserve">из средств </w:t>
      </w:r>
      <w:r w:rsidR="006F6A05" w:rsidRPr="003A43A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sz w:val="24"/>
          <w:szCs w:val="24"/>
        </w:rPr>
        <w:t xml:space="preserve"> – 43511,00 тыс. руб. 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>Объем ресурсного обеспечения программы до 20</w:t>
      </w:r>
      <w:r w:rsidR="00012201" w:rsidRPr="003A43A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года определен на основе прогнозной численности получателей мер социальной поддержки, </w:t>
      </w:r>
      <w:r w:rsidR="00ED0137" w:rsidRPr="003A43A5">
        <w:rPr>
          <w:rFonts w:ascii="Times New Roman" w:hAnsi="Times New Roman" w:cs="Times New Roman"/>
          <w:sz w:val="24"/>
          <w:szCs w:val="24"/>
        </w:rPr>
        <w:t xml:space="preserve">представленной участниками </w:t>
      </w:r>
      <w:r w:rsidRPr="003A43A5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D46D9E"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и качественных показателей основных мероприятий программы,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прогнозного уровня инфляции.</w:t>
      </w:r>
    </w:p>
    <w:p w:rsidR="00A05066" w:rsidRPr="003A43A5" w:rsidRDefault="00A0506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Обоснование ресурсного обеспечения программы за счет средств </w:t>
      </w:r>
      <w:r w:rsidR="006F6A05" w:rsidRPr="003A43A5">
        <w:rPr>
          <w:rFonts w:ascii="Times New Roman" w:hAnsi="Times New Roman" w:cs="Times New Roman"/>
          <w:color w:val="000000"/>
          <w:sz w:val="24"/>
          <w:szCs w:val="24"/>
        </w:rPr>
        <w:t>местного бюджета</w:t>
      </w:r>
      <w:r w:rsidRPr="003A43A5">
        <w:rPr>
          <w:rFonts w:ascii="Times New Roman" w:hAnsi="Times New Roman" w:cs="Times New Roman"/>
          <w:color w:val="000000"/>
          <w:sz w:val="24"/>
          <w:szCs w:val="24"/>
        </w:rPr>
        <w:t xml:space="preserve"> по ответственному исполнителю и участникам программы    представлено </w:t>
      </w:r>
      <w:r w:rsidRPr="003A43A5">
        <w:rPr>
          <w:rFonts w:ascii="Times New Roman" w:hAnsi="Times New Roman" w:cs="Times New Roman"/>
          <w:sz w:val="24"/>
          <w:szCs w:val="24"/>
        </w:rPr>
        <w:t xml:space="preserve">в </w:t>
      </w:r>
      <w:r w:rsidR="00D46D9E" w:rsidRPr="003A43A5">
        <w:rPr>
          <w:rFonts w:ascii="Times New Roman" w:hAnsi="Times New Roman" w:cs="Times New Roman"/>
          <w:sz w:val="24"/>
          <w:szCs w:val="24"/>
        </w:rPr>
        <w:t>Т</w:t>
      </w:r>
      <w:r w:rsidRPr="003A43A5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B91A48" w:rsidRPr="003A43A5">
        <w:rPr>
          <w:rFonts w:ascii="Times New Roman" w:hAnsi="Times New Roman" w:cs="Times New Roman"/>
          <w:sz w:val="24"/>
          <w:szCs w:val="24"/>
        </w:rPr>
        <w:t>3</w:t>
      </w:r>
      <w:r w:rsidRPr="003A43A5">
        <w:rPr>
          <w:rFonts w:ascii="Times New Roman" w:hAnsi="Times New Roman" w:cs="Times New Roman"/>
          <w:sz w:val="24"/>
          <w:szCs w:val="24"/>
        </w:rPr>
        <w:t>.</w:t>
      </w:r>
    </w:p>
    <w:p w:rsidR="003D1B70" w:rsidRPr="003A43A5" w:rsidRDefault="003D1B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33" w:rsidRPr="003A43A5" w:rsidRDefault="00726B3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33" w:rsidRPr="003A43A5" w:rsidRDefault="00726B3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33" w:rsidRPr="003A43A5" w:rsidRDefault="00726B3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33" w:rsidRPr="003A43A5" w:rsidRDefault="00726B3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137" w:rsidRPr="003A43A5" w:rsidRDefault="00ED0137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4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оценки </w:t>
      </w:r>
      <w:r w:rsidR="00A05066"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эффективности </w:t>
      </w:r>
      <w:r w:rsidRPr="003A43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ED0137" w:rsidRPr="003A43A5" w:rsidRDefault="0068319B" w:rsidP="00ED013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«Демографическое развитие Волосовского муниципального района Ленинградской области»</w:t>
      </w:r>
    </w:p>
    <w:p w:rsidR="00A05066" w:rsidRPr="003A43A5" w:rsidRDefault="00A05066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E98" w:rsidRPr="003A43A5" w:rsidRDefault="00DE4E98" w:rsidP="00DE4E98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 пров</w:t>
      </w:r>
      <w:r w:rsidR="001824A5" w:rsidRPr="003A43A5">
        <w:rPr>
          <w:rFonts w:ascii="Times New Roman" w:eastAsia="Times New Roman" w:hAnsi="Times New Roman"/>
          <w:color w:val="000000"/>
          <w:sz w:val="24"/>
          <w:szCs w:val="24"/>
        </w:rPr>
        <w:t>одится</w:t>
      </w:r>
      <w:r w:rsidRPr="003A43A5">
        <w:rPr>
          <w:rFonts w:ascii="Times New Roman" w:eastAsia="Times New Roman" w:hAnsi="Times New Roman"/>
          <w:color w:val="000000"/>
          <w:sz w:val="24"/>
          <w:szCs w:val="24"/>
        </w:rPr>
        <w:t xml:space="preserve">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DE4E98" w:rsidRPr="003A43A5" w:rsidRDefault="00DE4E98" w:rsidP="00DE4E98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проводится на основе:</w:t>
      </w:r>
    </w:p>
    <w:p w:rsidR="00A05066" w:rsidRPr="003A43A5" w:rsidRDefault="008E2C25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A05066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</w:t>
      </w:r>
      <w:r w:rsidR="001F2C93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5066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45B71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066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, по формуле:</w:t>
      </w:r>
    </w:p>
    <w:p w:rsidR="008E2C25" w:rsidRPr="003A43A5" w:rsidRDefault="008E2C25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position w:val="-24"/>
          <w:sz w:val="24"/>
          <w:szCs w:val="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5pt;height:31.8pt" o:ole="">
            <v:imagedata r:id="rId9" o:title=""/>
          </v:shape>
          <o:OLEObject Type="Embed" ProgID="Equation.3" ShapeID="_x0000_i1025" DrawAspect="Content" ObjectID="_1639052351" r:id="rId10"/>
        </w:object>
      </w:r>
      <w:r w:rsidRPr="003A43A5">
        <w:rPr>
          <w:rFonts w:ascii="Times New Roman" w:hAnsi="Times New Roman"/>
          <w:sz w:val="24"/>
          <w:szCs w:val="24"/>
        </w:rPr>
        <w:t>, где                        (1)</w:t>
      </w:r>
    </w:p>
    <w:p w:rsidR="00BD6F7D" w:rsidRPr="003A43A5" w:rsidRDefault="003129EC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54635"/>
            <wp:effectExtent l="19050" t="0" r="762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к - количество показателей муниципальной программы;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3A5">
        <w:rPr>
          <w:rFonts w:ascii="Times New Roman" w:hAnsi="Times New Roman"/>
          <w:sz w:val="24"/>
          <w:szCs w:val="24"/>
        </w:rPr>
        <w:t>Ф</w:t>
      </w:r>
      <w:r w:rsidRPr="003A43A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A43A5"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3A5">
        <w:rPr>
          <w:rFonts w:ascii="Times New Roman" w:hAnsi="Times New Roman"/>
          <w:sz w:val="24"/>
          <w:szCs w:val="24"/>
        </w:rPr>
        <w:t>П</w:t>
      </w:r>
      <w:r w:rsidRPr="003A43A5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A43A5"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BD6F7D" w:rsidRPr="003A43A5" w:rsidRDefault="00BD6F7D" w:rsidP="00BD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BD6F7D" w:rsidRPr="003A43A5" w:rsidRDefault="00BD6F7D" w:rsidP="00BD6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position w:val="-24"/>
          <w:sz w:val="24"/>
          <w:szCs w:val="24"/>
        </w:rPr>
        <w:object w:dxaOrig="4540" w:dyaOrig="639">
          <v:shape id="_x0000_i1026" type="#_x0000_t75" style="width:226.9pt;height:31.8pt" o:ole="">
            <v:imagedata r:id="rId12" o:title=""/>
          </v:shape>
          <o:OLEObject Type="Embed" ProgID="Equation.3" ShapeID="_x0000_i1026" DrawAspect="Content" ObjectID="_1639052352" r:id="rId13"/>
        </w:object>
      </w:r>
      <w:r w:rsidRPr="003A43A5">
        <w:rPr>
          <w:rFonts w:ascii="Times New Roman" w:hAnsi="Times New Roman"/>
          <w:sz w:val="24"/>
          <w:szCs w:val="24"/>
        </w:rPr>
        <w:t>, где                        (2)</w:t>
      </w:r>
    </w:p>
    <w:p w:rsidR="00BD6F7D" w:rsidRPr="003A43A5" w:rsidRDefault="003129EC" w:rsidP="00BD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к - количество финансируемых мероприятий муниципальной программы;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3A5">
        <w:rPr>
          <w:rFonts w:ascii="Times New Roman" w:hAnsi="Times New Roman"/>
          <w:sz w:val="24"/>
          <w:szCs w:val="24"/>
        </w:rPr>
        <w:t>Ф</w:t>
      </w:r>
      <w:r w:rsidRPr="003A43A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3A43A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3A5">
        <w:rPr>
          <w:rFonts w:ascii="Times New Roman" w:hAnsi="Times New Roman"/>
          <w:sz w:val="24"/>
          <w:szCs w:val="24"/>
        </w:rPr>
        <w:t>П</w:t>
      </w:r>
      <w:r w:rsidRPr="003A43A5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3A43A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BD6F7D" w:rsidRPr="003A43A5" w:rsidRDefault="00BD6F7D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(</w:t>
      </w:r>
      <w:r w:rsidR="003129EC"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3A5">
        <w:rPr>
          <w:rFonts w:ascii="Times New Roman" w:hAnsi="Times New Roman"/>
          <w:sz w:val="24"/>
          <w:szCs w:val="24"/>
        </w:rPr>
        <w:t>) проводится ежегодно и рассчитывается как:</w:t>
      </w:r>
    </w:p>
    <w:p w:rsidR="00BD6F7D" w:rsidRPr="003A43A5" w:rsidRDefault="003129EC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7390" cy="44513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>, где                        (3)</w:t>
      </w:r>
    </w:p>
    <w:p w:rsidR="00BD6F7D" w:rsidRPr="003A43A5" w:rsidRDefault="003129EC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635" cy="25463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BD6F7D" w:rsidRPr="003A43A5" w:rsidRDefault="003129EC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54635"/>
            <wp:effectExtent l="19050" t="0" r="762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BD6F7D" w:rsidRPr="003A43A5" w:rsidRDefault="003129EC" w:rsidP="00BD6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38760"/>
            <wp:effectExtent l="0" t="0" r="762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F7D" w:rsidRPr="003A43A5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8E2C25" w:rsidRPr="003A43A5" w:rsidRDefault="008E2C25" w:rsidP="00BD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F7D" w:rsidRPr="003A43A5" w:rsidRDefault="00BD6F7D" w:rsidP="00BD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3A5">
        <w:rPr>
          <w:rFonts w:ascii="Times New Roman" w:hAnsi="Times New Roman"/>
          <w:sz w:val="24"/>
          <w:szCs w:val="24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A05066" w:rsidRPr="003A43A5" w:rsidRDefault="00A05066" w:rsidP="00B0567E">
      <w:pPr>
        <w:spacing w:after="0" w:line="10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реализации программы представлен в Таблице</w:t>
      </w:r>
      <w:r w:rsidR="00DA72C3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характеризуется: 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эффективности;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удовлетворительным уровнем эффективности;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неудовлетворительным уровнем эффективности.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процентов.</w:t>
      </w:r>
    </w:p>
    <w:p w:rsidR="00A05066" w:rsidRPr="003A43A5" w:rsidRDefault="00FD1DA0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05066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считается реализуемой с высоким уровнем эффективности, если: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FD1DA0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ачения 95% и более показателей </w:t>
      </w: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95% мероприятий, запланированных на отчетный год, выполнены в полном объеме;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не менее 98% средств, запланированных для реализации программы в отчетном году.</w:t>
      </w:r>
    </w:p>
    <w:p w:rsidR="00A05066" w:rsidRPr="003A43A5" w:rsidRDefault="00FD1DA0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05066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считается реализуемой с удовлетворительным уровнем эффективности, если: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05066" w:rsidRPr="003A43A5" w:rsidRDefault="00A05066">
      <w:pPr>
        <w:spacing w:after="6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от 95 до 98% средств, запланированных для реализации программы в отчетном году.</w:t>
      </w:r>
    </w:p>
    <w:p w:rsidR="00A05066" w:rsidRPr="003A43A5" w:rsidRDefault="00A05066">
      <w:pPr>
        <w:spacing w:after="6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расчета показателей (индикаторов) программы при оценке эффективности ее реализации используются данные форм федерального статистического наблюдения Росстата</w:t>
      </w:r>
      <w:r w:rsidR="00694B74"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форма №3-собес (сводная), форма № 6-собес, утвержденные приказом Росстата от 11 сентября    2009г.    №196 «Об утверждении статистического инструментария для организации </w:t>
      </w:r>
      <w:proofErr w:type="spellStart"/>
      <w:r w:rsidRPr="003A43A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43A5">
        <w:rPr>
          <w:rFonts w:ascii="Times New Roman" w:hAnsi="Times New Roman" w:cs="Times New Roman"/>
          <w:sz w:val="24"/>
          <w:szCs w:val="24"/>
        </w:rPr>
        <w:t xml:space="preserve"> России федерального статистического наблюдения за деятельностью учреждений социальной защиты населения»;</w:t>
      </w:r>
    </w:p>
    <w:p w:rsidR="00A05066" w:rsidRPr="003A43A5" w:rsidRDefault="00A05066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hAnsi="Times New Roman" w:cs="Times New Roman"/>
          <w:sz w:val="24"/>
          <w:szCs w:val="24"/>
        </w:rPr>
        <w:t xml:space="preserve"> </w:t>
      </w: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годовая форма  № 1-СД «Отчет территориальных учреждений социального обслуживания семьи и детей Российской Федерации», утвержденная приказом </w:t>
      </w:r>
      <w:proofErr w:type="spellStart"/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 ноября 2005 г. «О мониторинге ситуации в сфере здравоохранения и социальной защиты населения, связанной с разграничением полномочий между органами исполнительной власти субъектов Российской Федерации и органами </w:t>
      </w: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местного самоуправлении муниципальных образований 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</w:p>
    <w:p w:rsidR="00A05066" w:rsidRPr="003A43A5" w:rsidRDefault="00A05066">
      <w:pPr>
        <w:tabs>
          <w:tab w:val="left" w:pos="900"/>
          <w:tab w:val="left" w:pos="1260"/>
        </w:tabs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формы отчетности и статистические сборники, содержащие информацию, необходимую для расчета показателей эффективности программы.</w:t>
      </w:r>
    </w:p>
    <w:p w:rsidR="00B56E79" w:rsidRPr="00295E11" w:rsidRDefault="00B56E79" w:rsidP="00B56E79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43A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оценки эффективности муниципальной программы проводится </w:t>
      </w:r>
      <w:r w:rsidR="00B504BC" w:rsidRPr="003A43A5">
        <w:rPr>
          <w:rFonts w:ascii="Times New Roman" w:eastAsia="Times New Roman" w:hAnsi="Times New Roman"/>
          <w:color w:val="000000"/>
          <w:sz w:val="24"/>
          <w:szCs w:val="24"/>
        </w:rPr>
        <w:t>не реже одного раза в год</w:t>
      </w:r>
      <w:r w:rsidRPr="003A43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4E98" w:rsidRPr="00295E11" w:rsidRDefault="00DE4E98">
      <w:pPr>
        <w:spacing w:after="0" w:line="100" w:lineRule="atLeast"/>
        <w:ind w:firstLine="720"/>
        <w:jc w:val="both"/>
        <w:rPr>
          <w:sz w:val="24"/>
          <w:szCs w:val="24"/>
        </w:rPr>
      </w:pPr>
    </w:p>
    <w:p w:rsidR="00A05066" w:rsidRPr="00295E11" w:rsidRDefault="00A05066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295E11">
        <w:rPr>
          <w:sz w:val="24"/>
          <w:szCs w:val="24"/>
        </w:rPr>
        <w:tab/>
      </w:r>
    </w:p>
    <w:sectPr w:rsidR="00A05066" w:rsidRPr="00295E11" w:rsidSect="00015D4A">
      <w:pgSz w:w="11905" w:h="16837" w:code="9"/>
      <w:pgMar w:top="851" w:right="851" w:bottom="851" w:left="1418" w:header="567" w:footer="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0F" w:rsidRDefault="00D41E0F">
      <w:r>
        <w:separator/>
      </w:r>
    </w:p>
  </w:endnote>
  <w:endnote w:type="continuationSeparator" w:id="0">
    <w:p w:rsidR="00D41E0F" w:rsidRDefault="00D4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0F" w:rsidRDefault="00D41E0F">
      <w:r>
        <w:separator/>
      </w:r>
    </w:p>
  </w:footnote>
  <w:footnote w:type="continuationSeparator" w:id="0">
    <w:p w:rsidR="00D41E0F" w:rsidRDefault="00D41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C071F"/>
    <w:multiLevelType w:val="hybridMultilevel"/>
    <w:tmpl w:val="BD0E7A5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2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785C"/>
    <w:rsid w:val="000038C8"/>
    <w:rsid w:val="00005AFC"/>
    <w:rsid w:val="00012201"/>
    <w:rsid w:val="000123B8"/>
    <w:rsid w:val="000135FD"/>
    <w:rsid w:val="000157C4"/>
    <w:rsid w:val="00015D4A"/>
    <w:rsid w:val="000248D5"/>
    <w:rsid w:val="0002622C"/>
    <w:rsid w:val="000444A9"/>
    <w:rsid w:val="00046EC2"/>
    <w:rsid w:val="0004764D"/>
    <w:rsid w:val="0006160F"/>
    <w:rsid w:val="00074024"/>
    <w:rsid w:val="00075B1E"/>
    <w:rsid w:val="00076320"/>
    <w:rsid w:val="000772F3"/>
    <w:rsid w:val="00093CBC"/>
    <w:rsid w:val="000A684D"/>
    <w:rsid w:val="000B11F7"/>
    <w:rsid w:val="000B2F7C"/>
    <w:rsid w:val="000B62AA"/>
    <w:rsid w:val="000B7C9B"/>
    <w:rsid w:val="000C7A76"/>
    <w:rsid w:val="000C7CFC"/>
    <w:rsid w:val="000E34F4"/>
    <w:rsid w:val="000E753D"/>
    <w:rsid w:val="000F7CD9"/>
    <w:rsid w:val="00105C02"/>
    <w:rsid w:val="00105F43"/>
    <w:rsid w:val="00110E88"/>
    <w:rsid w:val="00111C5B"/>
    <w:rsid w:val="0011300D"/>
    <w:rsid w:val="001171EA"/>
    <w:rsid w:val="00126CB5"/>
    <w:rsid w:val="00133253"/>
    <w:rsid w:val="00137D42"/>
    <w:rsid w:val="001407C7"/>
    <w:rsid w:val="00141F8C"/>
    <w:rsid w:val="001430ED"/>
    <w:rsid w:val="001448C4"/>
    <w:rsid w:val="00151DC2"/>
    <w:rsid w:val="00162489"/>
    <w:rsid w:val="00162AB9"/>
    <w:rsid w:val="00164164"/>
    <w:rsid w:val="001824A5"/>
    <w:rsid w:val="00187173"/>
    <w:rsid w:val="00191B99"/>
    <w:rsid w:val="001A3247"/>
    <w:rsid w:val="001A37E5"/>
    <w:rsid w:val="001B1994"/>
    <w:rsid w:val="001B6840"/>
    <w:rsid w:val="001D1891"/>
    <w:rsid w:val="001E1E75"/>
    <w:rsid w:val="001E7EB2"/>
    <w:rsid w:val="001F2C93"/>
    <w:rsid w:val="001F5E89"/>
    <w:rsid w:val="0020280C"/>
    <w:rsid w:val="002133F1"/>
    <w:rsid w:val="0021628B"/>
    <w:rsid w:val="00217084"/>
    <w:rsid w:val="00220EC5"/>
    <w:rsid w:val="002221C2"/>
    <w:rsid w:val="00233901"/>
    <w:rsid w:val="00251934"/>
    <w:rsid w:val="00257367"/>
    <w:rsid w:val="00272437"/>
    <w:rsid w:val="00272C8D"/>
    <w:rsid w:val="00276FCA"/>
    <w:rsid w:val="002808E5"/>
    <w:rsid w:val="002809D8"/>
    <w:rsid w:val="002900DD"/>
    <w:rsid w:val="00295E11"/>
    <w:rsid w:val="002B434D"/>
    <w:rsid w:val="002C2EA7"/>
    <w:rsid w:val="002C3CEF"/>
    <w:rsid w:val="002C4F63"/>
    <w:rsid w:val="002C55C0"/>
    <w:rsid w:val="002C583F"/>
    <w:rsid w:val="002C6EA1"/>
    <w:rsid w:val="002E4CA2"/>
    <w:rsid w:val="002F6C28"/>
    <w:rsid w:val="002F6F08"/>
    <w:rsid w:val="003040BA"/>
    <w:rsid w:val="0030411E"/>
    <w:rsid w:val="00311806"/>
    <w:rsid w:val="003129EC"/>
    <w:rsid w:val="0031320E"/>
    <w:rsid w:val="00315708"/>
    <w:rsid w:val="00324458"/>
    <w:rsid w:val="00326E27"/>
    <w:rsid w:val="0033143D"/>
    <w:rsid w:val="0034409E"/>
    <w:rsid w:val="003731D8"/>
    <w:rsid w:val="0037387D"/>
    <w:rsid w:val="00375467"/>
    <w:rsid w:val="003837CB"/>
    <w:rsid w:val="00386E97"/>
    <w:rsid w:val="003948A3"/>
    <w:rsid w:val="0039546A"/>
    <w:rsid w:val="003A1196"/>
    <w:rsid w:val="003A2484"/>
    <w:rsid w:val="003A43A5"/>
    <w:rsid w:val="003A6334"/>
    <w:rsid w:val="003A785C"/>
    <w:rsid w:val="003C080B"/>
    <w:rsid w:val="003C0E2A"/>
    <w:rsid w:val="003C6872"/>
    <w:rsid w:val="003D1B70"/>
    <w:rsid w:val="003E5476"/>
    <w:rsid w:val="003E5AE8"/>
    <w:rsid w:val="003F1D2C"/>
    <w:rsid w:val="003F2CFC"/>
    <w:rsid w:val="003F329A"/>
    <w:rsid w:val="003F683C"/>
    <w:rsid w:val="003F7B43"/>
    <w:rsid w:val="0040466F"/>
    <w:rsid w:val="00404A71"/>
    <w:rsid w:val="004140C3"/>
    <w:rsid w:val="0041568B"/>
    <w:rsid w:val="00421805"/>
    <w:rsid w:val="004228D6"/>
    <w:rsid w:val="00432360"/>
    <w:rsid w:val="00432AD2"/>
    <w:rsid w:val="00452B04"/>
    <w:rsid w:val="00472086"/>
    <w:rsid w:val="004725F3"/>
    <w:rsid w:val="00473815"/>
    <w:rsid w:val="004879C3"/>
    <w:rsid w:val="00495143"/>
    <w:rsid w:val="00495269"/>
    <w:rsid w:val="004A079B"/>
    <w:rsid w:val="004A7AF4"/>
    <w:rsid w:val="004B2CA8"/>
    <w:rsid w:val="004C3B00"/>
    <w:rsid w:val="00502B01"/>
    <w:rsid w:val="00510E0A"/>
    <w:rsid w:val="00512A3E"/>
    <w:rsid w:val="00516112"/>
    <w:rsid w:val="00531906"/>
    <w:rsid w:val="00545B71"/>
    <w:rsid w:val="00580605"/>
    <w:rsid w:val="005866B5"/>
    <w:rsid w:val="00587BB9"/>
    <w:rsid w:val="0059289D"/>
    <w:rsid w:val="0059551A"/>
    <w:rsid w:val="005A002B"/>
    <w:rsid w:val="005F6EE7"/>
    <w:rsid w:val="0060067F"/>
    <w:rsid w:val="006012C1"/>
    <w:rsid w:val="00616CF6"/>
    <w:rsid w:val="0062070E"/>
    <w:rsid w:val="0063000A"/>
    <w:rsid w:val="00637252"/>
    <w:rsid w:val="006417D5"/>
    <w:rsid w:val="006420D4"/>
    <w:rsid w:val="00644FC3"/>
    <w:rsid w:val="006529E6"/>
    <w:rsid w:val="0067338A"/>
    <w:rsid w:val="006819B8"/>
    <w:rsid w:val="0068319B"/>
    <w:rsid w:val="00690462"/>
    <w:rsid w:val="00692F68"/>
    <w:rsid w:val="00694B74"/>
    <w:rsid w:val="00695421"/>
    <w:rsid w:val="006A6B77"/>
    <w:rsid w:val="006B519B"/>
    <w:rsid w:val="006C4A62"/>
    <w:rsid w:val="006E3588"/>
    <w:rsid w:val="006E4CB2"/>
    <w:rsid w:val="006E64ED"/>
    <w:rsid w:val="006F4B11"/>
    <w:rsid w:val="006F6A05"/>
    <w:rsid w:val="00705A0F"/>
    <w:rsid w:val="00711E9E"/>
    <w:rsid w:val="007129A3"/>
    <w:rsid w:val="00714EDA"/>
    <w:rsid w:val="00715E5F"/>
    <w:rsid w:val="007163A5"/>
    <w:rsid w:val="00726B33"/>
    <w:rsid w:val="00732E76"/>
    <w:rsid w:val="00736FE8"/>
    <w:rsid w:val="007370C3"/>
    <w:rsid w:val="007466EC"/>
    <w:rsid w:val="00754733"/>
    <w:rsid w:val="00766AFC"/>
    <w:rsid w:val="00772131"/>
    <w:rsid w:val="00773BF4"/>
    <w:rsid w:val="0077785B"/>
    <w:rsid w:val="00777CF4"/>
    <w:rsid w:val="00780A2F"/>
    <w:rsid w:val="00792F49"/>
    <w:rsid w:val="007A263A"/>
    <w:rsid w:val="007A7F0C"/>
    <w:rsid w:val="007C6902"/>
    <w:rsid w:val="007D5E0A"/>
    <w:rsid w:val="007D76EB"/>
    <w:rsid w:val="007E0EEE"/>
    <w:rsid w:val="007E5832"/>
    <w:rsid w:val="007E7427"/>
    <w:rsid w:val="008011B7"/>
    <w:rsid w:val="00812213"/>
    <w:rsid w:val="0083664F"/>
    <w:rsid w:val="00837B7A"/>
    <w:rsid w:val="00860D30"/>
    <w:rsid w:val="00860EFD"/>
    <w:rsid w:val="00876482"/>
    <w:rsid w:val="00883D5C"/>
    <w:rsid w:val="00891A8C"/>
    <w:rsid w:val="00892F72"/>
    <w:rsid w:val="00893941"/>
    <w:rsid w:val="008A52DA"/>
    <w:rsid w:val="008C0870"/>
    <w:rsid w:val="008C6FAD"/>
    <w:rsid w:val="008C7935"/>
    <w:rsid w:val="008E0BFC"/>
    <w:rsid w:val="008E2C25"/>
    <w:rsid w:val="008E52A6"/>
    <w:rsid w:val="009025FE"/>
    <w:rsid w:val="00904D29"/>
    <w:rsid w:val="00906EE7"/>
    <w:rsid w:val="0091038A"/>
    <w:rsid w:val="009109B7"/>
    <w:rsid w:val="00913653"/>
    <w:rsid w:val="0092072A"/>
    <w:rsid w:val="0092101B"/>
    <w:rsid w:val="009247B8"/>
    <w:rsid w:val="00926A26"/>
    <w:rsid w:val="009409CA"/>
    <w:rsid w:val="00941A7C"/>
    <w:rsid w:val="00952346"/>
    <w:rsid w:val="00954701"/>
    <w:rsid w:val="00956E8A"/>
    <w:rsid w:val="00962082"/>
    <w:rsid w:val="009645B9"/>
    <w:rsid w:val="0098113F"/>
    <w:rsid w:val="00985C1F"/>
    <w:rsid w:val="00992F53"/>
    <w:rsid w:val="00993795"/>
    <w:rsid w:val="00997C89"/>
    <w:rsid w:val="009A6DA9"/>
    <w:rsid w:val="009B6366"/>
    <w:rsid w:val="009C1ED5"/>
    <w:rsid w:val="009D1A97"/>
    <w:rsid w:val="009E2322"/>
    <w:rsid w:val="009E7092"/>
    <w:rsid w:val="009F4834"/>
    <w:rsid w:val="009F6CCB"/>
    <w:rsid w:val="00A03654"/>
    <w:rsid w:val="00A05066"/>
    <w:rsid w:val="00A10A01"/>
    <w:rsid w:val="00A1253E"/>
    <w:rsid w:val="00A235C3"/>
    <w:rsid w:val="00A46839"/>
    <w:rsid w:val="00A513ED"/>
    <w:rsid w:val="00A56F17"/>
    <w:rsid w:val="00A66517"/>
    <w:rsid w:val="00A718D8"/>
    <w:rsid w:val="00A9048D"/>
    <w:rsid w:val="00A9508D"/>
    <w:rsid w:val="00A95ADF"/>
    <w:rsid w:val="00AA2233"/>
    <w:rsid w:val="00AA5F2A"/>
    <w:rsid w:val="00AB3294"/>
    <w:rsid w:val="00AC5295"/>
    <w:rsid w:val="00AE6FCF"/>
    <w:rsid w:val="00AF4BBE"/>
    <w:rsid w:val="00B002B9"/>
    <w:rsid w:val="00B04AE1"/>
    <w:rsid w:val="00B0567E"/>
    <w:rsid w:val="00B21CD6"/>
    <w:rsid w:val="00B23AC0"/>
    <w:rsid w:val="00B36B05"/>
    <w:rsid w:val="00B42435"/>
    <w:rsid w:val="00B504BC"/>
    <w:rsid w:val="00B54BD7"/>
    <w:rsid w:val="00B56C48"/>
    <w:rsid w:val="00B56D03"/>
    <w:rsid w:val="00B56E79"/>
    <w:rsid w:val="00B60FD1"/>
    <w:rsid w:val="00B6145A"/>
    <w:rsid w:val="00B66FF7"/>
    <w:rsid w:val="00B779A8"/>
    <w:rsid w:val="00B81E74"/>
    <w:rsid w:val="00B85014"/>
    <w:rsid w:val="00B86B21"/>
    <w:rsid w:val="00B91A48"/>
    <w:rsid w:val="00B955AE"/>
    <w:rsid w:val="00BA2139"/>
    <w:rsid w:val="00BB7DA4"/>
    <w:rsid w:val="00BD43A5"/>
    <w:rsid w:val="00BD6F7D"/>
    <w:rsid w:val="00BE61D7"/>
    <w:rsid w:val="00BE7AC6"/>
    <w:rsid w:val="00BF1964"/>
    <w:rsid w:val="00BF2CA7"/>
    <w:rsid w:val="00BF4B00"/>
    <w:rsid w:val="00C1681A"/>
    <w:rsid w:val="00C23D8F"/>
    <w:rsid w:val="00C26CD8"/>
    <w:rsid w:val="00C308E5"/>
    <w:rsid w:val="00C33EA7"/>
    <w:rsid w:val="00C5164E"/>
    <w:rsid w:val="00C55256"/>
    <w:rsid w:val="00C603C8"/>
    <w:rsid w:val="00C7050C"/>
    <w:rsid w:val="00C871C8"/>
    <w:rsid w:val="00CB2851"/>
    <w:rsid w:val="00CB4335"/>
    <w:rsid w:val="00CB542C"/>
    <w:rsid w:val="00CC43A2"/>
    <w:rsid w:val="00CC69B5"/>
    <w:rsid w:val="00CC6FD9"/>
    <w:rsid w:val="00CD1862"/>
    <w:rsid w:val="00CE0F45"/>
    <w:rsid w:val="00CE3E1D"/>
    <w:rsid w:val="00CF1E9A"/>
    <w:rsid w:val="00D01FA0"/>
    <w:rsid w:val="00D043E7"/>
    <w:rsid w:val="00D05C37"/>
    <w:rsid w:val="00D07BCA"/>
    <w:rsid w:val="00D14557"/>
    <w:rsid w:val="00D16102"/>
    <w:rsid w:val="00D220D4"/>
    <w:rsid w:val="00D22634"/>
    <w:rsid w:val="00D31169"/>
    <w:rsid w:val="00D313AF"/>
    <w:rsid w:val="00D32989"/>
    <w:rsid w:val="00D368C0"/>
    <w:rsid w:val="00D41793"/>
    <w:rsid w:val="00D41E0F"/>
    <w:rsid w:val="00D46D9E"/>
    <w:rsid w:val="00D5688C"/>
    <w:rsid w:val="00D57EDB"/>
    <w:rsid w:val="00D61578"/>
    <w:rsid w:val="00D65400"/>
    <w:rsid w:val="00D7086B"/>
    <w:rsid w:val="00D95E54"/>
    <w:rsid w:val="00DA6086"/>
    <w:rsid w:val="00DA72C3"/>
    <w:rsid w:val="00DB4E17"/>
    <w:rsid w:val="00DC6D6E"/>
    <w:rsid w:val="00DC78B9"/>
    <w:rsid w:val="00DD4178"/>
    <w:rsid w:val="00DE4E98"/>
    <w:rsid w:val="00E03773"/>
    <w:rsid w:val="00E04267"/>
    <w:rsid w:val="00E134A6"/>
    <w:rsid w:val="00E17910"/>
    <w:rsid w:val="00E1796B"/>
    <w:rsid w:val="00E24930"/>
    <w:rsid w:val="00E3020F"/>
    <w:rsid w:val="00E517DF"/>
    <w:rsid w:val="00E668DB"/>
    <w:rsid w:val="00E83813"/>
    <w:rsid w:val="00E85DB4"/>
    <w:rsid w:val="00EB4CFE"/>
    <w:rsid w:val="00EB7933"/>
    <w:rsid w:val="00ED0137"/>
    <w:rsid w:val="00EF5589"/>
    <w:rsid w:val="00F0017E"/>
    <w:rsid w:val="00F02F04"/>
    <w:rsid w:val="00F02F56"/>
    <w:rsid w:val="00F03554"/>
    <w:rsid w:val="00F0440C"/>
    <w:rsid w:val="00F11B99"/>
    <w:rsid w:val="00F12598"/>
    <w:rsid w:val="00F15236"/>
    <w:rsid w:val="00F226E7"/>
    <w:rsid w:val="00F265F8"/>
    <w:rsid w:val="00F26E5A"/>
    <w:rsid w:val="00F27A5D"/>
    <w:rsid w:val="00F30032"/>
    <w:rsid w:val="00F34784"/>
    <w:rsid w:val="00F34C3F"/>
    <w:rsid w:val="00F45613"/>
    <w:rsid w:val="00F47F15"/>
    <w:rsid w:val="00F56524"/>
    <w:rsid w:val="00F72AAC"/>
    <w:rsid w:val="00F81817"/>
    <w:rsid w:val="00F822B2"/>
    <w:rsid w:val="00FA464B"/>
    <w:rsid w:val="00FB4701"/>
    <w:rsid w:val="00FC14AE"/>
    <w:rsid w:val="00FD1DA0"/>
    <w:rsid w:val="00FD27B9"/>
    <w:rsid w:val="00FE4EA4"/>
    <w:rsid w:val="00FF299B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0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52B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"/>
    <w:next w:val="a0"/>
    <w:qFormat/>
    <w:rsid w:val="00452B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452B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452B04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452B04"/>
    <w:rPr>
      <w:rFonts w:cs="Symbol"/>
    </w:rPr>
  </w:style>
  <w:style w:type="character" w:customStyle="1" w:styleId="ListLabel2">
    <w:name w:val="ListLabel 2"/>
    <w:rsid w:val="00452B04"/>
    <w:rPr>
      <w:rFonts w:cs="Courier New"/>
    </w:rPr>
  </w:style>
  <w:style w:type="character" w:customStyle="1" w:styleId="ListLabel3">
    <w:name w:val="ListLabel 3"/>
    <w:rsid w:val="00452B04"/>
    <w:rPr>
      <w:rFonts w:cs="Wingdings"/>
    </w:rPr>
  </w:style>
  <w:style w:type="character" w:customStyle="1" w:styleId="10">
    <w:name w:val="Основной шрифт абзаца1"/>
    <w:rsid w:val="00452B04"/>
  </w:style>
  <w:style w:type="character" w:customStyle="1" w:styleId="ConsPlusNormal">
    <w:name w:val="ConsPlusNormal Знак"/>
    <w:rsid w:val="00452B04"/>
  </w:style>
  <w:style w:type="character" w:customStyle="1" w:styleId="a4">
    <w:name w:val="Текст выноски Знак"/>
    <w:rsid w:val="00452B04"/>
  </w:style>
  <w:style w:type="character" w:styleId="a5">
    <w:name w:val="Emphasis"/>
    <w:qFormat/>
    <w:rsid w:val="00452B04"/>
    <w:rPr>
      <w:i/>
      <w:iCs/>
    </w:rPr>
  </w:style>
  <w:style w:type="character" w:customStyle="1" w:styleId="a6">
    <w:name w:val="Текст сноски Знак"/>
    <w:rsid w:val="00452B04"/>
  </w:style>
  <w:style w:type="character" w:customStyle="1" w:styleId="11">
    <w:name w:val="Знак сноски1"/>
    <w:rsid w:val="00452B04"/>
  </w:style>
  <w:style w:type="character" w:customStyle="1" w:styleId="12">
    <w:name w:val="Заголовок 1 Знак"/>
    <w:rsid w:val="00452B04"/>
  </w:style>
  <w:style w:type="character" w:customStyle="1" w:styleId="20">
    <w:name w:val="Заголовок 2 Знак"/>
    <w:rsid w:val="00452B04"/>
  </w:style>
  <w:style w:type="character" w:customStyle="1" w:styleId="30">
    <w:name w:val="Заголовок 3 Знак"/>
    <w:rsid w:val="00452B04"/>
  </w:style>
  <w:style w:type="character" w:customStyle="1" w:styleId="40">
    <w:name w:val="Заголовок 4 Знак"/>
    <w:rsid w:val="00452B04"/>
  </w:style>
  <w:style w:type="paragraph" w:customStyle="1" w:styleId="a7">
    <w:name w:val="Заголовок"/>
    <w:basedOn w:val="a"/>
    <w:next w:val="a0"/>
    <w:rsid w:val="00452B04"/>
    <w:pPr>
      <w:keepNext/>
      <w:spacing w:before="240" w:after="120"/>
    </w:pPr>
    <w:rPr>
      <w:rFonts w:ascii="Arial" w:eastAsia="Times New Roman" w:hAnsi="Arial" w:cs="Arial"/>
      <w:b/>
      <w:bCs/>
    </w:rPr>
  </w:style>
  <w:style w:type="paragraph" w:styleId="a0">
    <w:name w:val="Body Text"/>
    <w:basedOn w:val="a"/>
    <w:rsid w:val="00452B04"/>
    <w:pPr>
      <w:spacing w:after="120"/>
    </w:pPr>
  </w:style>
  <w:style w:type="paragraph" w:styleId="a8">
    <w:name w:val="List"/>
    <w:basedOn w:val="a0"/>
    <w:rsid w:val="00452B04"/>
    <w:rPr>
      <w:rFonts w:ascii="Arial" w:hAnsi="Arial" w:cs="Tahoma"/>
    </w:rPr>
  </w:style>
  <w:style w:type="paragraph" w:customStyle="1" w:styleId="13">
    <w:name w:val="Название1"/>
    <w:basedOn w:val="a"/>
    <w:rsid w:val="00452B0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452B04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452B0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5">
    <w:name w:val="Абзац списка1"/>
    <w:basedOn w:val="a"/>
    <w:rsid w:val="00452B04"/>
  </w:style>
  <w:style w:type="paragraph" w:customStyle="1" w:styleId="16">
    <w:name w:val="Текст выноски1"/>
    <w:basedOn w:val="a"/>
    <w:rsid w:val="00452B04"/>
  </w:style>
  <w:style w:type="paragraph" w:customStyle="1" w:styleId="17">
    <w:name w:val="Без интервала1"/>
    <w:rsid w:val="00452B0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8">
    <w:name w:val="Текст сноски1"/>
    <w:basedOn w:val="a"/>
    <w:rsid w:val="00452B04"/>
  </w:style>
  <w:style w:type="paragraph" w:styleId="a9">
    <w:name w:val="Normal (Web)"/>
    <w:basedOn w:val="a"/>
    <w:rsid w:val="006E64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A079B"/>
  </w:style>
  <w:style w:type="paragraph" w:styleId="aa">
    <w:name w:val="header"/>
    <w:basedOn w:val="a"/>
    <w:rsid w:val="004A7AF4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A7AF4"/>
  </w:style>
  <w:style w:type="paragraph" w:customStyle="1" w:styleId="ac">
    <w:name w:val="Знак"/>
    <w:basedOn w:val="a"/>
    <w:rsid w:val="00AF4BBE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d">
    <w:name w:val="footer"/>
    <w:basedOn w:val="a"/>
    <w:rsid w:val="000B7C9B"/>
    <w:pPr>
      <w:tabs>
        <w:tab w:val="center" w:pos="4677"/>
        <w:tab w:val="right" w:pos="9355"/>
      </w:tabs>
    </w:pPr>
  </w:style>
  <w:style w:type="table" w:styleId="ae">
    <w:name w:val="Table Grid"/>
    <w:basedOn w:val="a2"/>
    <w:rsid w:val="00F3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F3478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19">
    <w:name w:val="Сетка таблицы1"/>
    <w:basedOn w:val="a2"/>
    <w:next w:val="ae"/>
    <w:rsid w:val="00F34784"/>
    <w:pPr>
      <w:spacing w:line="360" w:lineRule="auto"/>
      <w:ind w:firstLine="96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nhideWhenUsed/>
    <w:rsid w:val="00876482"/>
    <w:rPr>
      <w:color w:val="0000FF"/>
      <w:u w:val="single"/>
    </w:rPr>
  </w:style>
  <w:style w:type="paragraph" w:customStyle="1" w:styleId="1a">
    <w:name w:val="Без интервала1"/>
    <w:rsid w:val="00B0567E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Balloon Text"/>
    <w:basedOn w:val="a"/>
    <w:link w:val="1b"/>
    <w:rsid w:val="0058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1"/>
    <w:rsid w:val="0058060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Subtitle"/>
    <w:basedOn w:val="a"/>
    <w:link w:val="af3"/>
    <w:uiPriority w:val="99"/>
    <w:qFormat/>
    <w:rsid w:val="0077785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77785B"/>
    <w:rPr>
      <w:b/>
      <w:sz w:val="24"/>
    </w:rPr>
  </w:style>
  <w:style w:type="paragraph" w:styleId="af4">
    <w:name w:val="No Spacing"/>
    <w:link w:val="af5"/>
    <w:uiPriority w:val="99"/>
    <w:qFormat/>
    <w:rsid w:val="0077785B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f5">
    <w:name w:val="Без интервала Знак"/>
    <w:basedOn w:val="a1"/>
    <w:link w:val="af4"/>
    <w:uiPriority w:val="99"/>
    <w:rsid w:val="0077785B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ACB3-5187-44E8-907D-26F7337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Inc.</Company>
  <LinksUpToDate>false</LinksUpToDate>
  <CharactersWithSpaces>38050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Наталья Пшигоцкая</dc:creator>
  <cp:lastModifiedBy>zhulikovaoa</cp:lastModifiedBy>
  <cp:revision>3</cp:revision>
  <cp:lastPrinted>2019-03-11T10:56:00Z</cp:lastPrinted>
  <dcterms:created xsi:type="dcterms:W3CDTF">2019-12-28T12:25:00Z</dcterms:created>
  <dcterms:modified xsi:type="dcterms:W3CDTF">2019-12-28T12:33:00Z</dcterms:modified>
</cp:coreProperties>
</file>