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45"/>
        <w:tblW w:w="10054" w:type="dxa"/>
        <w:tblLayout w:type="fixed"/>
        <w:tblLook w:val="0000" w:firstRow="0" w:lastRow="0" w:firstColumn="0" w:lastColumn="0" w:noHBand="0" w:noVBand="0"/>
      </w:tblPr>
      <w:tblGrid>
        <w:gridCol w:w="4861"/>
        <w:gridCol w:w="5193"/>
      </w:tblGrid>
      <w:tr w:rsidR="00765AC0" w:rsidRPr="00F6612B" w14:paraId="74CB30CB" w14:textId="77777777" w:rsidTr="00777F37">
        <w:trPr>
          <w:trHeight w:val="1064"/>
        </w:trPr>
        <w:tc>
          <w:tcPr>
            <w:tcW w:w="4861" w:type="dxa"/>
          </w:tcPr>
          <w:p w14:paraId="2670AE56" w14:textId="77777777" w:rsidR="00765AC0" w:rsidRPr="00F6612B" w:rsidRDefault="00765AC0" w:rsidP="00765AC0">
            <w:pPr>
              <w:widowControl w:val="0"/>
              <w:tabs>
                <w:tab w:val="left" w:pos="142"/>
                <w:tab w:val="left" w:pos="1134"/>
                <w:tab w:val="center" w:pos="2552"/>
              </w:tabs>
              <w:spacing w:before="60" w:line="240" w:lineRule="auto"/>
              <w:ind w:firstLine="0"/>
              <w:jc w:val="left"/>
              <w:rPr>
                <w:rFonts w:ascii="ISOCPEUR" w:eastAsia="Times New Roman" w:hAnsi="ISOCPEUR"/>
                <w:i/>
                <w:sz w:val="32"/>
                <w:szCs w:val="20"/>
                <w:lang w:val="en-US" w:eastAsia="ru-RU"/>
              </w:rPr>
            </w:pPr>
            <w:r>
              <w:rPr>
                <w:rFonts w:ascii="ISOCPEUR" w:eastAsia="Times New Roman" w:hAnsi="ISOCPEUR"/>
                <w:i/>
                <w:sz w:val="32"/>
                <w:szCs w:val="20"/>
                <w:lang w:eastAsia="ru-RU"/>
              </w:rPr>
              <w:tab/>
            </w:r>
          </w:p>
        </w:tc>
        <w:tc>
          <w:tcPr>
            <w:tcW w:w="5193" w:type="dxa"/>
          </w:tcPr>
          <w:p w14:paraId="4BDCE85E" w14:textId="77777777" w:rsidR="00765AC0" w:rsidRPr="00F6612B" w:rsidRDefault="00765AC0" w:rsidP="00765AC0">
            <w:pPr>
              <w:spacing w:line="240" w:lineRule="auto"/>
              <w:ind w:firstLine="0"/>
              <w:jc w:val="left"/>
              <w:rPr>
                <w:rFonts w:ascii="ISOCPEUR" w:eastAsia="Times New Roman" w:hAnsi="ISOCPEUR"/>
                <w:i/>
                <w:sz w:val="24"/>
                <w:szCs w:val="20"/>
                <w:lang w:val="en-US"/>
              </w:rPr>
            </w:pPr>
            <w:r>
              <w:rPr>
                <w:rFonts w:ascii="ISOCPEUR" w:eastAsia="Times New Roman" w:hAnsi="ISOCPEUR"/>
                <w:i/>
                <w:noProof/>
                <w:sz w:val="24"/>
                <w:szCs w:val="20"/>
                <w:lang w:eastAsia="ru-RU"/>
              </w:rPr>
              <w:drawing>
                <wp:anchor distT="0" distB="0" distL="114300" distR="114300" simplePos="0" relativeHeight="251688960" behindDoc="1" locked="0" layoutInCell="1" allowOverlap="1" wp14:anchorId="3B3EE8B6" wp14:editId="77726F4C">
                  <wp:simplePos x="0" y="0"/>
                  <wp:positionH relativeFrom="column">
                    <wp:posOffset>744220</wp:posOffset>
                  </wp:positionH>
                  <wp:positionV relativeFrom="paragraph">
                    <wp:posOffset>304800</wp:posOffset>
                  </wp:positionV>
                  <wp:extent cx="2238375" cy="295275"/>
                  <wp:effectExtent l="0" t="0" r="0" b="0"/>
                  <wp:wrapTight wrapText="bothSides">
                    <wp:wrapPolygon edited="0">
                      <wp:start x="0" y="0"/>
                      <wp:lineTo x="0" y="20903"/>
                      <wp:lineTo x="21508" y="20903"/>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tc>
      </w:tr>
    </w:tbl>
    <w:p w14:paraId="321BC300" w14:textId="77777777" w:rsidR="00765AC0" w:rsidRPr="0054250E" w:rsidRDefault="00765AC0" w:rsidP="00765AC0">
      <w:pPr>
        <w:shd w:val="clear" w:color="auto" w:fill="D9D9D9"/>
        <w:spacing w:line="240" w:lineRule="auto"/>
        <w:ind w:firstLine="0"/>
        <w:jc w:val="center"/>
        <w:rPr>
          <w:rFonts w:ascii="Times New Roman" w:eastAsia="Times New Roman" w:hAnsi="Times New Roman"/>
          <w:b/>
          <w:color w:val="336600"/>
          <w:sz w:val="40"/>
          <w:szCs w:val="40"/>
          <w:lang w:eastAsia="ru-RU"/>
        </w:rPr>
      </w:pPr>
      <w:r w:rsidRPr="0054250E">
        <w:rPr>
          <w:rFonts w:ascii="Times New Roman" w:eastAsia="Times New Roman" w:hAnsi="Times New Roman"/>
          <w:b/>
          <w:color w:val="336600"/>
          <w:sz w:val="40"/>
          <w:szCs w:val="40"/>
          <w:lang w:eastAsia="ru-RU"/>
        </w:rPr>
        <w:t>Общество с ограниченной ответственностью</w:t>
      </w:r>
    </w:p>
    <w:p w14:paraId="6E149603" w14:textId="77777777" w:rsidR="00765AC0" w:rsidRPr="00B55170" w:rsidRDefault="00765AC0" w:rsidP="00765AC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«Гидрокор»</w:t>
      </w:r>
    </w:p>
    <w:p w14:paraId="26CBE814" w14:textId="77777777" w:rsidR="00765AC0" w:rsidRDefault="00765AC0" w:rsidP="00765AC0">
      <w:pPr>
        <w:spacing w:line="240" w:lineRule="auto"/>
        <w:ind w:left="113" w:right="113" w:firstLine="360"/>
        <w:jc w:val="center"/>
        <w:rPr>
          <w:rFonts w:ascii="Times New Roman" w:eastAsia="Times New Roman" w:hAnsi="Times New Roman"/>
          <w:b/>
          <w:sz w:val="24"/>
          <w:highlight w:val="yellow"/>
          <w:lang w:eastAsia="ru-RU"/>
        </w:rPr>
      </w:pPr>
    </w:p>
    <w:p w14:paraId="2DA7DC18" w14:textId="77777777" w:rsidR="003B75C0" w:rsidRDefault="003B75C0" w:rsidP="003B75C0">
      <w:pPr>
        <w:spacing w:line="240" w:lineRule="auto"/>
        <w:ind w:right="113" w:firstLine="0"/>
        <w:jc w:val="center"/>
        <w:rPr>
          <w:rFonts w:ascii="Times New Roman" w:eastAsia="Times New Roman" w:hAnsi="Times New Roman"/>
          <w:b/>
          <w:sz w:val="24"/>
          <w:lang w:eastAsia="ru-RU"/>
        </w:rPr>
      </w:pPr>
      <w:r>
        <w:rPr>
          <w:rFonts w:ascii="Times New Roman" w:eastAsia="Times New Roman" w:hAnsi="Times New Roman"/>
          <w:b/>
          <w:sz w:val="24"/>
          <w:lang w:eastAsia="ru-RU"/>
        </w:rPr>
        <w:t>Действующий член СРО А «Объединение проектировщиков»</w:t>
      </w:r>
    </w:p>
    <w:p w14:paraId="1BB35F3C" w14:textId="77777777" w:rsidR="003B75C0" w:rsidRDefault="003B75C0" w:rsidP="003B75C0">
      <w:pPr>
        <w:spacing w:line="240" w:lineRule="auto"/>
        <w:ind w:right="113" w:firstLine="0"/>
        <w:jc w:val="center"/>
        <w:rPr>
          <w:rFonts w:ascii="Times New Roman" w:eastAsia="Times New Roman" w:hAnsi="Times New Roman"/>
          <w:b/>
          <w:sz w:val="24"/>
          <w:lang w:eastAsia="ru-RU"/>
        </w:rPr>
      </w:pPr>
    </w:p>
    <w:p w14:paraId="4B594475"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Заказчик: ООО «ПРОФСПЕЦТРАНС»</w:t>
      </w:r>
    </w:p>
    <w:p w14:paraId="3AA4172B"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44199E38"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Объект:</w:t>
      </w:r>
      <w:r>
        <w:rPr>
          <w:rFonts w:ascii="Times New Roman" w:eastAsia="Times New Roman" w:hAnsi="Times New Roman"/>
          <w:b/>
          <w:sz w:val="24"/>
          <w:lang w:eastAsia="ru-RU"/>
        </w:rPr>
        <w:tab/>
        <w:t>«Реконструкция полигона ТБО в районе д.Калитино Волосовского района Ленинградской области с подъездной дорогой»</w:t>
      </w:r>
    </w:p>
    <w:p w14:paraId="25D79CC4"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5BA5DD8C"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t>Адрес:</w:t>
      </w:r>
      <w:r>
        <w:rPr>
          <w:rFonts w:ascii="Times New Roman" w:eastAsia="Times New Roman" w:hAnsi="Times New Roman"/>
          <w:b/>
          <w:sz w:val="24"/>
          <w:lang w:eastAsia="ru-RU"/>
        </w:rPr>
        <w:tab/>
        <w:t>Ленинградская область, Волосовский район, Калитинское сельское  поселение, в районе д.Калитино, кадастровый номер 47:22:0645001:1</w:t>
      </w:r>
    </w:p>
    <w:p w14:paraId="0531359B"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4BE22472"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r>
      <w:r>
        <w:rPr>
          <w:rFonts w:ascii="Times New Roman" w:eastAsia="Times New Roman" w:hAnsi="Times New Roman"/>
          <w:b/>
          <w:sz w:val="24"/>
          <w:lang w:eastAsia="ru-RU"/>
        </w:rPr>
        <w:tab/>
        <w:t>Российская Федерация, Ленинградская область, Волосовский муниципальный район, кадастровый номер 47:22:0645001:98</w:t>
      </w:r>
    </w:p>
    <w:p w14:paraId="3D9CF88A"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49F798C7"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r>
      <w:r>
        <w:rPr>
          <w:rFonts w:ascii="Times New Roman" w:eastAsia="Times New Roman" w:hAnsi="Times New Roman"/>
          <w:b/>
          <w:sz w:val="24"/>
          <w:lang w:eastAsia="ru-RU"/>
        </w:rPr>
        <w:tab/>
        <w:t>Российская Федерация, Ленинградская область, Волосовский муниципальный район, кадастровый номер 47:22:0645001:99</w:t>
      </w:r>
    </w:p>
    <w:p w14:paraId="14BCF36E" w14:textId="7790E8BB" w:rsidR="00765AC0" w:rsidRPr="00430034" w:rsidRDefault="003B75C0" w:rsidP="00765AC0">
      <w:pPr>
        <w:ind w:firstLine="0"/>
        <w:rPr>
          <w:rFonts w:ascii="ISOCPEUR" w:eastAsia="Times New Roman" w:hAnsi="ISOCPEUR" w:cs="Arial"/>
          <w:b/>
          <w:i/>
          <w:sz w:val="32"/>
          <w:szCs w:val="40"/>
        </w:rPr>
      </w:pPr>
      <w:r w:rsidRPr="00430034">
        <w:rPr>
          <w:rFonts w:ascii="ISOCPEUR" w:eastAsia="Times New Roman" w:hAnsi="ISOCPEUR" w:cs="Arial"/>
          <w:b/>
          <w:i/>
          <w:sz w:val="32"/>
          <w:szCs w:val="40"/>
        </w:rPr>
        <w:t xml:space="preserve"> </w:t>
      </w:r>
    </w:p>
    <w:p w14:paraId="7EFAD381" w14:textId="77777777" w:rsidR="003B75C0" w:rsidRPr="00430034" w:rsidRDefault="003B75C0" w:rsidP="00765AC0">
      <w:pPr>
        <w:ind w:firstLine="0"/>
        <w:rPr>
          <w:rFonts w:ascii="ISOCPEUR" w:eastAsia="Times New Roman" w:hAnsi="ISOCPEUR" w:cs="Arial"/>
          <w:b/>
          <w:i/>
          <w:sz w:val="32"/>
          <w:szCs w:val="40"/>
        </w:rPr>
      </w:pPr>
    </w:p>
    <w:p w14:paraId="2FD379BC" w14:textId="77777777" w:rsidR="00765AC0" w:rsidRPr="00A05FB6" w:rsidRDefault="00765AC0" w:rsidP="00765AC0">
      <w:pPr>
        <w:ind w:firstLine="0"/>
        <w:jc w:val="center"/>
        <w:rPr>
          <w:rFonts w:ascii="Times New Roman" w:eastAsia="Times New Roman" w:hAnsi="Times New Roman"/>
          <w:b/>
          <w:i/>
          <w:sz w:val="40"/>
          <w:szCs w:val="40"/>
        </w:rPr>
      </w:pPr>
      <w:r w:rsidRPr="00A05FB6">
        <w:rPr>
          <w:rFonts w:ascii="Times New Roman" w:eastAsia="Times New Roman" w:hAnsi="Times New Roman"/>
          <w:b/>
          <w:i/>
          <w:sz w:val="40"/>
          <w:szCs w:val="40"/>
        </w:rPr>
        <w:t xml:space="preserve">Проектная документация </w:t>
      </w:r>
    </w:p>
    <w:p w14:paraId="5EF1F2AB" w14:textId="77777777" w:rsidR="00765AC0" w:rsidRPr="00E1779D" w:rsidRDefault="00765AC0" w:rsidP="00765AC0">
      <w:pPr>
        <w:tabs>
          <w:tab w:val="left" w:pos="993"/>
        </w:tabs>
        <w:spacing w:line="276" w:lineRule="auto"/>
        <w:ind w:left="851" w:right="592" w:firstLine="0"/>
        <w:contextualSpacing/>
        <w:jc w:val="center"/>
        <w:rPr>
          <w:rFonts w:ascii="ISOCPEUR" w:eastAsia="Times New Roman" w:hAnsi="ISOCPEUR" w:cs="Arial"/>
          <w:b/>
          <w:i/>
          <w:sz w:val="24"/>
          <w:szCs w:val="36"/>
        </w:rPr>
      </w:pPr>
    </w:p>
    <w:p w14:paraId="02F76E01" w14:textId="77777777" w:rsidR="00765AC0" w:rsidRPr="009D774B" w:rsidRDefault="00765AC0" w:rsidP="00765AC0">
      <w:pPr>
        <w:ind w:left="284" w:hanging="284"/>
        <w:jc w:val="center"/>
        <w:rPr>
          <w:rFonts w:ascii="Times New Roman" w:hAnsi="Times New Roman"/>
          <w:b/>
          <w:sz w:val="32"/>
          <w:szCs w:val="32"/>
        </w:rPr>
      </w:pPr>
      <w:r w:rsidRPr="009D774B">
        <w:rPr>
          <w:rFonts w:ascii="Times New Roman" w:hAnsi="Times New Roman"/>
          <w:b/>
          <w:sz w:val="32"/>
          <w:szCs w:val="32"/>
        </w:rPr>
        <w:t>Раздел 4 «Конструктивные и объемно-планировочные решения»</w:t>
      </w:r>
    </w:p>
    <w:p w14:paraId="6943D4B5" w14:textId="77777777" w:rsidR="00765AC0" w:rsidRPr="009D774B" w:rsidRDefault="00765AC0" w:rsidP="00765AC0">
      <w:pPr>
        <w:tabs>
          <w:tab w:val="left" w:pos="993"/>
        </w:tabs>
        <w:spacing w:line="276" w:lineRule="auto"/>
        <w:ind w:left="851" w:right="592" w:firstLine="0"/>
        <w:contextualSpacing/>
        <w:jc w:val="center"/>
        <w:rPr>
          <w:rFonts w:ascii="Times New Roman" w:hAnsi="Times New Roman"/>
          <w:b/>
          <w:sz w:val="32"/>
          <w:szCs w:val="32"/>
        </w:rPr>
      </w:pPr>
      <w:r>
        <w:rPr>
          <w:rFonts w:ascii="Times New Roman" w:hAnsi="Times New Roman"/>
          <w:b/>
          <w:sz w:val="32"/>
          <w:szCs w:val="32"/>
        </w:rPr>
        <w:t>Текстовая</w:t>
      </w:r>
      <w:r w:rsidRPr="009D774B">
        <w:rPr>
          <w:rFonts w:ascii="Times New Roman" w:hAnsi="Times New Roman"/>
          <w:b/>
          <w:sz w:val="32"/>
          <w:szCs w:val="32"/>
        </w:rPr>
        <w:t xml:space="preserve"> часть</w:t>
      </w:r>
    </w:p>
    <w:p w14:paraId="6A44145F" w14:textId="77777777" w:rsidR="00765AC0" w:rsidRPr="009D774B" w:rsidRDefault="00765AC0" w:rsidP="00765AC0">
      <w:pPr>
        <w:tabs>
          <w:tab w:val="left" w:pos="993"/>
        </w:tabs>
        <w:spacing w:line="276" w:lineRule="auto"/>
        <w:ind w:left="851" w:right="592" w:firstLine="0"/>
        <w:contextualSpacing/>
        <w:jc w:val="center"/>
        <w:rPr>
          <w:rFonts w:ascii="ISOCPEUR" w:eastAsia="Times New Roman" w:hAnsi="ISOCPEUR" w:cs="Arial"/>
          <w:b/>
          <w:i/>
          <w:sz w:val="32"/>
          <w:szCs w:val="32"/>
        </w:rPr>
      </w:pPr>
    </w:p>
    <w:p w14:paraId="50CE7194" w14:textId="7C2A548E" w:rsidR="00765AC0" w:rsidRPr="00430034" w:rsidRDefault="003B75C0" w:rsidP="00765AC0">
      <w:pPr>
        <w:tabs>
          <w:tab w:val="left" w:pos="993"/>
        </w:tabs>
        <w:spacing w:line="276" w:lineRule="auto"/>
        <w:ind w:left="851" w:right="592" w:firstLine="0"/>
        <w:contextualSpacing/>
        <w:jc w:val="center"/>
        <w:rPr>
          <w:rFonts w:ascii="ISOCPEUR" w:eastAsia="Times New Roman" w:hAnsi="ISOCPEUR" w:cs="Arial"/>
          <w:b/>
          <w:i/>
          <w:sz w:val="36"/>
          <w:szCs w:val="36"/>
        </w:rPr>
      </w:pPr>
      <w:r w:rsidRPr="00430034">
        <w:rPr>
          <w:rFonts w:ascii="ISOCPEUR" w:eastAsia="Times New Roman" w:hAnsi="ISOCPEUR" w:cs="Arial"/>
          <w:b/>
          <w:i/>
          <w:sz w:val="36"/>
          <w:szCs w:val="36"/>
        </w:rPr>
        <w:t xml:space="preserve"> </w:t>
      </w:r>
    </w:p>
    <w:p w14:paraId="0D3D4B4B" w14:textId="77777777" w:rsidR="003B75C0" w:rsidRPr="00430034" w:rsidRDefault="003B75C0" w:rsidP="00765AC0">
      <w:pPr>
        <w:tabs>
          <w:tab w:val="left" w:pos="993"/>
        </w:tabs>
        <w:spacing w:line="276" w:lineRule="auto"/>
        <w:ind w:left="851" w:right="592" w:firstLine="0"/>
        <w:contextualSpacing/>
        <w:jc w:val="center"/>
        <w:rPr>
          <w:rFonts w:ascii="ISOCPEUR" w:eastAsia="Times New Roman" w:hAnsi="ISOCPEUR" w:cs="Arial"/>
          <w:b/>
          <w:i/>
          <w:sz w:val="36"/>
          <w:szCs w:val="36"/>
        </w:rPr>
      </w:pPr>
    </w:p>
    <w:p w14:paraId="1AE81847" w14:textId="069AD000" w:rsidR="00765AC0" w:rsidRPr="00AD566B" w:rsidRDefault="003B75C0" w:rsidP="00765AC0">
      <w:pPr>
        <w:ind w:right="-1" w:firstLine="0"/>
        <w:jc w:val="center"/>
        <w:rPr>
          <w:rFonts w:ascii="Times New Roman" w:hAnsi="Times New Roman"/>
          <w:b/>
          <w:i/>
          <w:sz w:val="36"/>
          <w:szCs w:val="36"/>
        </w:rPr>
      </w:pPr>
      <w:r w:rsidRPr="00430034">
        <w:rPr>
          <w:rFonts w:ascii="Times New Roman" w:hAnsi="Times New Roman"/>
          <w:b/>
          <w:i/>
          <w:sz w:val="36"/>
          <w:szCs w:val="36"/>
        </w:rPr>
        <w:t>132/18-02</w:t>
      </w:r>
      <w:r w:rsidR="00765AC0" w:rsidRPr="00AD566B">
        <w:rPr>
          <w:rFonts w:ascii="Times New Roman" w:hAnsi="Times New Roman"/>
          <w:b/>
          <w:i/>
          <w:sz w:val="36"/>
          <w:szCs w:val="36"/>
        </w:rPr>
        <w:t>-КР.</w:t>
      </w:r>
      <w:r w:rsidR="00765AC0">
        <w:rPr>
          <w:rFonts w:ascii="Times New Roman" w:hAnsi="Times New Roman"/>
          <w:b/>
          <w:i/>
          <w:sz w:val="36"/>
          <w:szCs w:val="36"/>
        </w:rPr>
        <w:t>Т</w:t>
      </w:r>
      <w:r w:rsidR="00765AC0" w:rsidRPr="00AD566B">
        <w:rPr>
          <w:rFonts w:ascii="Times New Roman" w:hAnsi="Times New Roman"/>
          <w:b/>
          <w:i/>
          <w:sz w:val="36"/>
          <w:szCs w:val="36"/>
        </w:rPr>
        <w:t>Ч</w:t>
      </w:r>
    </w:p>
    <w:p w14:paraId="54F829A4" w14:textId="77777777" w:rsidR="00765AC0" w:rsidRPr="00AD566B" w:rsidRDefault="00765AC0" w:rsidP="00765AC0">
      <w:pPr>
        <w:ind w:right="-1" w:firstLine="0"/>
        <w:jc w:val="center"/>
        <w:rPr>
          <w:rFonts w:ascii="Times New Roman" w:hAnsi="Times New Roman"/>
          <w:b/>
          <w:i/>
          <w:sz w:val="36"/>
          <w:szCs w:val="36"/>
        </w:rPr>
      </w:pPr>
      <w:r w:rsidRPr="00AD566B">
        <w:rPr>
          <w:rFonts w:ascii="Times New Roman" w:hAnsi="Times New Roman"/>
          <w:b/>
          <w:i/>
          <w:sz w:val="36"/>
          <w:szCs w:val="36"/>
        </w:rPr>
        <w:t>Том 4.</w:t>
      </w:r>
      <w:r>
        <w:rPr>
          <w:rFonts w:ascii="Times New Roman" w:hAnsi="Times New Roman"/>
          <w:b/>
          <w:i/>
          <w:sz w:val="36"/>
          <w:szCs w:val="36"/>
        </w:rPr>
        <w:t>1</w:t>
      </w:r>
    </w:p>
    <w:p w14:paraId="4F626E37" w14:textId="77777777" w:rsidR="00765AC0" w:rsidRPr="00681329" w:rsidRDefault="00765AC0" w:rsidP="00765AC0">
      <w:pPr>
        <w:spacing w:line="240" w:lineRule="auto"/>
        <w:ind w:firstLine="0"/>
        <w:jc w:val="left"/>
        <w:rPr>
          <w:rFonts w:ascii="Times New Roman" w:eastAsia="Times New Roman" w:hAnsi="Times New Roman"/>
          <w:b/>
          <w:sz w:val="28"/>
          <w:szCs w:val="20"/>
        </w:rPr>
      </w:pPr>
      <w:r w:rsidRPr="00681329">
        <w:rPr>
          <w:rFonts w:ascii="Times New Roman" w:eastAsia="Times New Roman" w:hAnsi="Times New Roman"/>
          <w:b/>
          <w:noProof/>
          <w:sz w:val="28"/>
          <w:szCs w:val="28"/>
          <w:lang w:eastAsia="ru-RU"/>
        </w:rPr>
        <mc:AlternateContent>
          <mc:Choice Requires="wps">
            <w:drawing>
              <wp:anchor distT="0" distB="0" distL="114300" distR="114300" simplePos="0" relativeHeight="251687936" behindDoc="0" locked="0" layoutInCell="1" allowOverlap="1" wp14:anchorId="7C24A700" wp14:editId="25279686">
                <wp:simplePos x="0" y="0"/>
                <wp:positionH relativeFrom="column">
                  <wp:posOffset>4627245</wp:posOffset>
                </wp:positionH>
                <wp:positionV relativeFrom="paragraph">
                  <wp:posOffset>16510</wp:posOffset>
                </wp:positionV>
                <wp:extent cx="673100" cy="431800"/>
                <wp:effectExtent l="0" t="0" r="0" b="0"/>
                <wp:wrapNone/>
                <wp:docPr id="12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0900CD" w14:textId="77777777" w:rsidR="00430034" w:rsidRDefault="00430034" w:rsidP="00765A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24A700" id="_x0000_t202" coordsize="21600,21600" o:spt="202" path="m,l,21600r21600,l21600,xe">
                <v:stroke joinstyle="miter"/>
                <v:path gradientshapeok="t" o:connecttype="rect"/>
              </v:shapetype>
              <v:shape id="Поле 3" o:spid="_x0000_s1026" type="#_x0000_t202" style="position:absolute;margin-left:364.35pt;margin-top:1.3pt;width:53pt;height: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" stroked="f">
                <v:textbox>
                  <w:txbxContent>
                    <w:p w14:paraId="5A0900CD" w14:textId="77777777" w:rsidR="00430034" w:rsidRDefault="00430034" w:rsidP="00765AC0"/>
                  </w:txbxContent>
                </v:textbox>
              </v:shape>
            </w:pict>
          </mc:Fallback>
        </mc:AlternateContent>
      </w:r>
    </w:p>
    <w:p w14:paraId="0E2B1491" w14:textId="77777777" w:rsidR="00765AC0" w:rsidRPr="00681329" w:rsidRDefault="00765AC0" w:rsidP="00765AC0">
      <w:pPr>
        <w:spacing w:line="240" w:lineRule="auto"/>
        <w:ind w:firstLine="0"/>
        <w:rPr>
          <w:rFonts w:ascii="Times New Roman" w:eastAsia="Times New Roman" w:hAnsi="Times New Roman"/>
          <w:b/>
          <w:sz w:val="28"/>
          <w:szCs w:val="20"/>
        </w:rPr>
      </w:pPr>
    </w:p>
    <w:p w14:paraId="25C0B753" w14:textId="77777777" w:rsidR="00765AC0" w:rsidRPr="00681329" w:rsidRDefault="00765AC0" w:rsidP="00765AC0">
      <w:pPr>
        <w:spacing w:line="240" w:lineRule="auto"/>
        <w:ind w:firstLine="0"/>
        <w:rPr>
          <w:rFonts w:ascii="Times New Roman" w:eastAsia="Times New Roman" w:hAnsi="Times New Roman"/>
          <w:b/>
          <w:sz w:val="28"/>
          <w:szCs w:val="20"/>
        </w:rPr>
      </w:pPr>
    </w:p>
    <w:p w14:paraId="6D45AAEA" w14:textId="77777777" w:rsidR="00765AC0" w:rsidRDefault="00765AC0" w:rsidP="00765AC0">
      <w:pPr>
        <w:spacing w:line="240" w:lineRule="auto"/>
        <w:ind w:left="-284" w:firstLine="0"/>
        <w:jc w:val="center"/>
        <w:rPr>
          <w:rFonts w:ascii="Times New Roman" w:eastAsia="Times New Roman" w:hAnsi="Times New Roman"/>
          <w:b/>
          <w:sz w:val="28"/>
          <w:szCs w:val="20"/>
        </w:rPr>
      </w:pPr>
    </w:p>
    <w:p w14:paraId="24BAC2F4" w14:textId="77777777" w:rsidR="00765AC0" w:rsidRPr="00681329" w:rsidRDefault="00765AC0" w:rsidP="00765AC0">
      <w:pPr>
        <w:spacing w:line="240" w:lineRule="auto"/>
        <w:ind w:left="-284" w:firstLine="0"/>
        <w:jc w:val="center"/>
        <w:rPr>
          <w:rFonts w:ascii="Times New Roman" w:eastAsia="Times New Roman" w:hAnsi="Times New Roman"/>
          <w:b/>
          <w:sz w:val="28"/>
          <w:szCs w:val="20"/>
        </w:rPr>
      </w:pPr>
    </w:p>
    <w:p w14:paraId="2BD5CC5B" w14:textId="77777777" w:rsidR="00765AC0" w:rsidRPr="00430034" w:rsidRDefault="00765AC0" w:rsidP="00765AC0">
      <w:pPr>
        <w:spacing w:line="240" w:lineRule="auto"/>
        <w:ind w:left="-284" w:firstLine="0"/>
        <w:jc w:val="center"/>
        <w:rPr>
          <w:rFonts w:ascii="Times New Roman" w:eastAsia="Times New Roman" w:hAnsi="Times New Roman"/>
          <w:b/>
          <w:sz w:val="28"/>
          <w:szCs w:val="20"/>
        </w:rPr>
      </w:pPr>
    </w:p>
    <w:p w14:paraId="79369C77" w14:textId="77777777" w:rsidR="003B75C0" w:rsidRPr="00430034" w:rsidRDefault="003B75C0" w:rsidP="00765AC0">
      <w:pPr>
        <w:spacing w:line="240" w:lineRule="auto"/>
        <w:ind w:left="-284" w:firstLine="0"/>
        <w:jc w:val="center"/>
        <w:rPr>
          <w:rFonts w:ascii="Times New Roman" w:eastAsia="Times New Roman" w:hAnsi="Times New Roman"/>
          <w:b/>
          <w:sz w:val="28"/>
          <w:szCs w:val="20"/>
        </w:rPr>
      </w:pPr>
    </w:p>
    <w:p w14:paraId="440D7E00" w14:textId="77777777" w:rsidR="00765AC0" w:rsidRPr="00681329" w:rsidRDefault="00765AC0" w:rsidP="00765AC0">
      <w:pPr>
        <w:spacing w:line="240" w:lineRule="auto"/>
        <w:ind w:left="-284" w:firstLine="0"/>
        <w:jc w:val="center"/>
        <w:rPr>
          <w:rFonts w:ascii="Times New Roman" w:eastAsia="Times New Roman" w:hAnsi="Times New Roman"/>
          <w:b/>
          <w:sz w:val="28"/>
          <w:szCs w:val="20"/>
        </w:rPr>
      </w:pPr>
      <w:r w:rsidRPr="00681329">
        <w:rPr>
          <w:rFonts w:ascii="Times New Roman" w:eastAsia="Times New Roman" w:hAnsi="Times New Roman"/>
          <w:b/>
          <w:sz w:val="28"/>
          <w:szCs w:val="20"/>
        </w:rPr>
        <w:t>Санкт-Петербург</w:t>
      </w:r>
    </w:p>
    <w:p w14:paraId="1A52E562" w14:textId="6ABBE854" w:rsidR="003B75C0" w:rsidRPr="00430034" w:rsidRDefault="00765AC0" w:rsidP="00765AC0">
      <w:pPr>
        <w:spacing w:line="240" w:lineRule="auto"/>
        <w:ind w:left="-284" w:firstLine="0"/>
        <w:jc w:val="center"/>
        <w:rPr>
          <w:rFonts w:ascii="Times New Roman" w:eastAsia="Times New Roman" w:hAnsi="Times New Roman"/>
          <w:b/>
          <w:sz w:val="28"/>
          <w:szCs w:val="28"/>
        </w:rPr>
      </w:pPr>
      <w:r w:rsidRPr="00681329">
        <w:rPr>
          <w:rFonts w:ascii="Times New Roman" w:eastAsia="Times New Roman" w:hAnsi="Times New Roman"/>
          <w:b/>
          <w:sz w:val="28"/>
          <w:szCs w:val="28"/>
        </w:rPr>
        <w:t>201</w:t>
      </w:r>
      <w:r w:rsidRPr="000C62D1">
        <w:rPr>
          <w:rFonts w:ascii="Times New Roman" w:eastAsia="Times New Roman" w:hAnsi="Times New Roman"/>
          <w:b/>
          <w:sz w:val="28"/>
          <w:szCs w:val="28"/>
        </w:rPr>
        <w:t>9</w:t>
      </w:r>
    </w:p>
    <w:p w14:paraId="45CCD6B3" w14:textId="77777777" w:rsidR="003B75C0" w:rsidRPr="00430034" w:rsidRDefault="003B75C0" w:rsidP="00765AC0">
      <w:pPr>
        <w:spacing w:line="240" w:lineRule="auto"/>
        <w:ind w:left="-284" w:firstLine="0"/>
        <w:jc w:val="center"/>
        <w:rPr>
          <w:rFonts w:ascii="Times New Roman" w:eastAsia="Times New Roman" w:hAnsi="Times New Roman"/>
          <w:b/>
          <w:sz w:val="28"/>
          <w:szCs w:val="28"/>
        </w:rPr>
      </w:pPr>
    </w:p>
    <w:p w14:paraId="7E8BB794" w14:textId="510EAAD7" w:rsidR="00765AC0" w:rsidRPr="00777F37" w:rsidRDefault="00765AC0" w:rsidP="00765AC0">
      <w:pPr>
        <w:spacing w:line="240" w:lineRule="auto"/>
        <w:ind w:left="-284" w:firstLine="0"/>
        <w:jc w:val="center"/>
        <w:rPr>
          <w:rFonts w:ascii="Times New Roman" w:eastAsia="Times New Roman" w:hAnsi="Times New Roman"/>
          <w:b/>
          <w:sz w:val="28"/>
          <w:szCs w:val="28"/>
        </w:rPr>
      </w:pPr>
      <w:r w:rsidRPr="00593EE1">
        <w:rPr>
          <w:rFonts w:ascii="Times New Roman" w:eastAsia="Times New Roman" w:hAnsi="Times New Roman"/>
          <w:b/>
          <w:i/>
          <w:noProof/>
          <w:color w:val="336600"/>
          <w:sz w:val="40"/>
          <w:szCs w:val="40"/>
          <w:lang w:eastAsia="ru-RU"/>
        </w:rPr>
        <w:lastRenderedPageBreak/>
        <w:drawing>
          <wp:anchor distT="0" distB="0" distL="114300" distR="114300" simplePos="0" relativeHeight="251691008" behindDoc="1" locked="0" layoutInCell="1" allowOverlap="1" wp14:anchorId="3ABCE088" wp14:editId="5BB03637">
            <wp:simplePos x="0" y="0"/>
            <wp:positionH relativeFrom="column">
              <wp:posOffset>3835400</wp:posOffset>
            </wp:positionH>
            <wp:positionV relativeFrom="paragraph">
              <wp:posOffset>-227330</wp:posOffset>
            </wp:positionV>
            <wp:extent cx="2238375" cy="295275"/>
            <wp:effectExtent l="0" t="0" r="9525" b="9525"/>
            <wp:wrapTight wrapText="bothSides">
              <wp:wrapPolygon edited="0">
                <wp:start x="0" y="0"/>
                <wp:lineTo x="0" y="20903"/>
                <wp:lineTo x="21508" y="20903"/>
                <wp:lineTo x="21508"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p w14:paraId="4C8243CF" w14:textId="77777777" w:rsidR="00B55170" w:rsidRPr="0054250E" w:rsidRDefault="00B55170" w:rsidP="00B55170">
      <w:pPr>
        <w:shd w:val="clear" w:color="auto" w:fill="D9D9D9"/>
        <w:spacing w:line="240" w:lineRule="auto"/>
        <w:ind w:firstLine="0"/>
        <w:jc w:val="center"/>
        <w:rPr>
          <w:rFonts w:ascii="Times New Roman" w:eastAsia="Times New Roman" w:hAnsi="Times New Roman"/>
          <w:b/>
          <w:color w:val="336600"/>
          <w:sz w:val="40"/>
          <w:szCs w:val="40"/>
          <w:lang w:eastAsia="ru-RU"/>
        </w:rPr>
      </w:pPr>
      <w:r w:rsidRPr="0054250E">
        <w:rPr>
          <w:rFonts w:ascii="Times New Roman" w:eastAsia="Times New Roman" w:hAnsi="Times New Roman"/>
          <w:b/>
          <w:color w:val="336600"/>
          <w:sz w:val="40"/>
          <w:szCs w:val="40"/>
          <w:lang w:eastAsia="ru-RU"/>
        </w:rPr>
        <w:t>Общество с ограниченной ответственностью</w:t>
      </w:r>
    </w:p>
    <w:p w14:paraId="3C70476C" w14:textId="77777777" w:rsidR="00B55170" w:rsidRPr="0054250E" w:rsidRDefault="00B55170"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«Гидрокор»</w:t>
      </w:r>
    </w:p>
    <w:p w14:paraId="5A082A66" w14:textId="77777777" w:rsidR="003B75C0" w:rsidRDefault="003B75C0" w:rsidP="003B75C0">
      <w:pPr>
        <w:spacing w:line="240" w:lineRule="auto"/>
        <w:ind w:right="113" w:firstLine="0"/>
        <w:jc w:val="center"/>
        <w:rPr>
          <w:rFonts w:ascii="Times New Roman" w:eastAsia="Times New Roman" w:hAnsi="Times New Roman"/>
          <w:b/>
          <w:sz w:val="24"/>
          <w:lang w:eastAsia="ru-RU"/>
        </w:rPr>
      </w:pPr>
      <w:r>
        <w:rPr>
          <w:rFonts w:ascii="Times New Roman" w:eastAsia="Times New Roman" w:hAnsi="Times New Roman"/>
          <w:b/>
          <w:sz w:val="24"/>
          <w:lang w:eastAsia="ru-RU"/>
        </w:rPr>
        <w:t>Действующий член СРО А «Объединение проектировщиков»</w:t>
      </w:r>
    </w:p>
    <w:p w14:paraId="064F6B57" w14:textId="77777777" w:rsidR="003B75C0" w:rsidRDefault="003B75C0" w:rsidP="003B75C0">
      <w:pPr>
        <w:spacing w:line="240" w:lineRule="auto"/>
        <w:ind w:right="113" w:firstLine="0"/>
        <w:jc w:val="center"/>
        <w:rPr>
          <w:rFonts w:ascii="Times New Roman" w:eastAsia="Times New Roman" w:hAnsi="Times New Roman"/>
          <w:b/>
          <w:sz w:val="24"/>
          <w:lang w:eastAsia="ru-RU"/>
        </w:rPr>
      </w:pPr>
    </w:p>
    <w:p w14:paraId="2FD5ABBE"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Заказчик: ООО «ПРОФСПЕЦТРАНС»</w:t>
      </w:r>
    </w:p>
    <w:p w14:paraId="332A6846"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7CEF0D82"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t>Объект:</w:t>
      </w:r>
      <w:r>
        <w:rPr>
          <w:rFonts w:ascii="Times New Roman" w:eastAsia="Times New Roman" w:hAnsi="Times New Roman"/>
          <w:b/>
          <w:sz w:val="24"/>
          <w:lang w:eastAsia="ru-RU"/>
        </w:rPr>
        <w:tab/>
        <w:t>«Реконструкция полигона ТБО в районе д.Калитино Волосовского района Ленинградской области с подъездной дорогой»</w:t>
      </w:r>
    </w:p>
    <w:p w14:paraId="79E62A63"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0DF5030A"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t>Адрес:</w:t>
      </w:r>
      <w:r>
        <w:rPr>
          <w:rFonts w:ascii="Times New Roman" w:eastAsia="Times New Roman" w:hAnsi="Times New Roman"/>
          <w:b/>
          <w:sz w:val="24"/>
          <w:lang w:eastAsia="ru-RU"/>
        </w:rPr>
        <w:tab/>
        <w:t>Ленинградская область, Волосовский район, Калитинское сельское  поселение, в районе д.Калитино, кадастровый номер 47:22:0645001:1</w:t>
      </w:r>
    </w:p>
    <w:p w14:paraId="0B825FD7"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23A38057"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r>
      <w:r>
        <w:rPr>
          <w:rFonts w:ascii="Times New Roman" w:eastAsia="Times New Roman" w:hAnsi="Times New Roman"/>
          <w:b/>
          <w:sz w:val="24"/>
          <w:lang w:eastAsia="ru-RU"/>
        </w:rPr>
        <w:tab/>
        <w:t>Российская Федерация, Ленинградская область, Волосовский муниципальный район, кадастровый номер 47:22:0645001:98</w:t>
      </w:r>
    </w:p>
    <w:p w14:paraId="527F5D26"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p>
    <w:p w14:paraId="7B2568F2" w14:textId="77777777" w:rsidR="003B75C0" w:rsidRDefault="003B75C0" w:rsidP="003B75C0">
      <w:pPr>
        <w:tabs>
          <w:tab w:val="left" w:pos="540"/>
        </w:tabs>
        <w:spacing w:line="240" w:lineRule="auto"/>
        <w:ind w:left="1560" w:right="-102" w:hanging="1560"/>
        <w:jc w:val="left"/>
        <w:rPr>
          <w:rFonts w:ascii="Times New Roman" w:eastAsia="Times New Roman" w:hAnsi="Times New Roman"/>
          <w:b/>
          <w:sz w:val="24"/>
          <w:lang w:eastAsia="ru-RU"/>
        </w:rPr>
      </w:pPr>
      <w:r>
        <w:rPr>
          <w:rFonts w:ascii="Times New Roman" w:eastAsia="Times New Roman" w:hAnsi="Times New Roman"/>
          <w:b/>
          <w:sz w:val="24"/>
          <w:lang w:eastAsia="ru-RU"/>
        </w:rPr>
        <w:tab/>
      </w:r>
      <w:r>
        <w:rPr>
          <w:rFonts w:ascii="Times New Roman" w:eastAsia="Times New Roman" w:hAnsi="Times New Roman"/>
          <w:b/>
          <w:sz w:val="24"/>
          <w:lang w:eastAsia="ru-RU"/>
        </w:rPr>
        <w:tab/>
        <w:t>Российская Федерация, Ленинградская область, Волосовский муниципальный район, кадастровый номер 47:22:0645001:99</w:t>
      </w:r>
    </w:p>
    <w:p w14:paraId="6D466E96" w14:textId="2EB111E4" w:rsidR="003B75C0" w:rsidRPr="003B75C0" w:rsidRDefault="003B75C0" w:rsidP="003B75C0">
      <w:pPr>
        <w:tabs>
          <w:tab w:val="left" w:pos="540"/>
        </w:tabs>
        <w:spacing w:line="240" w:lineRule="auto"/>
        <w:ind w:left="1560" w:right="-102" w:hanging="1560"/>
        <w:jc w:val="left"/>
        <w:rPr>
          <w:rFonts w:ascii="ISOCPEUR" w:eastAsia="Times New Roman" w:hAnsi="ISOCPEUR" w:cs="Arial"/>
          <w:b/>
          <w:i/>
          <w:sz w:val="28"/>
          <w:szCs w:val="28"/>
        </w:rPr>
      </w:pPr>
    </w:p>
    <w:p w14:paraId="420D6528" w14:textId="77777777" w:rsidR="003B75C0" w:rsidRPr="00593EE1" w:rsidRDefault="003B75C0" w:rsidP="003B75C0">
      <w:pPr>
        <w:ind w:firstLine="0"/>
        <w:rPr>
          <w:rFonts w:ascii="ISOCPEUR" w:eastAsia="Times New Roman" w:hAnsi="ISOCPEUR" w:cs="Arial"/>
          <w:b/>
          <w:i/>
          <w:sz w:val="18"/>
          <w:szCs w:val="40"/>
        </w:rPr>
      </w:pPr>
    </w:p>
    <w:p w14:paraId="37A59FCC" w14:textId="77777777" w:rsidR="00765AC0" w:rsidRPr="00A05FB6" w:rsidRDefault="00765AC0" w:rsidP="00765AC0">
      <w:pPr>
        <w:ind w:firstLine="0"/>
        <w:jc w:val="center"/>
        <w:rPr>
          <w:rFonts w:ascii="Times New Roman" w:eastAsia="Times New Roman" w:hAnsi="Times New Roman"/>
          <w:b/>
          <w:i/>
          <w:sz w:val="40"/>
          <w:szCs w:val="40"/>
        </w:rPr>
      </w:pPr>
      <w:r w:rsidRPr="00A05FB6">
        <w:rPr>
          <w:rFonts w:ascii="Times New Roman" w:eastAsia="Times New Roman" w:hAnsi="Times New Roman"/>
          <w:b/>
          <w:i/>
          <w:sz w:val="40"/>
          <w:szCs w:val="40"/>
        </w:rPr>
        <w:t xml:space="preserve">Проектная документация </w:t>
      </w:r>
    </w:p>
    <w:p w14:paraId="67F03278" w14:textId="77777777" w:rsidR="00765AC0" w:rsidRPr="009D774B" w:rsidRDefault="00765AC0" w:rsidP="00765AC0">
      <w:pPr>
        <w:ind w:left="284" w:hanging="284"/>
        <w:jc w:val="center"/>
        <w:rPr>
          <w:rFonts w:ascii="Times New Roman" w:hAnsi="Times New Roman"/>
          <w:b/>
          <w:sz w:val="32"/>
          <w:szCs w:val="32"/>
        </w:rPr>
      </w:pPr>
      <w:r w:rsidRPr="009D774B">
        <w:rPr>
          <w:rFonts w:ascii="Times New Roman" w:hAnsi="Times New Roman"/>
          <w:b/>
          <w:sz w:val="32"/>
          <w:szCs w:val="32"/>
        </w:rPr>
        <w:t>Раздел 4 «Конструктивные и объемно-планировочные решения»</w:t>
      </w:r>
    </w:p>
    <w:p w14:paraId="04CD0BE0" w14:textId="77777777" w:rsidR="00765AC0" w:rsidRPr="009D774B" w:rsidRDefault="00765AC0" w:rsidP="00765AC0">
      <w:pPr>
        <w:tabs>
          <w:tab w:val="left" w:pos="993"/>
        </w:tabs>
        <w:spacing w:line="276" w:lineRule="auto"/>
        <w:ind w:left="851" w:right="592" w:firstLine="0"/>
        <w:contextualSpacing/>
        <w:jc w:val="center"/>
        <w:rPr>
          <w:rFonts w:ascii="Times New Roman" w:hAnsi="Times New Roman"/>
          <w:b/>
          <w:sz w:val="32"/>
          <w:szCs w:val="32"/>
        </w:rPr>
      </w:pPr>
      <w:r>
        <w:rPr>
          <w:rFonts w:ascii="Times New Roman" w:hAnsi="Times New Roman"/>
          <w:b/>
          <w:sz w:val="32"/>
          <w:szCs w:val="32"/>
        </w:rPr>
        <w:t>Текстовая</w:t>
      </w:r>
      <w:r w:rsidRPr="009D774B">
        <w:rPr>
          <w:rFonts w:ascii="Times New Roman" w:hAnsi="Times New Roman"/>
          <w:b/>
          <w:sz w:val="32"/>
          <w:szCs w:val="32"/>
        </w:rPr>
        <w:t xml:space="preserve"> часть</w:t>
      </w:r>
      <w:r>
        <w:rPr>
          <w:rFonts w:ascii="Times New Roman" w:hAnsi="Times New Roman"/>
          <w:b/>
          <w:sz w:val="32"/>
          <w:szCs w:val="32"/>
        </w:rPr>
        <w:t>.</w:t>
      </w:r>
    </w:p>
    <w:p w14:paraId="494D4187" w14:textId="77777777" w:rsidR="00765AC0" w:rsidRPr="00593EE1" w:rsidRDefault="00765AC0" w:rsidP="00765AC0">
      <w:pPr>
        <w:ind w:right="-1" w:firstLine="0"/>
        <w:jc w:val="center"/>
        <w:rPr>
          <w:rFonts w:ascii="Times New Roman" w:hAnsi="Times New Roman"/>
          <w:b/>
          <w:i/>
          <w:sz w:val="16"/>
          <w:szCs w:val="36"/>
        </w:rPr>
      </w:pPr>
    </w:p>
    <w:p w14:paraId="33D7B7E1" w14:textId="319E7900" w:rsidR="00765AC0" w:rsidRPr="00AD566B" w:rsidRDefault="003B75C0" w:rsidP="00765AC0">
      <w:pPr>
        <w:ind w:right="-1" w:firstLine="0"/>
        <w:jc w:val="center"/>
        <w:rPr>
          <w:rFonts w:ascii="Times New Roman" w:hAnsi="Times New Roman"/>
          <w:b/>
          <w:i/>
          <w:sz w:val="36"/>
          <w:szCs w:val="36"/>
        </w:rPr>
      </w:pPr>
      <w:r w:rsidRPr="00430034">
        <w:rPr>
          <w:rFonts w:ascii="Times New Roman" w:hAnsi="Times New Roman"/>
          <w:b/>
          <w:i/>
          <w:sz w:val="36"/>
          <w:szCs w:val="36"/>
        </w:rPr>
        <w:t>132/08-12</w:t>
      </w:r>
      <w:r w:rsidR="00765AC0" w:rsidRPr="00AD566B">
        <w:rPr>
          <w:rFonts w:ascii="Times New Roman" w:hAnsi="Times New Roman"/>
          <w:b/>
          <w:i/>
          <w:sz w:val="36"/>
          <w:szCs w:val="36"/>
        </w:rPr>
        <w:t>-КР.</w:t>
      </w:r>
      <w:r w:rsidR="00765AC0">
        <w:rPr>
          <w:rFonts w:ascii="Times New Roman" w:hAnsi="Times New Roman"/>
          <w:b/>
          <w:i/>
          <w:sz w:val="36"/>
          <w:szCs w:val="36"/>
        </w:rPr>
        <w:t>ТЧ</w:t>
      </w:r>
    </w:p>
    <w:p w14:paraId="75B5F26D" w14:textId="77777777" w:rsidR="00765AC0" w:rsidRPr="00430034" w:rsidRDefault="00765AC0" w:rsidP="00765AC0">
      <w:pPr>
        <w:ind w:right="-1" w:firstLine="0"/>
        <w:jc w:val="center"/>
        <w:rPr>
          <w:rFonts w:ascii="Times New Roman" w:hAnsi="Times New Roman"/>
          <w:b/>
          <w:i/>
          <w:sz w:val="36"/>
          <w:szCs w:val="36"/>
        </w:rPr>
      </w:pPr>
      <w:r w:rsidRPr="00560086">
        <w:rPr>
          <w:rFonts w:ascii="Times New Roman" w:hAnsi="Times New Roman"/>
          <w:b/>
          <w:i/>
          <w:sz w:val="36"/>
          <w:szCs w:val="36"/>
        </w:rPr>
        <w:t>Том 4.</w:t>
      </w:r>
      <w:r>
        <w:rPr>
          <w:rFonts w:ascii="Times New Roman" w:hAnsi="Times New Roman"/>
          <w:b/>
          <w:i/>
          <w:sz w:val="36"/>
          <w:szCs w:val="36"/>
        </w:rPr>
        <w:t>1</w:t>
      </w:r>
    </w:p>
    <w:p w14:paraId="2794B238" w14:textId="77777777" w:rsidR="003B75C0" w:rsidRPr="00430034" w:rsidRDefault="003B75C0" w:rsidP="00765AC0">
      <w:pPr>
        <w:ind w:right="-1" w:firstLine="0"/>
        <w:jc w:val="center"/>
        <w:rPr>
          <w:rFonts w:ascii="Times New Roman" w:hAnsi="Times New Roman"/>
          <w:b/>
          <w:i/>
          <w:sz w:val="36"/>
          <w:szCs w:val="36"/>
        </w:rPr>
      </w:pPr>
    </w:p>
    <w:tbl>
      <w:tblPr>
        <w:tblpPr w:leftFromText="180" w:rightFromText="180" w:vertAnchor="text" w:horzAnchor="margin" w:tblpX="108" w:tblpY="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286"/>
        <w:gridCol w:w="743"/>
      </w:tblGrid>
      <w:tr w:rsidR="00765AC0" w:rsidRPr="00E17ECB" w14:paraId="789D63DF" w14:textId="77777777" w:rsidTr="00777F37">
        <w:trPr>
          <w:trHeight w:hRule="exact" w:val="392"/>
        </w:trPr>
        <w:tc>
          <w:tcPr>
            <w:tcW w:w="749" w:type="dxa"/>
            <w:vAlign w:val="center"/>
          </w:tcPr>
          <w:p w14:paraId="60222892" w14:textId="77777777" w:rsidR="00765AC0" w:rsidRPr="00337200" w:rsidRDefault="00765AC0" w:rsidP="00777F37">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Изм.</w:t>
            </w:r>
          </w:p>
        </w:tc>
        <w:tc>
          <w:tcPr>
            <w:tcW w:w="1040" w:type="dxa"/>
            <w:vAlign w:val="center"/>
          </w:tcPr>
          <w:p w14:paraId="197B5550" w14:textId="77777777" w:rsidR="00765AC0" w:rsidRPr="00337200" w:rsidRDefault="00765AC0" w:rsidP="00777F37">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 док.</w:t>
            </w:r>
          </w:p>
        </w:tc>
        <w:tc>
          <w:tcPr>
            <w:tcW w:w="1286" w:type="dxa"/>
            <w:vAlign w:val="center"/>
          </w:tcPr>
          <w:p w14:paraId="2B84A399" w14:textId="77777777" w:rsidR="00765AC0" w:rsidRPr="00337200" w:rsidRDefault="00765AC0" w:rsidP="00777F37">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Подпись</w:t>
            </w:r>
          </w:p>
        </w:tc>
        <w:tc>
          <w:tcPr>
            <w:tcW w:w="743" w:type="dxa"/>
            <w:vAlign w:val="center"/>
          </w:tcPr>
          <w:p w14:paraId="1A84EDA4" w14:textId="77777777" w:rsidR="00765AC0" w:rsidRPr="00337200" w:rsidRDefault="00765AC0" w:rsidP="00777F37">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Дата</w:t>
            </w:r>
          </w:p>
        </w:tc>
      </w:tr>
      <w:tr w:rsidR="00765AC0" w:rsidRPr="00E17ECB" w14:paraId="60C7CE65" w14:textId="77777777" w:rsidTr="00777F37">
        <w:trPr>
          <w:trHeight w:hRule="exact" w:val="392"/>
        </w:trPr>
        <w:tc>
          <w:tcPr>
            <w:tcW w:w="749" w:type="dxa"/>
            <w:vAlign w:val="center"/>
          </w:tcPr>
          <w:p w14:paraId="490D6429" w14:textId="77777777" w:rsidR="00765AC0" w:rsidRPr="00E17ECB" w:rsidRDefault="00765AC0" w:rsidP="00777F37">
            <w:pPr>
              <w:widowControl w:val="0"/>
              <w:spacing w:line="240" w:lineRule="auto"/>
              <w:ind w:firstLine="0"/>
              <w:jc w:val="center"/>
              <w:rPr>
                <w:rFonts w:eastAsia="Times New Roman" w:cs="Arial"/>
                <w:i/>
                <w:sz w:val="20"/>
                <w:szCs w:val="20"/>
              </w:rPr>
            </w:pPr>
          </w:p>
        </w:tc>
        <w:tc>
          <w:tcPr>
            <w:tcW w:w="1040" w:type="dxa"/>
            <w:vAlign w:val="center"/>
          </w:tcPr>
          <w:p w14:paraId="21C8665E" w14:textId="77777777" w:rsidR="00765AC0" w:rsidRPr="00E17ECB" w:rsidRDefault="00765AC0" w:rsidP="00777F37">
            <w:pPr>
              <w:widowControl w:val="0"/>
              <w:spacing w:line="240" w:lineRule="auto"/>
              <w:ind w:firstLine="0"/>
              <w:jc w:val="center"/>
              <w:rPr>
                <w:rFonts w:eastAsia="Times New Roman" w:cs="Arial"/>
                <w:i/>
                <w:sz w:val="20"/>
                <w:szCs w:val="20"/>
              </w:rPr>
            </w:pPr>
          </w:p>
        </w:tc>
        <w:tc>
          <w:tcPr>
            <w:tcW w:w="1286" w:type="dxa"/>
            <w:vAlign w:val="center"/>
          </w:tcPr>
          <w:p w14:paraId="200BE616" w14:textId="77777777" w:rsidR="00765AC0" w:rsidRPr="00E17ECB" w:rsidRDefault="00765AC0" w:rsidP="00777F37">
            <w:pPr>
              <w:widowControl w:val="0"/>
              <w:spacing w:line="240" w:lineRule="auto"/>
              <w:ind w:firstLine="0"/>
              <w:jc w:val="center"/>
              <w:rPr>
                <w:rFonts w:eastAsia="Times New Roman" w:cs="Arial"/>
                <w:i/>
                <w:sz w:val="20"/>
                <w:szCs w:val="20"/>
              </w:rPr>
            </w:pPr>
          </w:p>
        </w:tc>
        <w:tc>
          <w:tcPr>
            <w:tcW w:w="743" w:type="dxa"/>
            <w:vAlign w:val="center"/>
          </w:tcPr>
          <w:p w14:paraId="0386ADD7" w14:textId="77777777" w:rsidR="00765AC0" w:rsidRPr="00E17ECB" w:rsidRDefault="00765AC0" w:rsidP="00777F37">
            <w:pPr>
              <w:widowControl w:val="0"/>
              <w:spacing w:line="240" w:lineRule="auto"/>
              <w:ind w:firstLine="0"/>
              <w:jc w:val="center"/>
              <w:rPr>
                <w:rFonts w:eastAsia="Times New Roman" w:cs="Arial"/>
                <w:i/>
                <w:sz w:val="20"/>
                <w:szCs w:val="20"/>
              </w:rPr>
            </w:pPr>
          </w:p>
        </w:tc>
      </w:tr>
      <w:tr w:rsidR="00765AC0" w:rsidRPr="00E17ECB" w14:paraId="29449BB1" w14:textId="77777777" w:rsidTr="00777F37">
        <w:trPr>
          <w:trHeight w:hRule="exact" w:val="392"/>
        </w:trPr>
        <w:tc>
          <w:tcPr>
            <w:tcW w:w="749" w:type="dxa"/>
            <w:vAlign w:val="bottom"/>
          </w:tcPr>
          <w:p w14:paraId="6C45E8DB" w14:textId="77777777" w:rsidR="00765AC0" w:rsidRPr="00E17ECB" w:rsidRDefault="00765AC0" w:rsidP="00777F37">
            <w:pPr>
              <w:widowControl w:val="0"/>
              <w:ind w:right="-1" w:firstLine="0"/>
              <w:jc w:val="center"/>
              <w:rPr>
                <w:rFonts w:eastAsia="Times New Roman" w:cs="Arial"/>
                <w:i/>
                <w:sz w:val="20"/>
                <w:szCs w:val="20"/>
              </w:rPr>
            </w:pPr>
          </w:p>
        </w:tc>
        <w:tc>
          <w:tcPr>
            <w:tcW w:w="1040" w:type="dxa"/>
            <w:vAlign w:val="bottom"/>
          </w:tcPr>
          <w:p w14:paraId="5103168A" w14:textId="77777777" w:rsidR="00765AC0" w:rsidRPr="00E17ECB" w:rsidRDefault="00765AC0" w:rsidP="00777F37">
            <w:pPr>
              <w:widowControl w:val="0"/>
              <w:ind w:right="-1" w:firstLine="0"/>
              <w:jc w:val="center"/>
              <w:rPr>
                <w:rFonts w:eastAsia="Times New Roman" w:cs="Arial"/>
                <w:i/>
                <w:sz w:val="20"/>
                <w:szCs w:val="20"/>
              </w:rPr>
            </w:pPr>
          </w:p>
        </w:tc>
        <w:tc>
          <w:tcPr>
            <w:tcW w:w="1286" w:type="dxa"/>
            <w:vAlign w:val="bottom"/>
          </w:tcPr>
          <w:p w14:paraId="7E848512" w14:textId="77777777" w:rsidR="00765AC0" w:rsidRPr="00E17ECB" w:rsidRDefault="00765AC0" w:rsidP="00777F37">
            <w:pPr>
              <w:widowControl w:val="0"/>
              <w:ind w:right="-1" w:firstLine="0"/>
              <w:jc w:val="left"/>
              <w:rPr>
                <w:rFonts w:eastAsia="Times New Roman" w:cs="Arial"/>
                <w:i/>
                <w:sz w:val="20"/>
                <w:szCs w:val="20"/>
              </w:rPr>
            </w:pPr>
          </w:p>
        </w:tc>
        <w:tc>
          <w:tcPr>
            <w:tcW w:w="743" w:type="dxa"/>
            <w:vAlign w:val="bottom"/>
          </w:tcPr>
          <w:p w14:paraId="3CF1F4AE" w14:textId="77777777" w:rsidR="00765AC0" w:rsidRPr="00E17ECB" w:rsidRDefault="00765AC0" w:rsidP="00777F37">
            <w:pPr>
              <w:widowControl w:val="0"/>
              <w:ind w:right="-1" w:firstLine="0"/>
              <w:jc w:val="left"/>
              <w:rPr>
                <w:rFonts w:eastAsia="Times New Roman" w:cs="Arial"/>
                <w:i/>
                <w:sz w:val="20"/>
                <w:szCs w:val="20"/>
              </w:rPr>
            </w:pPr>
          </w:p>
        </w:tc>
      </w:tr>
    </w:tbl>
    <w:p w14:paraId="48159F08" w14:textId="77777777" w:rsidR="00765AC0" w:rsidRDefault="00765AC0" w:rsidP="00765AC0">
      <w:pPr>
        <w:ind w:right="-1" w:firstLine="0"/>
        <w:jc w:val="center"/>
        <w:rPr>
          <w:rFonts w:eastAsia="Times New Roman" w:cs="Arial"/>
          <w:b/>
          <w:i/>
          <w:sz w:val="36"/>
          <w:szCs w:val="36"/>
        </w:rPr>
      </w:pPr>
    </w:p>
    <w:p w14:paraId="0082C58F" w14:textId="77777777" w:rsidR="00765AC0" w:rsidRDefault="00765AC0" w:rsidP="00765AC0">
      <w:pPr>
        <w:ind w:right="-1" w:firstLine="0"/>
        <w:jc w:val="center"/>
        <w:rPr>
          <w:rFonts w:eastAsia="Times New Roman" w:cs="Arial"/>
          <w:b/>
          <w:i/>
          <w:sz w:val="36"/>
          <w:szCs w:val="36"/>
        </w:rPr>
      </w:pPr>
    </w:p>
    <w:p w14:paraId="0E85D12F" w14:textId="77777777" w:rsidR="003B75C0" w:rsidRDefault="00765AC0" w:rsidP="00765AC0">
      <w:pPr>
        <w:ind w:firstLine="0"/>
        <w:jc w:val="left"/>
        <w:rPr>
          <w:rFonts w:ascii="Times New Roman" w:hAnsi="Times New Roman"/>
          <w:i/>
          <w:sz w:val="28"/>
          <w:szCs w:val="28"/>
          <w:lang w:val="en-US"/>
        </w:rPr>
      </w:pPr>
      <w:r>
        <w:rPr>
          <w:rFonts w:ascii="Times New Roman" w:hAnsi="Times New Roman"/>
          <w:i/>
          <w:sz w:val="28"/>
          <w:szCs w:val="28"/>
        </w:rPr>
        <w:t xml:space="preserve"> </w:t>
      </w:r>
      <w:r w:rsidRPr="00E903C0">
        <w:rPr>
          <w:rFonts w:ascii="Times New Roman" w:hAnsi="Times New Roman"/>
          <w:i/>
          <w:sz w:val="28"/>
          <w:szCs w:val="28"/>
        </w:rPr>
        <w:t xml:space="preserve">         </w:t>
      </w:r>
    </w:p>
    <w:p w14:paraId="33E1B5A6" w14:textId="01029059" w:rsidR="00765AC0" w:rsidRPr="00E903C0" w:rsidRDefault="00765AC0" w:rsidP="00765AC0">
      <w:pPr>
        <w:ind w:firstLine="0"/>
        <w:jc w:val="left"/>
        <w:rPr>
          <w:rFonts w:ascii="Times New Roman" w:hAnsi="Times New Roman"/>
          <w:i/>
          <w:sz w:val="28"/>
          <w:szCs w:val="28"/>
        </w:rPr>
      </w:pPr>
      <w:r w:rsidRPr="00E903C0">
        <w:rPr>
          <w:rFonts w:ascii="Times New Roman" w:hAnsi="Times New Roman"/>
          <w:i/>
          <w:sz w:val="28"/>
          <w:szCs w:val="28"/>
        </w:rPr>
        <w:t xml:space="preserve">                </w:t>
      </w:r>
    </w:p>
    <w:tbl>
      <w:tblPr>
        <w:tblStyle w:val="a7"/>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3285"/>
        <w:gridCol w:w="3285"/>
      </w:tblGrid>
      <w:tr w:rsidR="00765AC0" w14:paraId="42BEEFC8" w14:textId="77777777" w:rsidTr="00777F37">
        <w:tc>
          <w:tcPr>
            <w:tcW w:w="3510" w:type="dxa"/>
          </w:tcPr>
          <w:p w14:paraId="75026BB5" w14:textId="77777777" w:rsidR="00765AC0" w:rsidRDefault="00765AC0" w:rsidP="00777F37">
            <w:pPr>
              <w:ind w:firstLine="0"/>
              <w:jc w:val="left"/>
              <w:rPr>
                <w:rFonts w:ascii="Times New Roman" w:hAnsi="Times New Roman"/>
                <w:i/>
                <w:sz w:val="28"/>
                <w:szCs w:val="28"/>
              </w:rPr>
            </w:pPr>
            <w:r>
              <w:rPr>
                <w:rFonts w:ascii="Times New Roman" w:hAnsi="Times New Roman"/>
                <w:i/>
                <w:sz w:val="28"/>
                <w:szCs w:val="28"/>
              </w:rPr>
              <w:t xml:space="preserve">  </w:t>
            </w:r>
            <w:r w:rsidRPr="00B55170">
              <w:rPr>
                <w:rFonts w:ascii="Times New Roman" w:hAnsi="Times New Roman"/>
                <w:i/>
                <w:sz w:val="28"/>
                <w:szCs w:val="28"/>
              </w:rPr>
              <w:t>Генеральный директор</w:t>
            </w:r>
          </w:p>
        </w:tc>
        <w:tc>
          <w:tcPr>
            <w:tcW w:w="3285" w:type="dxa"/>
            <w:vMerge w:val="restart"/>
          </w:tcPr>
          <w:p w14:paraId="78EAF241" w14:textId="77777777" w:rsidR="00765AC0" w:rsidRDefault="00765AC0" w:rsidP="00777F37">
            <w:pPr>
              <w:ind w:firstLine="0"/>
              <w:jc w:val="left"/>
              <w:rPr>
                <w:rFonts w:ascii="Times New Roman" w:hAnsi="Times New Roman"/>
                <w:i/>
                <w:sz w:val="28"/>
                <w:szCs w:val="28"/>
              </w:rPr>
            </w:pPr>
          </w:p>
        </w:tc>
        <w:tc>
          <w:tcPr>
            <w:tcW w:w="3285" w:type="dxa"/>
          </w:tcPr>
          <w:p w14:paraId="685C94A2" w14:textId="77777777" w:rsidR="00765AC0" w:rsidRDefault="00765AC0" w:rsidP="00777F37">
            <w:pPr>
              <w:ind w:firstLine="0"/>
              <w:jc w:val="left"/>
              <w:rPr>
                <w:rFonts w:ascii="Times New Roman" w:hAnsi="Times New Roman"/>
                <w:i/>
                <w:sz w:val="28"/>
                <w:szCs w:val="28"/>
              </w:rPr>
            </w:pPr>
            <w:r w:rsidRPr="00B55170">
              <w:rPr>
                <w:rFonts w:ascii="Times New Roman" w:hAnsi="Times New Roman"/>
                <w:i/>
                <w:sz w:val="28"/>
                <w:szCs w:val="28"/>
              </w:rPr>
              <w:t>О. И. Гладште</w:t>
            </w:r>
            <w:r>
              <w:rPr>
                <w:rFonts w:ascii="Times New Roman" w:hAnsi="Times New Roman"/>
                <w:i/>
                <w:sz w:val="28"/>
                <w:szCs w:val="28"/>
              </w:rPr>
              <w:t>йн</w:t>
            </w:r>
          </w:p>
        </w:tc>
      </w:tr>
      <w:tr w:rsidR="00765AC0" w14:paraId="47CCBCD1" w14:textId="77777777" w:rsidTr="00777F37">
        <w:tc>
          <w:tcPr>
            <w:tcW w:w="3510" w:type="dxa"/>
          </w:tcPr>
          <w:p w14:paraId="320198D5" w14:textId="77777777" w:rsidR="00765AC0" w:rsidRDefault="00765AC0" w:rsidP="00777F37">
            <w:pPr>
              <w:ind w:firstLine="0"/>
              <w:jc w:val="left"/>
              <w:rPr>
                <w:rFonts w:ascii="Times New Roman" w:hAnsi="Times New Roman"/>
                <w:i/>
                <w:sz w:val="28"/>
                <w:szCs w:val="28"/>
              </w:rPr>
            </w:pPr>
            <w:r>
              <w:rPr>
                <w:rFonts w:ascii="Times New Roman" w:hAnsi="Times New Roman"/>
                <w:i/>
                <w:sz w:val="28"/>
                <w:szCs w:val="28"/>
              </w:rPr>
              <w:t>Главный инженер проекта</w:t>
            </w:r>
          </w:p>
        </w:tc>
        <w:tc>
          <w:tcPr>
            <w:tcW w:w="3285" w:type="dxa"/>
            <w:vMerge/>
          </w:tcPr>
          <w:p w14:paraId="025100AB" w14:textId="77777777" w:rsidR="00765AC0" w:rsidRDefault="00765AC0" w:rsidP="00777F37">
            <w:pPr>
              <w:ind w:firstLine="0"/>
              <w:jc w:val="left"/>
              <w:rPr>
                <w:rFonts w:ascii="Times New Roman" w:hAnsi="Times New Roman"/>
                <w:i/>
                <w:sz w:val="28"/>
                <w:szCs w:val="28"/>
              </w:rPr>
            </w:pPr>
          </w:p>
        </w:tc>
        <w:tc>
          <w:tcPr>
            <w:tcW w:w="3285" w:type="dxa"/>
          </w:tcPr>
          <w:p w14:paraId="78935910" w14:textId="469F0526" w:rsidR="00765AC0" w:rsidRPr="003B75C0" w:rsidRDefault="003B75C0" w:rsidP="00777F37">
            <w:pPr>
              <w:ind w:firstLine="0"/>
              <w:jc w:val="left"/>
              <w:rPr>
                <w:rFonts w:ascii="Times New Roman" w:hAnsi="Times New Roman"/>
                <w:i/>
                <w:sz w:val="28"/>
                <w:szCs w:val="28"/>
              </w:rPr>
            </w:pPr>
            <w:r>
              <w:rPr>
                <w:rFonts w:ascii="Times New Roman" w:hAnsi="Times New Roman"/>
                <w:i/>
                <w:sz w:val="28"/>
                <w:szCs w:val="28"/>
                <w:lang w:val="en-US"/>
              </w:rPr>
              <w:t>C.</w:t>
            </w:r>
            <w:r>
              <w:rPr>
                <w:rFonts w:ascii="Times New Roman" w:hAnsi="Times New Roman"/>
                <w:i/>
                <w:sz w:val="28"/>
                <w:szCs w:val="28"/>
              </w:rPr>
              <w:t>П. Муравьёва</w:t>
            </w:r>
          </w:p>
        </w:tc>
      </w:tr>
    </w:tbl>
    <w:p w14:paraId="14746E07" w14:textId="77777777" w:rsidR="00765AC0" w:rsidRDefault="00765AC0" w:rsidP="00765AC0">
      <w:pPr>
        <w:ind w:firstLine="0"/>
        <w:jc w:val="left"/>
        <w:rPr>
          <w:rFonts w:ascii="Times New Roman" w:hAnsi="Times New Roman"/>
          <w:i/>
          <w:sz w:val="28"/>
          <w:szCs w:val="28"/>
        </w:rPr>
      </w:pPr>
      <w:r w:rsidRPr="00E903C0">
        <w:rPr>
          <w:rFonts w:ascii="Times New Roman" w:hAnsi="Times New Roman"/>
          <w:i/>
          <w:sz w:val="28"/>
          <w:szCs w:val="28"/>
        </w:rPr>
        <w:t xml:space="preserve">                        </w:t>
      </w:r>
    </w:p>
    <w:p w14:paraId="51ADBCB0" w14:textId="77777777" w:rsidR="00765AC0" w:rsidRDefault="00765AC0" w:rsidP="00765AC0">
      <w:pPr>
        <w:ind w:firstLine="0"/>
        <w:jc w:val="left"/>
        <w:rPr>
          <w:rFonts w:ascii="Times New Roman" w:hAnsi="Times New Roman"/>
          <w:i/>
          <w:sz w:val="28"/>
          <w:szCs w:val="28"/>
        </w:rPr>
      </w:pPr>
    </w:p>
    <w:p w14:paraId="112C83FB" w14:textId="77777777" w:rsidR="00765AC0" w:rsidRPr="00681329" w:rsidRDefault="00765AC0" w:rsidP="00765AC0">
      <w:pPr>
        <w:spacing w:line="240" w:lineRule="auto"/>
        <w:ind w:left="-284" w:firstLine="0"/>
        <w:jc w:val="center"/>
        <w:rPr>
          <w:rFonts w:ascii="Times New Roman" w:eastAsia="Times New Roman" w:hAnsi="Times New Roman"/>
          <w:b/>
          <w:sz w:val="28"/>
          <w:szCs w:val="20"/>
        </w:rPr>
      </w:pPr>
      <w:r w:rsidRPr="00681329">
        <w:rPr>
          <w:rFonts w:ascii="Times New Roman" w:eastAsia="Times New Roman" w:hAnsi="Times New Roman"/>
          <w:b/>
          <w:sz w:val="28"/>
          <w:szCs w:val="20"/>
        </w:rPr>
        <w:t>Санкт-Петербург</w:t>
      </w:r>
    </w:p>
    <w:p w14:paraId="73CFF811" w14:textId="77777777" w:rsidR="00765AC0" w:rsidRPr="00681329" w:rsidRDefault="00765AC0" w:rsidP="00765AC0">
      <w:pPr>
        <w:spacing w:line="240" w:lineRule="auto"/>
        <w:ind w:left="-284" w:firstLine="0"/>
        <w:jc w:val="center"/>
        <w:rPr>
          <w:rFonts w:ascii="Times New Roman" w:eastAsia="Times New Roman" w:hAnsi="Times New Roman"/>
          <w:b/>
          <w:sz w:val="28"/>
          <w:szCs w:val="28"/>
        </w:rPr>
      </w:pPr>
      <w:r w:rsidRPr="00681329">
        <w:rPr>
          <w:rFonts w:ascii="Times New Roman" w:eastAsia="Times New Roman" w:hAnsi="Times New Roman"/>
          <w:b/>
          <w:sz w:val="28"/>
          <w:szCs w:val="28"/>
        </w:rPr>
        <w:t>201</w:t>
      </w:r>
      <w:r>
        <w:rPr>
          <w:rFonts w:ascii="Times New Roman" w:eastAsia="Times New Roman" w:hAnsi="Times New Roman"/>
          <w:b/>
          <w:sz w:val="28"/>
          <w:szCs w:val="28"/>
        </w:rPr>
        <w:t>9</w:t>
      </w:r>
    </w:p>
    <w:p w14:paraId="7CC6D21A" w14:textId="77777777" w:rsidR="00E17ECB" w:rsidRPr="00852F21" w:rsidRDefault="00E17ECB" w:rsidP="00F05374">
      <w:pPr>
        <w:ind w:firstLine="0"/>
        <w:jc w:val="left"/>
        <w:rPr>
          <w:rFonts w:cs="Arial"/>
        </w:rPr>
        <w:sectPr w:rsidR="00E17ECB" w:rsidRPr="00852F21" w:rsidSect="00B55170">
          <w:headerReference w:type="default" r:id="rId9"/>
          <w:footerReference w:type="default" r:id="rId10"/>
          <w:headerReference w:type="first" r:id="rId11"/>
          <w:footerReference w:type="first" r:id="rId12"/>
          <w:pgSz w:w="11906" w:h="16838" w:code="9"/>
          <w:pgMar w:top="1418" w:right="707" w:bottom="709" w:left="1560" w:header="284" w:footer="284" w:gutter="0"/>
          <w:cols w:space="708"/>
          <w:titlePg/>
          <w:docGrid w:linePitch="360"/>
        </w:sectPr>
      </w:pPr>
    </w:p>
    <w:p w14:paraId="72773A82" w14:textId="2BF4023D" w:rsidR="002F626A" w:rsidRPr="00E7082B" w:rsidRDefault="00DB43B7" w:rsidP="00DB43B7">
      <w:pPr>
        <w:widowControl w:val="0"/>
        <w:tabs>
          <w:tab w:val="left" w:pos="7213"/>
        </w:tabs>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lastRenderedPageBreak/>
        <w:tab/>
      </w:r>
    </w:p>
    <w:tbl>
      <w:tblPr>
        <w:tblpPr w:leftFromText="180" w:rightFromText="180" w:horzAnchor="margin" w:tblpX="-186" w:tblpY="914"/>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9"/>
        <w:gridCol w:w="4252"/>
        <w:gridCol w:w="849"/>
        <w:gridCol w:w="1632"/>
      </w:tblGrid>
      <w:tr w:rsidR="002F626A" w:rsidRPr="00DB43B7" w14:paraId="6AC2EF0F" w14:textId="77777777" w:rsidTr="00010571">
        <w:trPr>
          <w:trHeight w:val="681"/>
        </w:trPr>
        <w:tc>
          <w:tcPr>
            <w:tcW w:w="3229" w:type="dxa"/>
            <w:tcBorders>
              <w:top w:val="single" w:sz="12" w:space="0" w:color="auto"/>
              <w:left w:val="single" w:sz="4" w:space="0" w:color="auto"/>
              <w:bottom w:val="single" w:sz="12" w:space="0" w:color="auto"/>
              <w:right w:val="single" w:sz="12" w:space="0" w:color="auto"/>
            </w:tcBorders>
            <w:shd w:val="clear" w:color="auto" w:fill="F2F2F2"/>
            <w:vAlign w:val="center"/>
          </w:tcPr>
          <w:p w14:paraId="630C9239" w14:textId="77777777" w:rsidR="002F626A" w:rsidRPr="00A05FB6" w:rsidRDefault="002F626A" w:rsidP="00DB43B7">
            <w:pPr>
              <w:widowControl w:val="0"/>
              <w:spacing w:line="240" w:lineRule="auto"/>
              <w:ind w:firstLine="0"/>
              <w:jc w:val="center"/>
              <w:rPr>
                <w:rFonts w:ascii="ISOCPEUR" w:eastAsia="Times New Roman" w:hAnsi="ISOCPEUR" w:cs="Arial"/>
                <w:b/>
                <w:i/>
                <w:sz w:val="26"/>
                <w:szCs w:val="26"/>
                <w:lang w:eastAsia="ru-RU"/>
              </w:rPr>
            </w:pPr>
            <w:r w:rsidRPr="00A05FB6">
              <w:rPr>
                <w:rFonts w:ascii="ISOCPEUR" w:eastAsia="Times New Roman" w:hAnsi="ISOCPEUR" w:cs="Arial"/>
                <w:b/>
                <w:i/>
                <w:sz w:val="26"/>
                <w:szCs w:val="26"/>
                <w:lang w:eastAsia="ru-RU"/>
              </w:rPr>
              <w:t>Обозначение</w:t>
            </w:r>
          </w:p>
        </w:tc>
        <w:tc>
          <w:tcPr>
            <w:tcW w:w="4252" w:type="dxa"/>
            <w:tcBorders>
              <w:top w:val="single" w:sz="12" w:space="0" w:color="auto"/>
              <w:left w:val="single" w:sz="12" w:space="0" w:color="auto"/>
              <w:bottom w:val="single" w:sz="12" w:space="0" w:color="auto"/>
              <w:right w:val="single" w:sz="12" w:space="0" w:color="auto"/>
            </w:tcBorders>
            <w:shd w:val="clear" w:color="auto" w:fill="F2F2F2"/>
            <w:vAlign w:val="center"/>
          </w:tcPr>
          <w:p w14:paraId="74527E6E" w14:textId="77777777" w:rsidR="002F626A" w:rsidRPr="00A05FB6" w:rsidRDefault="002F626A" w:rsidP="00DB43B7">
            <w:pPr>
              <w:widowControl w:val="0"/>
              <w:spacing w:line="240" w:lineRule="auto"/>
              <w:ind w:firstLine="0"/>
              <w:jc w:val="center"/>
              <w:rPr>
                <w:rFonts w:ascii="ISOCPEUR" w:eastAsia="Times New Roman" w:hAnsi="ISOCPEUR" w:cs="Arial"/>
                <w:b/>
                <w:i/>
                <w:sz w:val="26"/>
                <w:szCs w:val="26"/>
                <w:lang w:eastAsia="ru-RU"/>
              </w:rPr>
            </w:pPr>
            <w:r w:rsidRPr="00A05FB6">
              <w:rPr>
                <w:rFonts w:ascii="ISOCPEUR" w:eastAsia="Times New Roman" w:hAnsi="ISOCPEUR" w:cs="Arial"/>
                <w:b/>
                <w:i/>
                <w:sz w:val="26"/>
                <w:szCs w:val="26"/>
                <w:lang w:eastAsia="ru-RU"/>
              </w:rPr>
              <w:t>Наименование</w:t>
            </w:r>
          </w:p>
        </w:tc>
        <w:tc>
          <w:tcPr>
            <w:tcW w:w="849" w:type="dxa"/>
            <w:tcBorders>
              <w:top w:val="single" w:sz="12" w:space="0" w:color="auto"/>
              <w:left w:val="single" w:sz="12" w:space="0" w:color="auto"/>
              <w:bottom w:val="single" w:sz="12" w:space="0" w:color="auto"/>
              <w:right w:val="single" w:sz="12" w:space="0" w:color="auto"/>
            </w:tcBorders>
            <w:shd w:val="clear" w:color="auto" w:fill="F2F2F2"/>
            <w:vAlign w:val="center"/>
          </w:tcPr>
          <w:p w14:paraId="1BC9271E" w14:textId="77777777" w:rsidR="002F626A" w:rsidRPr="00A05FB6" w:rsidRDefault="002F626A" w:rsidP="00DB43B7">
            <w:pPr>
              <w:widowControl w:val="0"/>
              <w:spacing w:line="240" w:lineRule="auto"/>
              <w:ind w:firstLine="0"/>
              <w:jc w:val="center"/>
              <w:rPr>
                <w:rFonts w:ascii="ISOCPEUR" w:eastAsia="Times New Roman" w:hAnsi="ISOCPEUR" w:cs="Arial"/>
                <w:b/>
                <w:i/>
                <w:sz w:val="26"/>
                <w:szCs w:val="26"/>
                <w:lang w:eastAsia="ru-RU"/>
              </w:rPr>
            </w:pPr>
            <w:r w:rsidRPr="00A05FB6">
              <w:rPr>
                <w:rFonts w:ascii="ISOCPEUR" w:eastAsia="Times New Roman" w:hAnsi="ISOCPEUR" w:cs="Arial"/>
                <w:b/>
                <w:i/>
                <w:sz w:val="26"/>
                <w:szCs w:val="26"/>
                <w:lang w:eastAsia="ru-RU"/>
              </w:rPr>
              <w:t>Стр.</w:t>
            </w:r>
          </w:p>
        </w:tc>
        <w:tc>
          <w:tcPr>
            <w:tcW w:w="1632" w:type="dxa"/>
            <w:tcBorders>
              <w:top w:val="single" w:sz="12" w:space="0" w:color="auto"/>
              <w:left w:val="single" w:sz="12" w:space="0" w:color="auto"/>
              <w:bottom w:val="single" w:sz="12" w:space="0" w:color="auto"/>
              <w:right w:val="single" w:sz="4" w:space="0" w:color="auto"/>
            </w:tcBorders>
            <w:shd w:val="clear" w:color="auto" w:fill="F2F2F2"/>
            <w:vAlign w:val="center"/>
          </w:tcPr>
          <w:p w14:paraId="0EEE65C5" w14:textId="77777777" w:rsidR="002F626A" w:rsidRPr="00A05FB6" w:rsidRDefault="002F626A" w:rsidP="00DB43B7">
            <w:pPr>
              <w:widowControl w:val="0"/>
              <w:spacing w:line="240" w:lineRule="auto"/>
              <w:ind w:firstLine="0"/>
              <w:jc w:val="center"/>
              <w:rPr>
                <w:rFonts w:ascii="ISOCPEUR" w:eastAsia="Times New Roman" w:hAnsi="ISOCPEUR" w:cs="Arial"/>
                <w:b/>
                <w:i/>
                <w:sz w:val="26"/>
                <w:szCs w:val="26"/>
                <w:lang w:eastAsia="ru-RU"/>
              </w:rPr>
            </w:pPr>
            <w:r w:rsidRPr="00A05FB6">
              <w:rPr>
                <w:rFonts w:ascii="ISOCPEUR" w:eastAsia="Times New Roman" w:hAnsi="ISOCPEUR" w:cs="Arial"/>
                <w:b/>
                <w:i/>
                <w:sz w:val="26"/>
                <w:szCs w:val="26"/>
                <w:lang w:eastAsia="ru-RU"/>
              </w:rPr>
              <w:t>Примечание</w:t>
            </w:r>
          </w:p>
        </w:tc>
      </w:tr>
      <w:tr w:rsidR="00765AC0" w:rsidRPr="00DB43B7" w14:paraId="28EC3812" w14:textId="77777777" w:rsidTr="00010571">
        <w:trPr>
          <w:trHeight w:val="401"/>
        </w:trPr>
        <w:tc>
          <w:tcPr>
            <w:tcW w:w="3229" w:type="dxa"/>
            <w:tcBorders>
              <w:top w:val="single" w:sz="12" w:space="0" w:color="auto"/>
              <w:left w:val="single" w:sz="4" w:space="0" w:color="auto"/>
              <w:bottom w:val="single" w:sz="2" w:space="0" w:color="auto"/>
              <w:right w:val="single" w:sz="12" w:space="0" w:color="auto"/>
            </w:tcBorders>
            <w:vAlign w:val="center"/>
          </w:tcPr>
          <w:p w14:paraId="535A1101" w14:textId="68058C56" w:rsidR="00765AC0" w:rsidRPr="00DB43B7" w:rsidRDefault="003B75C0" w:rsidP="00765AC0">
            <w:pPr>
              <w:widowControl w:val="0"/>
              <w:spacing w:line="240" w:lineRule="auto"/>
              <w:ind w:firstLine="0"/>
              <w:jc w:val="center"/>
              <w:rPr>
                <w:rFonts w:ascii="Times New Roman" w:eastAsia="Times New Roman" w:hAnsi="Times New Roman"/>
                <w:b/>
                <w:sz w:val="28"/>
                <w:szCs w:val="28"/>
                <w:lang w:eastAsia="ru-RU"/>
              </w:rPr>
            </w:pPr>
            <w:r>
              <w:rPr>
                <w:rFonts w:ascii="Times New Roman" w:hAnsi="Times New Roman"/>
                <w:b/>
                <w:i/>
                <w:sz w:val="28"/>
                <w:szCs w:val="28"/>
              </w:rPr>
              <w:t>132/18-02</w:t>
            </w:r>
            <w:r w:rsidR="00765AC0" w:rsidRPr="000E7319">
              <w:rPr>
                <w:rFonts w:ascii="Times New Roman" w:hAnsi="Times New Roman"/>
                <w:b/>
                <w:i/>
                <w:sz w:val="28"/>
                <w:szCs w:val="28"/>
              </w:rPr>
              <w:t>-</w:t>
            </w:r>
            <w:r w:rsidR="00765AC0">
              <w:rPr>
                <w:rFonts w:ascii="Times New Roman" w:hAnsi="Times New Roman"/>
                <w:b/>
                <w:i/>
                <w:sz w:val="28"/>
                <w:szCs w:val="28"/>
              </w:rPr>
              <w:t>КР</w:t>
            </w:r>
            <w:r w:rsidR="00765AC0" w:rsidRPr="000E7319">
              <w:rPr>
                <w:rFonts w:ascii="Times New Roman" w:hAnsi="Times New Roman"/>
                <w:b/>
                <w:i/>
                <w:sz w:val="28"/>
                <w:szCs w:val="28"/>
              </w:rPr>
              <w:t>.</w:t>
            </w:r>
            <w:r w:rsidR="00765AC0">
              <w:rPr>
                <w:rFonts w:ascii="Times New Roman" w:hAnsi="Times New Roman"/>
                <w:b/>
                <w:i/>
                <w:sz w:val="28"/>
                <w:szCs w:val="28"/>
              </w:rPr>
              <w:t>ТЧ-</w:t>
            </w:r>
            <w:r w:rsidR="00765AC0" w:rsidRPr="000E7319">
              <w:rPr>
                <w:rFonts w:ascii="Times New Roman" w:hAnsi="Times New Roman"/>
                <w:b/>
                <w:i/>
                <w:sz w:val="28"/>
                <w:szCs w:val="28"/>
              </w:rPr>
              <w:t>С</w:t>
            </w:r>
          </w:p>
        </w:tc>
        <w:tc>
          <w:tcPr>
            <w:tcW w:w="4252" w:type="dxa"/>
            <w:tcBorders>
              <w:top w:val="single" w:sz="12" w:space="0" w:color="auto"/>
              <w:left w:val="single" w:sz="12" w:space="0" w:color="auto"/>
              <w:bottom w:val="single" w:sz="2" w:space="0" w:color="auto"/>
              <w:right w:val="single" w:sz="12" w:space="0" w:color="auto"/>
            </w:tcBorders>
            <w:vAlign w:val="center"/>
          </w:tcPr>
          <w:p w14:paraId="414B252F" w14:textId="0CF2CD3B" w:rsidR="00765AC0" w:rsidRPr="00DB43B7" w:rsidRDefault="00765AC0" w:rsidP="00765AC0">
            <w:pPr>
              <w:widowControl w:val="0"/>
              <w:spacing w:line="240" w:lineRule="auto"/>
              <w:ind w:firstLine="0"/>
              <w:jc w:val="left"/>
              <w:rPr>
                <w:rFonts w:ascii="Times New Roman" w:eastAsia="Times New Roman" w:hAnsi="Times New Roman"/>
                <w:b/>
                <w:sz w:val="26"/>
                <w:szCs w:val="26"/>
                <w:lang w:eastAsia="ru-RU"/>
              </w:rPr>
            </w:pPr>
            <w:r>
              <w:rPr>
                <w:rFonts w:ascii="ISOCPEUR" w:eastAsia="Times New Roman" w:hAnsi="ISOCPEUR" w:cs="Arial"/>
                <w:b/>
                <w:i/>
                <w:sz w:val="26"/>
                <w:szCs w:val="26"/>
                <w:lang w:eastAsia="ru-RU"/>
              </w:rPr>
              <w:t>Содержание тома</w:t>
            </w:r>
          </w:p>
        </w:tc>
        <w:tc>
          <w:tcPr>
            <w:tcW w:w="849" w:type="dxa"/>
            <w:tcBorders>
              <w:top w:val="single" w:sz="12" w:space="0" w:color="auto"/>
              <w:left w:val="single" w:sz="12" w:space="0" w:color="auto"/>
              <w:bottom w:val="single" w:sz="2" w:space="0" w:color="auto"/>
              <w:right w:val="nil"/>
            </w:tcBorders>
            <w:vAlign w:val="center"/>
          </w:tcPr>
          <w:p w14:paraId="7ADE6366" w14:textId="05803C0B" w:rsidR="00765AC0" w:rsidRPr="00DB43B7" w:rsidRDefault="00765AC0" w:rsidP="00765AC0">
            <w:pPr>
              <w:widowControl w:val="0"/>
              <w:spacing w:line="240" w:lineRule="auto"/>
              <w:ind w:firstLine="0"/>
              <w:jc w:val="center"/>
              <w:rPr>
                <w:rFonts w:ascii="Times New Roman" w:eastAsia="Times New Roman" w:hAnsi="Times New Roman"/>
                <w:b/>
                <w:sz w:val="26"/>
                <w:szCs w:val="26"/>
                <w:lang w:eastAsia="ru-RU"/>
              </w:rPr>
            </w:pPr>
            <w:r>
              <w:rPr>
                <w:rFonts w:ascii="ISOCPEUR" w:eastAsia="Times New Roman" w:hAnsi="ISOCPEUR" w:cs="Arial"/>
                <w:b/>
                <w:i/>
                <w:sz w:val="26"/>
                <w:szCs w:val="26"/>
                <w:lang w:eastAsia="ru-RU"/>
              </w:rPr>
              <w:t>3</w:t>
            </w:r>
          </w:p>
        </w:tc>
        <w:tc>
          <w:tcPr>
            <w:tcW w:w="1632" w:type="dxa"/>
            <w:tcBorders>
              <w:top w:val="single" w:sz="12" w:space="0" w:color="auto"/>
              <w:left w:val="single" w:sz="12" w:space="0" w:color="auto"/>
              <w:bottom w:val="single" w:sz="2" w:space="0" w:color="auto"/>
              <w:right w:val="single" w:sz="4" w:space="0" w:color="auto"/>
            </w:tcBorders>
            <w:vAlign w:val="center"/>
          </w:tcPr>
          <w:p w14:paraId="40982C67" w14:textId="77777777" w:rsidR="00765AC0" w:rsidRPr="00DB43B7" w:rsidRDefault="00765AC0" w:rsidP="00765AC0">
            <w:pPr>
              <w:widowControl w:val="0"/>
              <w:spacing w:line="240" w:lineRule="auto"/>
              <w:ind w:firstLine="0"/>
              <w:jc w:val="center"/>
              <w:rPr>
                <w:rFonts w:ascii="Times New Roman" w:eastAsia="Times New Roman" w:hAnsi="Times New Roman"/>
                <w:b/>
                <w:sz w:val="26"/>
                <w:szCs w:val="26"/>
                <w:lang w:eastAsia="ru-RU"/>
              </w:rPr>
            </w:pPr>
          </w:p>
        </w:tc>
      </w:tr>
      <w:tr w:rsidR="00765AC0" w:rsidRPr="00DB43B7" w14:paraId="51828B92" w14:textId="77777777" w:rsidTr="00010571">
        <w:trPr>
          <w:trHeight w:val="401"/>
        </w:trPr>
        <w:tc>
          <w:tcPr>
            <w:tcW w:w="3229" w:type="dxa"/>
            <w:tcBorders>
              <w:top w:val="single" w:sz="2" w:space="0" w:color="auto"/>
              <w:left w:val="single" w:sz="4" w:space="0" w:color="auto"/>
              <w:bottom w:val="single" w:sz="2" w:space="0" w:color="auto"/>
              <w:right w:val="single" w:sz="12" w:space="0" w:color="auto"/>
            </w:tcBorders>
            <w:vAlign w:val="center"/>
          </w:tcPr>
          <w:p w14:paraId="092FDD6A" w14:textId="20B6AEF2" w:rsidR="00765AC0" w:rsidRPr="00DB43B7" w:rsidRDefault="003B75C0" w:rsidP="00765AC0">
            <w:pPr>
              <w:widowControl w:val="0"/>
              <w:spacing w:line="240" w:lineRule="auto"/>
              <w:ind w:firstLine="0"/>
              <w:jc w:val="center"/>
              <w:rPr>
                <w:rFonts w:ascii="Times New Roman" w:eastAsia="Times New Roman" w:hAnsi="Times New Roman"/>
                <w:b/>
                <w:sz w:val="26"/>
                <w:szCs w:val="26"/>
                <w:lang w:eastAsia="ru-RU"/>
              </w:rPr>
            </w:pPr>
            <w:r>
              <w:rPr>
                <w:rFonts w:ascii="Times New Roman" w:hAnsi="Times New Roman"/>
                <w:b/>
                <w:i/>
                <w:sz w:val="28"/>
                <w:szCs w:val="28"/>
              </w:rPr>
              <w:t>132/18-02</w:t>
            </w:r>
            <w:r w:rsidR="00765AC0">
              <w:rPr>
                <w:rFonts w:ascii="Times New Roman" w:hAnsi="Times New Roman"/>
                <w:b/>
                <w:i/>
                <w:sz w:val="28"/>
                <w:szCs w:val="28"/>
              </w:rPr>
              <w:t>-</w:t>
            </w:r>
            <w:r w:rsidR="00765AC0" w:rsidRPr="000E7319">
              <w:rPr>
                <w:rFonts w:ascii="Times New Roman" w:hAnsi="Times New Roman"/>
                <w:b/>
                <w:i/>
                <w:sz w:val="28"/>
                <w:szCs w:val="28"/>
              </w:rPr>
              <w:t>СП</w:t>
            </w:r>
          </w:p>
        </w:tc>
        <w:tc>
          <w:tcPr>
            <w:tcW w:w="4252" w:type="dxa"/>
            <w:tcBorders>
              <w:top w:val="single" w:sz="2" w:space="0" w:color="auto"/>
              <w:left w:val="single" w:sz="12" w:space="0" w:color="auto"/>
              <w:bottom w:val="single" w:sz="2" w:space="0" w:color="auto"/>
              <w:right w:val="single" w:sz="12" w:space="0" w:color="auto"/>
            </w:tcBorders>
            <w:vAlign w:val="center"/>
          </w:tcPr>
          <w:p w14:paraId="0C4DDAF1" w14:textId="125D51CA" w:rsidR="00765AC0" w:rsidRPr="00DB43B7" w:rsidRDefault="00765AC0" w:rsidP="00765AC0">
            <w:pPr>
              <w:widowControl w:val="0"/>
              <w:spacing w:line="240" w:lineRule="auto"/>
              <w:ind w:firstLine="0"/>
              <w:jc w:val="left"/>
              <w:rPr>
                <w:rFonts w:ascii="Times New Roman" w:eastAsia="Times New Roman" w:hAnsi="Times New Roman"/>
                <w:b/>
                <w:sz w:val="26"/>
                <w:szCs w:val="26"/>
                <w:lang w:eastAsia="ru-RU"/>
              </w:rPr>
            </w:pPr>
            <w:r w:rsidRPr="00557691">
              <w:rPr>
                <w:rFonts w:ascii="ISOCPEUR" w:eastAsia="Times New Roman" w:hAnsi="ISOCPEUR" w:cs="Arial"/>
                <w:b/>
                <w:i/>
                <w:sz w:val="26"/>
                <w:szCs w:val="26"/>
                <w:lang w:eastAsia="ru-RU"/>
              </w:rPr>
              <w:t>Состав проектной документации и инженерных изысканий</w:t>
            </w:r>
          </w:p>
        </w:tc>
        <w:tc>
          <w:tcPr>
            <w:tcW w:w="849" w:type="dxa"/>
            <w:tcBorders>
              <w:top w:val="single" w:sz="2" w:space="0" w:color="auto"/>
              <w:left w:val="single" w:sz="12" w:space="0" w:color="auto"/>
              <w:bottom w:val="single" w:sz="2" w:space="0" w:color="auto"/>
              <w:right w:val="nil"/>
            </w:tcBorders>
            <w:vAlign w:val="center"/>
          </w:tcPr>
          <w:p w14:paraId="21D50234" w14:textId="0BC2FCAE" w:rsidR="00765AC0" w:rsidRPr="00DB43B7" w:rsidRDefault="00765AC0" w:rsidP="00765AC0">
            <w:pPr>
              <w:widowControl w:val="0"/>
              <w:spacing w:line="240" w:lineRule="auto"/>
              <w:ind w:firstLine="0"/>
              <w:jc w:val="center"/>
              <w:rPr>
                <w:rFonts w:ascii="Times New Roman" w:eastAsia="Times New Roman" w:hAnsi="Times New Roman"/>
                <w:b/>
                <w:sz w:val="26"/>
                <w:szCs w:val="26"/>
                <w:lang w:eastAsia="ru-RU"/>
              </w:rPr>
            </w:pPr>
            <w:r>
              <w:rPr>
                <w:rFonts w:ascii="ISOCPEUR" w:eastAsia="Times New Roman" w:hAnsi="ISOCPEUR" w:cs="Arial"/>
                <w:b/>
                <w:i/>
                <w:sz w:val="26"/>
                <w:szCs w:val="26"/>
                <w:lang w:eastAsia="ru-RU"/>
              </w:rPr>
              <w:t>4</w:t>
            </w:r>
          </w:p>
        </w:tc>
        <w:tc>
          <w:tcPr>
            <w:tcW w:w="1632" w:type="dxa"/>
            <w:tcBorders>
              <w:top w:val="single" w:sz="2" w:space="0" w:color="auto"/>
              <w:left w:val="single" w:sz="12" w:space="0" w:color="auto"/>
              <w:bottom w:val="single" w:sz="2" w:space="0" w:color="auto"/>
              <w:right w:val="single" w:sz="4" w:space="0" w:color="auto"/>
            </w:tcBorders>
            <w:vAlign w:val="center"/>
          </w:tcPr>
          <w:p w14:paraId="03C256A4" w14:textId="77777777" w:rsidR="00765AC0" w:rsidRPr="00DB43B7" w:rsidRDefault="00765AC0" w:rsidP="00765AC0">
            <w:pPr>
              <w:widowControl w:val="0"/>
              <w:spacing w:line="240" w:lineRule="auto"/>
              <w:ind w:firstLine="0"/>
              <w:jc w:val="center"/>
              <w:rPr>
                <w:rFonts w:ascii="Times New Roman" w:eastAsia="Times New Roman" w:hAnsi="Times New Roman"/>
                <w:b/>
                <w:sz w:val="26"/>
                <w:szCs w:val="26"/>
                <w:lang w:eastAsia="ru-RU"/>
              </w:rPr>
            </w:pPr>
          </w:p>
        </w:tc>
      </w:tr>
      <w:tr w:rsidR="00765AC0" w:rsidRPr="00DB43B7" w14:paraId="452C27D3" w14:textId="77777777" w:rsidTr="00010571">
        <w:trPr>
          <w:trHeight w:val="401"/>
        </w:trPr>
        <w:tc>
          <w:tcPr>
            <w:tcW w:w="3229" w:type="dxa"/>
            <w:tcBorders>
              <w:top w:val="single" w:sz="2" w:space="0" w:color="auto"/>
              <w:left w:val="single" w:sz="4" w:space="0" w:color="auto"/>
              <w:bottom w:val="single" w:sz="2" w:space="0" w:color="auto"/>
              <w:right w:val="single" w:sz="12" w:space="0" w:color="auto"/>
            </w:tcBorders>
            <w:vAlign w:val="center"/>
          </w:tcPr>
          <w:p w14:paraId="18315082" w14:textId="08BAF52C" w:rsidR="00765AC0" w:rsidRPr="00DB43B7" w:rsidRDefault="003B75C0" w:rsidP="00765AC0">
            <w:pPr>
              <w:widowControl w:val="0"/>
              <w:spacing w:line="240" w:lineRule="auto"/>
              <w:ind w:firstLine="0"/>
              <w:jc w:val="center"/>
              <w:rPr>
                <w:rFonts w:ascii="Times New Roman" w:eastAsia="Times New Roman" w:hAnsi="Times New Roman"/>
                <w:b/>
                <w:sz w:val="28"/>
                <w:szCs w:val="28"/>
                <w:lang w:eastAsia="ru-RU"/>
              </w:rPr>
            </w:pPr>
            <w:r>
              <w:rPr>
                <w:rFonts w:ascii="Times New Roman" w:hAnsi="Times New Roman"/>
                <w:b/>
                <w:i/>
                <w:sz w:val="28"/>
                <w:szCs w:val="28"/>
              </w:rPr>
              <w:t>132/18-02</w:t>
            </w:r>
            <w:r w:rsidR="00765AC0" w:rsidRPr="000E7319">
              <w:rPr>
                <w:rFonts w:ascii="Times New Roman" w:hAnsi="Times New Roman"/>
                <w:b/>
                <w:i/>
                <w:sz w:val="28"/>
                <w:szCs w:val="28"/>
              </w:rPr>
              <w:t>-</w:t>
            </w:r>
            <w:r w:rsidR="00765AC0">
              <w:rPr>
                <w:rFonts w:ascii="Times New Roman" w:hAnsi="Times New Roman"/>
                <w:b/>
                <w:i/>
                <w:sz w:val="28"/>
                <w:szCs w:val="28"/>
              </w:rPr>
              <w:t>КР</w:t>
            </w:r>
            <w:r w:rsidR="00765AC0" w:rsidRPr="000E7319">
              <w:rPr>
                <w:rFonts w:ascii="Times New Roman" w:hAnsi="Times New Roman"/>
                <w:b/>
                <w:i/>
                <w:sz w:val="28"/>
                <w:szCs w:val="28"/>
              </w:rPr>
              <w:t>.ТЧ</w:t>
            </w:r>
          </w:p>
        </w:tc>
        <w:tc>
          <w:tcPr>
            <w:tcW w:w="4252" w:type="dxa"/>
            <w:tcBorders>
              <w:top w:val="single" w:sz="2" w:space="0" w:color="auto"/>
              <w:left w:val="single" w:sz="12" w:space="0" w:color="auto"/>
              <w:bottom w:val="single" w:sz="2" w:space="0" w:color="auto"/>
              <w:right w:val="single" w:sz="12" w:space="0" w:color="auto"/>
            </w:tcBorders>
            <w:vAlign w:val="center"/>
          </w:tcPr>
          <w:p w14:paraId="36EA575B" w14:textId="78EB4C35" w:rsidR="00765AC0" w:rsidRPr="00DB43B7" w:rsidRDefault="00765AC0" w:rsidP="00765AC0">
            <w:pPr>
              <w:widowControl w:val="0"/>
              <w:spacing w:line="240" w:lineRule="auto"/>
              <w:ind w:firstLine="0"/>
              <w:jc w:val="left"/>
              <w:rPr>
                <w:rFonts w:ascii="Times New Roman" w:eastAsia="Times New Roman" w:hAnsi="Times New Roman"/>
                <w:b/>
                <w:sz w:val="26"/>
                <w:szCs w:val="26"/>
                <w:lang w:eastAsia="ru-RU"/>
              </w:rPr>
            </w:pPr>
            <w:r>
              <w:rPr>
                <w:rFonts w:ascii="ISOCPEUR" w:eastAsia="Times New Roman" w:hAnsi="ISOCPEUR" w:cs="Arial"/>
                <w:b/>
                <w:i/>
                <w:sz w:val="26"/>
                <w:szCs w:val="26"/>
                <w:lang w:eastAsia="ru-RU"/>
              </w:rPr>
              <w:t>Текстовая часть</w:t>
            </w:r>
          </w:p>
        </w:tc>
        <w:tc>
          <w:tcPr>
            <w:tcW w:w="849" w:type="dxa"/>
            <w:tcBorders>
              <w:top w:val="single" w:sz="2" w:space="0" w:color="auto"/>
              <w:left w:val="single" w:sz="12" w:space="0" w:color="auto"/>
              <w:bottom w:val="single" w:sz="2" w:space="0" w:color="auto"/>
              <w:right w:val="nil"/>
            </w:tcBorders>
            <w:vAlign w:val="center"/>
          </w:tcPr>
          <w:p w14:paraId="57260683" w14:textId="67860841" w:rsidR="00765AC0" w:rsidRPr="00DB43B7" w:rsidRDefault="00765AC0" w:rsidP="00765AC0">
            <w:pPr>
              <w:widowControl w:val="0"/>
              <w:spacing w:line="240" w:lineRule="auto"/>
              <w:ind w:firstLine="0"/>
              <w:jc w:val="center"/>
              <w:rPr>
                <w:rFonts w:ascii="Times New Roman" w:eastAsia="Times New Roman" w:hAnsi="Times New Roman"/>
                <w:b/>
                <w:sz w:val="26"/>
                <w:szCs w:val="26"/>
                <w:lang w:eastAsia="ru-RU"/>
              </w:rPr>
            </w:pPr>
            <w:r>
              <w:rPr>
                <w:rFonts w:ascii="ISOCPEUR" w:eastAsia="Times New Roman" w:hAnsi="ISOCPEUR" w:cs="Arial"/>
                <w:b/>
                <w:i/>
                <w:sz w:val="26"/>
                <w:szCs w:val="26"/>
                <w:lang w:eastAsia="ru-RU"/>
              </w:rPr>
              <w:t>5</w:t>
            </w:r>
          </w:p>
        </w:tc>
        <w:tc>
          <w:tcPr>
            <w:tcW w:w="1632" w:type="dxa"/>
            <w:tcBorders>
              <w:top w:val="single" w:sz="2" w:space="0" w:color="auto"/>
              <w:left w:val="single" w:sz="12" w:space="0" w:color="auto"/>
              <w:bottom w:val="single" w:sz="2" w:space="0" w:color="auto"/>
              <w:right w:val="single" w:sz="4" w:space="0" w:color="auto"/>
            </w:tcBorders>
            <w:vAlign w:val="center"/>
          </w:tcPr>
          <w:p w14:paraId="68D4C23A" w14:textId="77777777" w:rsidR="00765AC0" w:rsidRPr="00DB43B7" w:rsidRDefault="00765AC0" w:rsidP="00765AC0">
            <w:pPr>
              <w:widowControl w:val="0"/>
              <w:spacing w:line="240" w:lineRule="auto"/>
              <w:ind w:firstLine="0"/>
              <w:jc w:val="center"/>
              <w:rPr>
                <w:rFonts w:ascii="Times New Roman" w:eastAsia="Times New Roman" w:hAnsi="Times New Roman"/>
                <w:b/>
                <w:sz w:val="26"/>
                <w:szCs w:val="26"/>
                <w:lang w:eastAsia="ru-RU"/>
              </w:rPr>
            </w:pPr>
          </w:p>
        </w:tc>
      </w:tr>
      <w:tr w:rsidR="00A05FB6" w:rsidRPr="00DB43B7" w14:paraId="043B671E" w14:textId="77777777" w:rsidTr="00010571">
        <w:trPr>
          <w:trHeight w:val="401"/>
        </w:trPr>
        <w:tc>
          <w:tcPr>
            <w:tcW w:w="3229" w:type="dxa"/>
            <w:tcBorders>
              <w:top w:val="single" w:sz="2" w:space="0" w:color="auto"/>
              <w:left w:val="single" w:sz="4" w:space="0" w:color="auto"/>
              <w:bottom w:val="single" w:sz="2" w:space="0" w:color="auto"/>
              <w:right w:val="single" w:sz="12" w:space="0" w:color="auto"/>
            </w:tcBorders>
            <w:vAlign w:val="center"/>
          </w:tcPr>
          <w:p w14:paraId="4A00B40D" w14:textId="0398997A" w:rsidR="00A05FB6" w:rsidRPr="00A05FB6" w:rsidRDefault="00A05FB6" w:rsidP="00A05FB6">
            <w:pPr>
              <w:widowControl w:val="0"/>
              <w:spacing w:line="240" w:lineRule="auto"/>
              <w:ind w:firstLine="0"/>
              <w:jc w:val="center"/>
              <w:rPr>
                <w:rFonts w:ascii="Times New Roman" w:hAnsi="Times New Roman"/>
                <w:b/>
                <w:i/>
                <w:sz w:val="28"/>
                <w:szCs w:val="28"/>
              </w:rPr>
            </w:pPr>
          </w:p>
        </w:tc>
        <w:tc>
          <w:tcPr>
            <w:tcW w:w="4252" w:type="dxa"/>
            <w:tcBorders>
              <w:top w:val="single" w:sz="2" w:space="0" w:color="auto"/>
              <w:left w:val="single" w:sz="12" w:space="0" w:color="auto"/>
              <w:bottom w:val="single" w:sz="2" w:space="0" w:color="auto"/>
              <w:right w:val="single" w:sz="12" w:space="0" w:color="auto"/>
            </w:tcBorders>
            <w:vAlign w:val="center"/>
          </w:tcPr>
          <w:p w14:paraId="18082DDE" w14:textId="314372D1" w:rsidR="00A05FB6" w:rsidRPr="00A05FB6" w:rsidRDefault="00A05FB6" w:rsidP="00A05FB6">
            <w:pPr>
              <w:widowControl w:val="0"/>
              <w:spacing w:line="240" w:lineRule="auto"/>
              <w:ind w:firstLine="0"/>
              <w:jc w:val="left"/>
              <w:rPr>
                <w:rFonts w:ascii="Times New Roman" w:hAnsi="Times New Roman"/>
                <w:b/>
                <w:i/>
                <w:sz w:val="28"/>
                <w:szCs w:val="28"/>
              </w:rPr>
            </w:pPr>
          </w:p>
        </w:tc>
        <w:tc>
          <w:tcPr>
            <w:tcW w:w="849" w:type="dxa"/>
            <w:tcBorders>
              <w:top w:val="single" w:sz="2" w:space="0" w:color="auto"/>
              <w:left w:val="single" w:sz="12" w:space="0" w:color="auto"/>
              <w:bottom w:val="single" w:sz="2" w:space="0" w:color="auto"/>
              <w:right w:val="nil"/>
            </w:tcBorders>
            <w:vAlign w:val="center"/>
          </w:tcPr>
          <w:p w14:paraId="0CD45AA5" w14:textId="15DBEDEE" w:rsidR="00A05FB6" w:rsidRPr="00A05FB6" w:rsidRDefault="00A05FB6" w:rsidP="00A05FB6">
            <w:pPr>
              <w:widowControl w:val="0"/>
              <w:spacing w:line="240" w:lineRule="auto"/>
              <w:ind w:firstLine="0"/>
              <w:jc w:val="center"/>
              <w:rPr>
                <w:rFonts w:ascii="Times New Roman" w:hAnsi="Times New Roman"/>
                <w:b/>
                <w:i/>
                <w:sz w:val="28"/>
                <w:szCs w:val="28"/>
              </w:rPr>
            </w:pPr>
          </w:p>
        </w:tc>
        <w:tc>
          <w:tcPr>
            <w:tcW w:w="1632" w:type="dxa"/>
            <w:tcBorders>
              <w:top w:val="single" w:sz="2" w:space="0" w:color="auto"/>
              <w:left w:val="single" w:sz="12" w:space="0" w:color="auto"/>
              <w:bottom w:val="single" w:sz="2" w:space="0" w:color="auto"/>
              <w:right w:val="single" w:sz="4" w:space="0" w:color="auto"/>
            </w:tcBorders>
            <w:vAlign w:val="center"/>
          </w:tcPr>
          <w:p w14:paraId="49A619DF" w14:textId="77777777" w:rsidR="00A05FB6" w:rsidRPr="00DB43B7" w:rsidRDefault="00A05FB6" w:rsidP="00A05FB6">
            <w:pPr>
              <w:widowControl w:val="0"/>
              <w:spacing w:line="240" w:lineRule="auto"/>
              <w:ind w:firstLine="0"/>
              <w:jc w:val="center"/>
              <w:rPr>
                <w:rFonts w:ascii="Times New Roman" w:eastAsia="Times New Roman" w:hAnsi="Times New Roman"/>
                <w:b/>
                <w:sz w:val="26"/>
                <w:szCs w:val="26"/>
                <w:lang w:eastAsia="ru-RU"/>
              </w:rPr>
            </w:pPr>
          </w:p>
        </w:tc>
      </w:tr>
      <w:tr w:rsidR="00A05FB6" w:rsidRPr="00DB43B7" w14:paraId="35519CE2" w14:textId="77777777" w:rsidTr="00010571">
        <w:trPr>
          <w:trHeight w:val="401"/>
        </w:trPr>
        <w:tc>
          <w:tcPr>
            <w:tcW w:w="3229" w:type="dxa"/>
            <w:tcBorders>
              <w:top w:val="single" w:sz="2" w:space="0" w:color="auto"/>
              <w:left w:val="single" w:sz="4" w:space="0" w:color="auto"/>
              <w:bottom w:val="single" w:sz="12" w:space="0" w:color="auto"/>
              <w:right w:val="single" w:sz="12" w:space="0" w:color="auto"/>
            </w:tcBorders>
            <w:vAlign w:val="center"/>
          </w:tcPr>
          <w:p w14:paraId="77F49CF8" w14:textId="77777777" w:rsidR="00A05FB6" w:rsidRPr="00DB43B7" w:rsidRDefault="00A05FB6" w:rsidP="00A05FB6">
            <w:pPr>
              <w:widowControl w:val="0"/>
              <w:spacing w:line="240" w:lineRule="auto"/>
              <w:ind w:firstLine="0"/>
              <w:jc w:val="center"/>
              <w:rPr>
                <w:rFonts w:ascii="Times New Roman" w:eastAsia="Times New Roman" w:hAnsi="Times New Roman"/>
                <w:b/>
                <w:sz w:val="26"/>
                <w:szCs w:val="26"/>
                <w:lang w:eastAsia="ru-RU"/>
              </w:rPr>
            </w:pPr>
          </w:p>
        </w:tc>
        <w:tc>
          <w:tcPr>
            <w:tcW w:w="4252" w:type="dxa"/>
            <w:tcBorders>
              <w:top w:val="single" w:sz="2" w:space="0" w:color="auto"/>
              <w:left w:val="single" w:sz="12" w:space="0" w:color="auto"/>
              <w:bottom w:val="single" w:sz="12" w:space="0" w:color="auto"/>
              <w:right w:val="single" w:sz="12" w:space="0" w:color="auto"/>
            </w:tcBorders>
            <w:vAlign w:val="center"/>
          </w:tcPr>
          <w:p w14:paraId="7E36C19D" w14:textId="77777777" w:rsidR="00A05FB6" w:rsidRPr="00DB43B7" w:rsidRDefault="00A05FB6" w:rsidP="00A05FB6">
            <w:pPr>
              <w:widowControl w:val="0"/>
              <w:spacing w:line="240" w:lineRule="auto"/>
              <w:ind w:firstLine="0"/>
              <w:jc w:val="center"/>
              <w:rPr>
                <w:rFonts w:ascii="Times New Roman" w:eastAsia="Times New Roman" w:hAnsi="Times New Roman"/>
                <w:b/>
                <w:sz w:val="26"/>
                <w:szCs w:val="26"/>
                <w:lang w:eastAsia="ru-RU"/>
              </w:rPr>
            </w:pPr>
          </w:p>
        </w:tc>
        <w:tc>
          <w:tcPr>
            <w:tcW w:w="849" w:type="dxa"/>
            <w:tcBorders>
              <w:top w:val="single" w:sz="2" w:space="0" w:color="auto"/>
              <w:left w:val="single" w:sz="12" w:space="0" w:color="auto"/>
              <w:bottom w:val="single" w:sz="12" w:space="0" w:color="auto"/>
              <w:right w:val="single" w:sz="12" w:space="0" w:color="auto"/>
            </w:tcBorders>
          </w:tcPr>
          <w:p w14:paraId="15AE970E" w14:textId="77777777" w:rsidR="00A05FB6" w:rsidRPr="00DB43B7" w:rsidRDefault="00A05FB6" w:rsidP="00A05FB6">
            <w:pPr>
              <w:widowControl w:val="0"/>
              <w:spacing w:line="240" w:lineRule="auto"/>
              <w:ind w:firstLine="0"/>
              <w:jc w:val="center"/>
              <w:rPr>
                <w:rFonts w:ascii="Times New Roman" w:eastAsia="Times New Roman" w:hAnsi="Times New Roman"/>
                <w:b/>
                <w:sz w:val="26"/>
                <w:szCs w:val="26"/>
                <w:lang w:eastAsia="ru-RU"/>
              </w:rPr>
            </w:pPr>
          </w:p>
        </w:tc>
        <w:tc>
          <w:tcPr>
            <w:tcW w:w="1632" w:type="dxa"/>
            <w:tcBorders>
              <w:top w:val="single" w:sz="2" w:space="0" w:color="auto"/>
              <w:left w:val="single" w:sz="12" w:space="0" w:color="auto"/>
              <w:bottom w:val="single" w:sz="12" w:space="0" w:color="auto"/>
              <w:right w:val="single" w:sz="4" w:space="0" w:color="auto"/>
            </w:tcBorders>
            <w:vAlign w:val="center"/>
          </w:tcPr>
          <w:p w14:paraId="65E5A0AB" w14:textId="77777777" w:rsidR="00A05FB6" w:rsidRPr="00DB43B7" w:rsidRDefault="00A05FB6" w:rsidP="00A05FB6">
            <w:pPr>
              <w:widowControl w:val="0"/>
              <w:spacing w:line="240" w:lineRule="auto"/>
              <w:ind w:firstLine="0"/>
              <w:jc w:val="center"/>
              <w:rPr>
                <w:rFonts w:ascii="Times New Roman" w:eastAsia="Times New Roman" w:hAnsi="Times New Roman"/>
                <w:b/>
                <w:sz w:val="26"/>
                <w:szCs w:val="26"/>
                <w:lang w:eastAsia="ru-RU"/>
              </w:rPr>
            </w:pPr>
          </w:p>
        </w:tc>
      </w:tr>
    </w:tbl>
    <w:p w14:paraId="16FC5F00" w14:textId="77777777" w:rsidR="00443787" w:rsidRPr="00A05FB6" w:rsidRDefault="00E7082B" w:rsidP="00E7082B">
      <w:pPr>
        <w:widowControl w:val="0"/>
        <w:spacing w:line="240" w:lineRule="auto"/>
        <w:ind w:firstLine="0"/>
        <w:jc w:val="center"/>
        <w:rPr>
          <w:rFonts w:ascii="ISOCPEUR" w:eastAsia="Times New Roman" w:hAnsi="ISOCPEUR" w:cs="Arial"/>
          <w:b/>
          <w:i/>
          <w:sz w:val="26"/>
          <w:szCs w:val="26"/>
          <w:lang w:eastAsia="ru-RU"/>
        </w:rPr>
      </w:pPr>
      <w:r w:rsidRPr="00A05FB6">
        <w:rPr>
          <w:rFonts w:ascii="ISOCPEUR" w:eastAsia="Times New Roman" w:hAnsi="ISOCPEUR" w:cs="Arial"/>
          <w:b/>
          <w:i/>
          <w:sz w:val="26"/>
          <w:szCs w:val="26"/>
          <w:lang w:eastAsia="ru-RU"/>
        </w:rPr>
        <w:t>Содержание тома</w:t>
      </w:r>
    </w:p>
    <w:p w14:paraId="6AD52EC1" w14:textId="77777777" w:rsidR="009D4016" w:rsidRPr="00852F21" w:rsidRDefault="009D4016" w:rsidP="0008696E">
      <w:pPr>
        <w:rPr>
          <w:rFonts w:cs="Arial"/>
        </w:rPr>
      </w:pPr>
    </w:p>
    <w:p w14:paraId="0F6FA551" w14:textId="77777777" w:rsidR="00E46AD9" w:rsidRPr="00852F21" w:rsidRDefault="00E46AD9" w:rsidP="0008696E">
      <w:pPr>
        <w:rPr>
          <w:rFonts w:cs="Arial"/>
        </w:rPr>
      </w:pPr>
    </w:p>
    <w:p w14:paraId="4925CA00" w14:textId="77777777" w:rsidR="00870F3D" w:rsidRPr="00852F21" w:rsidRDefault="00870F3D" w:rsidP="0008696E">
      <w:pPr>
        <w:rPr>
          <w:rFonts w:cs="Arial"/>
        </w:rPr>
      </w:pPr>
    </w:p>
    <w:p w14:paraId="49C336F8" w14:textId="77777777" w:rsidR="00870F3D" w:rsidRPr="00852F21" w:rsidRDefault="00870F3D" w:rsidP="000E78A6">
      <w:pPr>
        <w:ind w:firstLine="0"/>
        <w:rPr>
          <w:rFonts w:cs="Arial"/>
        </w:rPr>
      </w:pPr>
    </w:p>
    <w:p w14:paraId="6120A12F" w14:textId="77777777" w:rsidR="00870F3D" w:rsidRPr="00852F21" w:rsidRDefault="00870F3D" w:rsidP="0008696E">
      <w:pPr>
        <w:rPr>
          <w:rFonts w:cs="Arial"/>
        </w:rPr>
      </w:pPr>
    </w:p>
    <w:p w14:paraId="3BD460CA" w14:textId="77777777" w:rsidR="00870F3D" w:rsidRPr="00852F21" w:rsidRDefault="00870F3D" w:rsidP="0008696E">
      <w:pPr>
        <w:rPr>
          <w:rFonts w:cs="Arial"/>
        </w:rPr>
      </w:pPr>
    </w:p>
    <w:p w14:paraId="5D92019E" w14:textId="77777777" w:rsidR="00870F3D" w:rsidRPr="00852F21" w:rsidRDefault="00870F3D" w:rsidP="0008696E">
      <w:pPr>
        <w:rPr>
          <w:rFonts w:cs="Arial"/>
        </w:rPr>
      </w:pPr>
    </w:p>
    <w:p w14:paraId="4554FB3E" w14:textId="77777777" w:rsidR="00870F3D" w:rsidRPr="00852F21" w:rsidRDefault="00870F3D" w:rsidP="000E78A6">
      <w:pPr>
        <w:ind w:firstLine="0"/>
        <w:rPr>
          <w:rFonts w:cs="Arial"/>
        </w:rPr>
      </w:pPr>
    </w:p>
    <w:p w14:paraId="68374220" w14:textId="77777777" w:rsidR="00870F3D" w:rsidRPr="00852F21" w:rsidRDefault="00870F3D" w:rsidP="0008696E">
      <w:pPr>
        <w:rPr>
          <w:rFonts w:cs="Arial"/>
        </w:rPr>
      </w:pPr>
    </w:p>
    <w:p w14:paraId="2AF0C634" w14:textId="77777777" w:rsidR="00870F3D" w:rsidRPr="00852F21" w:rsidRDefault="00870F3D" w:rsidP="000E78A6">
      <w:pPr>
        <w:ind w:firstLine="0"/>
        <w:rPr>
          <w:rFonts w:cs="Arial"/>
        </w:rPr>
      </w:pPr>
    </w:p>
    <w:p w14:paraId="71F0870A" w14:textId="77777777" w:rsidR="00870F3D" w:rsidRPr="00852F21" w:rsidRDefault="00870F3D" w:rsidP="0008696E">
      <w:pPr>
        <w:rPr>
          <w:rFonts w:cs="Arial"/>
        </w:rPr>
      </w:pPr>
    </w:p>
    <w:p w14:paraId="337975C8" w14:textId="77777777" w:rsidR="00870F3D" w:rsidRPr="00852F21" w:rsidRDefault="00870F3D" w:rsidP="0008696E">
      <w:pPr>
        <w:rPr>
          <w:rFonts w:cs="Arial"/>
        </w:rPr>
        <w:sectPr w:rsidR="00870F3D" w:rsidRPr="00852F21" w:rsidSect="00F30010">
          <w:footerReference w:type="default" r:id="rId13"/>
          <w:footerReference w:type="first" r:id="rId14"/>
          <w:pgSz w:w="11906" w:h="16838" w:code="9"/>
          <w:pgMar w:top="709" w:right="851" w:bottom="1134" w:left="1701" w:header="284" w:footer="284" w:gutter="0"/>
          <w:cols w:space="708"/>
          <w:titlePg/>
          <w:docGrid w:linePitch="360"/>
        </w:sectPr>
      </w:pPr>
    </w:p>
    <w:p w14:paraId="5F9F9160" w14:textId="77777777" w:rsidR="004756A2" w:rsidRPr="002A3B8B" w:rsidRDefault="004756A2" w:rsidP="004756A2">
      <w:pPr>
        <w:spacing w:line="276" w:lineRule="auto"/>
        <w:ind w:right="56" w:firstLine="0"/>
        <w:jc w:val="center"/>
        <w:rPr>
          <w:rFonts w:ascii="ISOCPEUR" w:hAnsi="ISOCPEUR"/>
          <w:b/>
          <w:i/>
          <w:sz w:val="28"/>
          <w:szCs w:val="28"/>
        </w:rPr>
      </w:pPr>
      <w:r>
        <w:rPr>
          <w:rFonts w:ascii="Times New Roman" w:hAnsi="Times New Roman"/>
          <w:b/>
          <w:i/>
          <w:sz w:val="28"/>
          <w:szCs w:val="28"/>
        </w:rPr>
        <w:lastRenderedPageBreak/>
        <w:t>Состав проектной документации и инженерных изысканий</w:t>
      </w:r>
    </w:p>
    <w:tbl>
      <w:tblPr>
        <w:tblpPr w:leftFromText="180" w:rightFromText="180" w:vertAnchor="text" w:horzAnchor="margin" w:tblpXSpec="center" w:tblpY="64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23"/>
        <w:gridCol w:w="1802"/>
        <w:gridCol w:w="41"/>
        <w:gridCol w:w="5671"/>
        <w:gridCol w:w="1558"/>
      </w:tblGrid>
      <w:tr w:rsidR="003B75C0" w:rsidRPr="000E6FCA" w14:paraId="28A50ECA" w14:textId="77777777" w:rsidTr="003C6EF1">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14:paraId="748F10E4"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тома</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2F87FF01"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Обозначение</w:t>
            </w:r>
          </w:p>
          <w:p w14:paraId="0F4E8CBA"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(шифр)</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53797A5C" w14:textId="77777777" w:rsidR="003B75C0" w:rsidRPr="000E6FCA" w:rsidRDefault="003B75C0" w:rsidP="003C6EF1">
            <w:pPr>
              <w:tabs>
                <w:tab w:val="left" w:pos="2217"/>
              </w:tabs>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Наименование документа</w:t>
            </w:r>
          </w:p>
        </w:tc>
        <w:tc>
          <w:tcPr>
            <w:tcW w:w="1558" w:type="dxa"/>
            <w:tcBorders>
              <w:top w:val="single" w:sz="4" w:space="0" w:color="auto"/>
              <w:left w:val="single" w:sz="4" w:space="0" w:color="auto"/>
              <w:bottom w:val="single" w:sz="4" w:space="0" w:color="auto"/>
              <w:right w:val="single" w:sz="4" w:space="0" w:color="auto"/>
            </w:tcBorders>
          </w:tcPr>
          <w:p w14:paraId="7657FD80" w14:textId="77777777" w:rsidR="003B75C0" w:rsidRPr="000E6FCA" w:rsidRDefault="003B75C0" w:rsidP="003C6EF1">
            <w:pPr>
              <w:tabs>
                <w:tab w:val="left" w:pos="172"/>
                <w:tab w:val="left" w:pos="2217"/>
              </w:tabs>
              <w:spacing w:line="240" w:lineRule="auto"/>
              <w:ind w:firstLine="0"/>
              <w:rPr>
                <w:rFonts w:ascii="Times New Roman" w:eastAsia="Times New Roman" w:hAnsi="Times New Roman"/>
                <w:color w:val="000000"/>
                <w:sz w:val="20"/>
                <w:szCs w:val="20"/>
                <w:lang w:eastAsia="ru-RU"/>
              </w:rPr>
            </w:pPr>
            <w:r>
              <w:rPr>
                <w:rFonts w:ascii="Times New Roman" w:eastAsia="Times New Roman" w:hAnsi="Times New Roman"/>
                <w:color w:val="000000"/>
                <w:szCs w:val="22"/>
                <w:lang w:eastAsia="ru-RU"/>
              </w:rPr>
              <w:tab/>
            </w:r>
            <w:r w:rsidRPr="000E6FCA">
              <w:rPr>
                <w:rFonts w:ascii="Times New Roman" w:eastAsia="Times New Roman" w:hAnsi="Times New Roman"/>
                <w:color w:val="000000"/>
                <w:sz w:val="20"/>
                <w:szCs w:val="20"/>
                <w:lang w:eastAsia="ru-RU"/>
              </w:rPr>
              <w:t>Примечание</w:t>
            </w:r>
            <w:r w:rsidRPr="000E6FCA">
              <w:rPr>
                <w:rFonts w:ascii="Times New Roman" w:eastAsia="Times New Roman" w:hAnsi="Times New Roman"/>
                <w:color w:val="000000"/>
                <w:sz w:val="20"/>
                <w:szCs w:val="20"/>
                <w:lang w:eastAsia="ru-RU"/>
              </w:rPr>
              <w:tab/>
            </w:r>
          </w:p>
        </w:tc>
      </w:tr>
      <w:tr w:rsidR="003B75C0" w:rsidRPr="000E6FCA" w14:paraId="6469FCC7"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5F351573"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val="en-US" w:eastAsia="ru-RU"/>
              </w:rPr>
            </w:pPr>
            <w:r>
              <w:rPr>
                <w:rFonts w:ascii="Times New Roman" w:eastAsia="Times New Roman" w:hAnsi="Times New Roman"/>
                <w:color w:val="000000"/>
                <w:sz w:val="20"/>
                <w:szCs w:val="20"/>
                <w:lang w:val="en-US" w:eastAsia="ru-RU"/>
              </w:rPr>
              <w:t>1</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1284D437" w14:textId="77777777" w:rsidR="003B75C0" w:rsidRPr="000C62D1" w:rsidRDefault="003B75C0" w:rsidP="003C6EF1">
            <w:pPr>
              <w:spacing w:line="240" w:lineRule="auto"/>
              <w:ind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0CCE09FD"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1. Пояснительная записка.</w:t>
            </w:r>
          </w:p>
        </w:tc>
        <w:tc>
          <w:tcPr>
            <w:tcW w:w="1558" w:type="dxa"/>
            <w:tcBorders>
              <w:top w:val="single" w:sz="4" w:space="0" w:color="auto"/>
              <w:left w:val="single" w:sz="4" w:space="0" w:color="auto"/>
              <w:bottom w:val="single" w:sz="4" w:space="0" w:color="auto"/>
              <w:right w:val="single" w:sz="4" w:space="0" w:color="auto"/>
            </w:tcBorders>
          </w:tcPr>
          <w:p w14:paraId="5761F7BD"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43DB7FEF"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51134671"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2</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6B824952" w14:textId="77777777" w:rsidR="003B75C0" w:rsidRPr="000C62D1" w:rsidRDefault="003B75C0" w:rsidP="003C6EF1">
            <w:pPr>
              <w:spacing w:line="240" w:lineRule="auto"/>
              <w:ind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-02-ПЗУ</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0043BAB1"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2. Схема планировочной организации земель</w:t>
            </w:r>
            <w:r w:rsidRPr="000E6FCA">
              <w:rPr>
                <w:rFonts w:ascii="Times New Roman" w:eastAsia="Times New Roman" w:hAnsi="Times New Roman"/>
                <w:color w:val="000000"/>
                <w:sz w:val="20"/>
                <w:szCs w:val="20"/>
                <w:lang w:eastAsia="ru-RU"/>
              </w:rPr>
              <w:softHyphen/>
              <w:t>ного участка.</w:t>
            </w:r>
          </w:p>
        </w:tc>
        <w:tc>
          <w:tcPr>
            <w:tcW w:w="1558" w:type="dxa"/>
            <w:tcBorders>
              <w:top w:val="single" w:sz="4" w:space="0" w:color="auto"/>
              <w:left w:val="single" w:sz="4" w:space="0" w:color="auto"/>
              <w:bottom w:val="single" w:sz="4" w:space="0" w:color="auto"/>
              <w:right w:val="single" w:sz="4" w:space="0" w:color="auto"/>
            </w:tcBorders>
          </w:tcPr>
          <w:p w14:paraId="415DBAFE"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7C6A02ED"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56C7DDFF"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3</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4C9C683C" w14:textId="77777777" w:rsidR="003B75C0" w:rsidRPr="000C62D1" w:rsidRDefault="003B75C0" w:rsidP="003C6EF1">
            <w:pPr>
              <w:spacing w:line="240" w:lineRule="auto"/>
              <w:ind w:right="-62" w:firstLine="0"/>
              <w:jc w:val="left"/>
              <w:rPr>
                <w:rFonts w:ascii="Times New Roman" w:eastAsia="Times New Roman" w:hAnsi="Times New Roman"/>
                <w:color w:val="000000"/>
                <w:spacing w:val="-2"/>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-02-АР</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2757B584"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3. Архитектурные решения.</w:t>
            </w:r>
          </w:p>
        </w:tc>
        <w:tc>
          <w:tcPr>
            <w:tcW w:w="1558" w:type="dxa"/>
            <w:tcBorders>
              <w:top w:val="single" w:sz="4" w:space="0" w:color="auto"/>
              <w:left w:val="single" w:sz="4" w:space="0" w:color="auto"/>
              <w:bottom w:val="single" w:sz="4" w:space="0" w:color="auto"/>
              <w:right w:val="single" w:sz="4" w:space="0" w:color="auto"/>
            </w:tcBorders>
          </w:tcPr>
          <w:p w14:paraId="6ADB5C1F"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7699708F"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09FF2D12"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4.1</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1D70BF78" w14:textId="77777777" w:rsidR="003B75C0" w:rsidRDefault="003B75C0" w:rsidP="003C6EF1">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КР.ТЧ</w:t>
            </w:r>
          </w:p>
          <w:p w14:paraId="096E0D5A" w14:textId="77777777" w:rsidR="003B75C0" w:rsidRDefault="003B75C0" w:rsidP="003C6EF1">
            <w:pPr>
              <w:spacing w:line="240" w:lineRule="auto"/>
              <w:ind w:right="-62" w:firstLine="0"/>
              <w:jc w:val="left"/>
              <w:rPr>
                <w:rFonts w:ascii="Times New Roman" w:eastAsia="Times New Roman" w:hAnsi="Times New Roman"/>
                <w:color w:val="000000"/>
                <w:spacing w:val="-2"/>
                <w:sz w:val="20"/>
                <w:szCs w:val="20"/>
                <w:lang w:eastAsia="ru-RU"/>
              </w:rPr>
            </w:pPr>
          </w:p>
          <w:p w14:paraId="5E02F65B" w14:textId="77777777" w:rsidR="003B75C0" w:rsidRPr="000C62D1" w:rsidRDefault="003B75C0" w:rsidP="003C6EF1">
            <w:pPr>
              <w:spacing w:line="240" w:lineRule="auto"/>
              <w:ind w:right="-62" w:firstLine="0"/>
              <w:jc w:val="left"/>
              <w:rPr>
                <w:rFonts w:ascii="Times New Roman" w:eastAsia="Times New Roman" w:hAnsi="Times New Roman"/>
                <w:color w:val="000000"/>
                <w:spacing w:val="-2"/>
                <w:sz w:val="18"/>
                <w:szCs w:val="18"/>
                <w:lang w:eastAsia="ru-RU"/>
              </w:rPr>
            </w:pP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32B1F7E5" w14:textId="77777777" w:rsidR="003B75C0" w:rsidRPr="000E6FCA" w:rsidRDefault="003B75C0" w:rsidP="003C6EF1">
            <w:pPr>
              <w:tabs>
                <w:tab w:val="left" w:pos="2217"/>
              </w:tabs>
              <w:spacing w:line="240" w:lineRule="auto"/>
              <w:ind w:right="177"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4. Конструктивные и объемно-планировочные решения. </w:t>
            </w:r>
          </w:p>
          <w:p w14:paraId="707FE92D"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Текстовая часть</w:t>
            </w:r>
          </w:p>
        </w:tc>
        <w:tc>
          <w:tcPr>
            <w:tcW w:w="1558" w:type="dxa"/>
            <w:tcBorders>
              <w:top w:val="single" w:sz="4" w:space="0" w:color="auto"/>
              <w:left w:val="single" w:sz="4" w:space="0" w:color="auto"/>
              <w:bottom w:val="single" w:sz="4" w:space="0" w:color="auto"/>
              <w:right w:val="single" w:sz="4" w:space="0" w:color="auto"/>
            </w:tcBorders>
          </w:tcPr>
          <w:p w14:paraId="76214D25"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5AEA4D71"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77802258"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4.2</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09B288AD" w14:textId="77777777" w:rsidR="003B75C0" w:rsidRPr="000C62D1" w:rsidRDefault="003B75C0" w:rsidP="003C6EF1">
            <w:pPr>
              <w:spacing w:line="240" w:lineRule="auto"/>
              <w:ind w:right="-62" w:firstLine="0"/>
              <w:jc w:val="left"/>
              <w:rPr>
                <w:rFonts w:ascii="Times New Roman" w:eastAsia="Times New Roman" w:hAnsi="Times New Roman"/>
                <w:color w:val="000000"/>
                <w:spacing w:val="-2"/>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КР.ГЧ</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21320E52" w14:textId="77777777" w:rsidR="003B75C0" w:rsidRPr="000E6FCA" w:rsidRDefault="003B75C0" w:rsidP="003C6EF1">
            <w:pPr>
              <w:tabs>
                <w:tab w:val="left" w:pos="2217"/>
              </w:tabs>
              <w:spacing w:line="240" w:lineRule="auto"/>
              <w:ind w:right="177"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4. Конструктивные и объемно-планировочные решения.</w:t>
            </w:r>
          </w:p>
          <w:p w14:paraId="185C1F7B"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Графическая часть</w:t>
            </w:r>
          </w:p>
        </w:tc>
        <w:tc>
          <w:tcPr>
            <w:tcW w:w="1558" w:type="dxa"/>
            <w:tcBorders>
              <w:top w:val="single" w:sz="4" w:space="0" w:color="auto"/>
              <w:left w:val="single" w:sz="4" w:space="0" w:color="auto"/>
              <w:bottom w:val="single" w:sz="4" w:space="0" w:color="auto"/>
              <w:right w:val="single" w:sz="4" w:space="0" w:color="auto"/>
            </w:tcBorders>
          </w:tcPr>
          <w:p w14:paraId="2130744C"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146AD874"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69A9CCFA"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3229865C" w14:textId="77777777" w:rsidR="003B75C0" w:rsidRPr="000C62D1" w:rsidRDefault="003B75C0" w:rsidP="003C6EF1">
            <w:pPr>
              <w:spacing w:line="240" w:lineRule="auto"/>
              <w:ind w:right="-62" w:firstLine="0"/>
              <w:rPr>
                <w:rFonts w:ascii="Times New Roman" w:eastAsia="Times New Roman" w:hAnsi="Times New Roman"/>
                <w:b/>
                <w:color w:val="000000"/>
                <w:sz w:val="18"/>
                <w:szCs w:val="18"/>
                <w:lang w:eastAsia="ru-RU"/>
              </w:rPr>
            </w:pP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7E1454B4"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Раздел 5.Сведения об инженерном оборудовании, о сетях иженерно-тех .обеспечения, перечень инженерно-тех. мероприятий, содержание технологических решений</w:t>
            </w:r>
          </w:p>
        </w:tc>
        <w:tc>
          <w:tcPr>
            <w:tcW w:w="1558" w:type="dxa"/>
            <w:tcBorders>
              <w:top w:val="single" w:sz="4" w:space="0" w:color="auto"/>
              <w:left w:val="single" w:sz="4" w:space="0" w:color="auto"/>
              <w:bottom w:val="single" w:sz="4" w:space="0" w:color="auto"/>
              <w:right w:val="single" w:sz="4" w:space="0" w:color="auto"/>
            </w:tcBorders>
          </w:tcPr>
          <w:p w14:paraId="6D02830F"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56A34E9A"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61FE934F"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5.1</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7E662E3D" w14:textId="77777777" w:rsidR="003B75C0" w:rsidRPr="000C62D1" w:rsidRDefault="003B75C0" w:rsidP="003C6EF1">
            <w:pPr>
              <w:spacing w:line="240" w:lineRule="auto"/>
              <w:ind w:right="-62" w:firstLine="0"/>
              <w:rPr>
                <w:rFonts w:ascii="Times New Roman" w:eastAsia="Times New Roman" w:hAnsi="Times New Roman"/>
                <w:b/>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-02-ИОС1</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3108D39F"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Подраздел а)</w:t>
            </w:r>
            <w:r w:rsidRPr="000E6FCA">
              <w:rPr>
                <w:rFonts w:ascii="Times New Roman" w:eastAsia="Times New Roman" w:hAnsi="Times New Roman"/>
                <w:color w:val="000000"/>
                <w:sz w:val="20"/>
                <w:szCs w:val="20"/>
                <w:lang w:eastAsia="ru-RU"/>
              </w:rPr>
              <w:t xml:space="preserve"> Система электроснабжения. </w:t>
            </w:r>
          </w:p>
        </w:tc>
        <w:tc>
          <w:tcPr>
            <w:tcW w:w="1558" w:type="dxa"/>
            <w:tcBorders>
              <w:top w:val="single" w:sz="4" w:space="0" w:color="auto"/>
              <w:left w:val="single" w:sz="4" w:space="0" w:color="auto"/>
              <w:bottom w:val="single" w:sz="4" w:space="0" w:color="auto"/>
              <w:right w:val="single" w:sz="4" w:space="0" w:color="auto"/>
            </w:tcBorders>
          </w:tcPr>
          <w:p w14:paraId="3AAB3F2C"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461EBF1C"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520B5F0F"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5.2</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194A989F" w14:textId="77777777" w:rsidR="003B75C0" w:rsidRPr="000C62D1" w:rsidRDefault="003B75C0" w:rsidP="003C6EF1">
            <w:pPr>
              <w:spacing w:line="240" w:lineRule="auto"/>
              <w:ind w:right="-62" w:firstLine="0"/>
              <w:rPr>
                <w:rFonts w:ascii="Times New Roman" w:eastAsia="Times New Roman" w:hAnsi="Times New Roman"/>
                <w:b/>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-02-ИОС2</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5DCDBAE4"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 xml:space="preserve">Подраздел </w:t>
            </w:r>
            <w:r w:rsidRPr="000E6FCA">
              <w:rPr>
                <w:rFonts w:ascii="Times New Roman" w:eastAsia="Times New Roman" w:hAnsi="Times New Roman"/>
                <w:color w:val="000000"/>
                <w:sz w:val="20"/>
                <w:szCs w:val="20"/>
                <w:lang w:eastAsia="ru-RU"/>
              </w:rPr>
              <w:t xml:space="preserve">б) Система водоснабжения. </w:t>
            </w:r>
          </w:p>
        </w:tc>
        <w:tc>
          <w:tcPr>
            <w:tcW w:w="1558" w:type="dxa"/>
            <w:tcBorders>
              <w:top w:val="single" w:sz="4" w:space="0" w:color="auto"/>
              <w:left w:val="single" w:sz="4" w:space="0" w:color="auto"/>
              <w:bottom w:val="single" w:sz="4" w:space="0" w:color="auto"/>
              <w:right w:val="single" w:sz="4" w:space="0" w:color="auto"/>
            </w:tcBorders>
          </w:tcPr>
          <w:p w14:paraId="3887A055"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6BC782DE"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24967408"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5.3</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3AEE2F19" w14:textId="77777777" w:rsidR="003B75C0" w:rsidRPr="000C62D1" w:rsidRDefault="003B75C0" w:rsidP="003C6EF1">
            <w:pPr>
              <w:spacing w:line="240" w:lineRule="auto"/>
              <w:ind w:right="-62" w:firstLine="0"/>
              <w:jc w:val="left"/>
              <w:rPr>
                <w:rFonts w:ascii="Times New Roman" w:eastAsia="Times New Roman" w:hAnsi="Times New Roman"/>
                <w:color w:val="000000"/>
                <w:spacing w:val="-2"/>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-02-ИОС3</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5E91A3E7"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аздел в) Система водоотведе</w:t>
            </w:r>
            <w:r w:rsidRPr="000E6FCA">
              <w:rPr>
                <w:rFonts w:ascii="Times New Roman" w:eastAsia="Times New Roman" w:hAnsi="Times New Roman"/>
                <w:color w:val="000000"/>
                <w:sz w:val="20"/>
                <w:szCs w:val="20"/>
                <w:lang w:eastAsia="ru-RU"/>
              </w:rPr>
              <w:softHyphen/>
              <w:t xml:space="preserve">ния. </w:t>
            </w:r>
          </w:p>
        </w:tc>
        <w:tc>
          <w:tcPr>
            <w:tcW w:w="1558" w:type="dxa"/>
            <w:tcBorders>
              <w:top w:val="single" w:sz="4" w:space="0" w:color="auto"/>
              <w:left w:val="single" w:sz="4" w:space="0" w:color="auto"/>
              <w:bottom w:val="single" w:sz="4" w:space="0" w:color="auto"/>
              <w:right w:val="single" w:sz="4" w:space="0" w:color="auto"/>
            </w:tcBorders>
          </w:tcPr>
          <w:p w14:paraId="1449BC3F"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75B02531"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5FF47183"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5.4</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3FB399F6" w14:textId="77777777" w:rsidR="003B75C0" w:rsidRPr="000C62D1" w:rsidRDefault="003B75C0" w:rsidP="003C6EF1">
            <w:pPr>
              <w:spacing w:line="240" w:lineRule="auto"/>
              <w:ind w:left="-40" w:right="-62" w:firstLine="0"/>
              <w:jc w:val="left"/>
              <w:rPr>
                <w:rFonts w:ascii="Times New Roman" w:eastAsia="Times New Roman" w:hAnsi="Times New Roman"/>
                <w:color w:val="000000"/>
                <w:spacing w:val="-2"/>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-02-ИОС4</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6826575E"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г) Отопление, вентиляция и кондиционирование воздуха, тепловые сети. </w:t>
            </w:r>
          </w:p>
        </w:tc>
        <w:tc>
          <w:tcPr>
            <w:tcW w:w="1558" w:type="dxa"/>
            <w:tcBorders>
              <w:top w:val="single" w:sz="4" w:space="0" w:color="auto"/>
              <w:left w:val="single" w:sz="4" w:space="0" w:color="auto"/>
              <w:bottom w:val="single" w:sz="4" w:space="0" w:color="auto"/>
              <w:right w:val="single" w:sz="4" w:space="0" w:color="auto"/>
            </w:tcBorders>
          </w:tcPr>
          <w:p w14:paraId="21F2ABA9"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033DFAB0"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018FCEDA"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5.5</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04FF3307" w14:textId="77777777" w:rsidR="003B75C0" w:rsidRPr="000C62D1" w:rsidRDefault="003B75C0" w:rsidP="003C6EF1">
            <w:pPr>
              <w:spacing w:line="240" w:lineRule="auto"/>
              <w:ind w:left="-40"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-02-ИОС5</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4D553F01"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Подраздел д)</w:t>
            </w:r>
            <w:r w:rsidRPr="000E6FCA">
              <w:rPr>
                <w:rFonts w:ascii="Times New Roman" w:eastAsia="Times New Roman" w:hAnsi="Times New Roman"/>
                <w:color w:val="000000"/>
                <w:sz w:val="20"/>
                <w:szCs w:val="20"/>
                <w:lang w:eastAsia="ru-RU"/>
              </w:rPr>
              <w:t xml:space="preserve"> Сети связи. </w:t>
            </w:r>
          </w:p>
        </w:tc>
        <w:tc>
          <w:tcPr>
            <w:tcW w:w="1558" w:type="dxa"/>
            <w:tcBorders>
              <w:top w:val="single" w:sz="4" w:space="0" w:color="auto"/>
              <w:left w:val="single" w:sz="4" w:space="0" w:color="auto"/>
              <w:bottom w:val="single" w:sz="4" w:space="0" w:color="auto"/>
              <w:right w:val="single" w:sz="4" w:space="0" w:color="auto"/>
            </w:tcBorders>
          </w:tcPr>
          <w:p w14:paraId="5A5ED5D4"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341B30C0"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7BC6EF27"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5.7</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19D1945F" w14:textId="77777777" w:rsidR="003B75C0" w:rsidRPr="000C62D1" w:rsidRDefault="003B75C0" w:rsidP="003C6EF1">
            <w:pPr>
              <w:spacing w:line="240" w:lineRule="auto"/>
              <w:ind w:right="-62" w:firstLine="0"/>
              <w:jc w:val="left"/>
              <w:rPr>
                <w:rFonts w:ascii="Times New Roman" w:eastAsia="Times New Roman" w:hAnsi="Times New Roman"/>
                <w:color w:val="000000"/>
                <w:spacing w:val="-2"/>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w:t>
            </w:r>
            <w:r>
              <w:rPr>
                <w:rFonts w:ascii="Times New Roman" w:eastAsia="Times New Roman" w:hAnsi="Times New Roman"/>
                <w:color w:val="000000"/>
                <w:sz w:val="20"/>
                <w:szCs w:val="20"/>
                <w:lang w:eastAsia="ru-RU"/>
              </w:rPr>
              <w:t>7</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1835CBD1"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w:t>
            </w:r>
            <w:r>
              <w:rPr>
                <w:rFonts w:ascii="Times New Roman" w:eastAsia="Times New Roman" w:hAnsi="Times New Roman"/>
                <w:color w:val="000000"/>
                <w:sz w:val="20"/>
                <w:szCs w:val="20"/>
                <w:lang w:eastAsia="ru-RU"/>
              </w:rPr>
              <w:t>ж)</w:t>
            </w:r>
            <w:r w:rsidRPr="000E6FCA">
              <w:rPr>
                <w:rFonts w:ascii="Times New Roman" w:eastAsia="Times New Roman" w:hAnsi="Times New Roman"/>
                <w:color w:val="000000"/>
                <w:sz w:val="20"/>
                <w:szCs w:val="20"/>
                <w:lang w:eastAsia="ru-RU"/>
              </w:rPr>
              <w:t xml:space="preserve"> Технологические решения.</w:t>
            </w:r>
          </w:p>
        </w:tc>
        <w:tc>
          <w:tcPr>
            <w:tcW w:w="1558" w:type="dxa"/>
            <w:tcBorders>
              <w:top w:val="single" w:sz="4" w:space="0" w:color="auto"/>
              <w:left w:val="single" w:sz="4" w:space="0" w:color="auto"/>
              <w:bottom w:val="single" w:sz="4" w:space="0" w:color="auto"/>
              <w:right w:val="single" w:sz="4" w:space="0" w:color="auto"/>
            </w:tcBorders>
          </w:tcPr>
          <w:p w14:paraId="62D8D974"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29DBD1B5"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122A0806"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6</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71829296" w14:textId="77777777" w:rsidR="003B75C0" w:rsidRPr="000C62D1" w:rsidRDefault="003B75C0" w:rsidP="003C6EF1">
            <w:pPr>
              <w:spacing w:line="240" w:lineRule="auto"/>
              <w:ind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-02-ПОС</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393E7E7A"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6. Проект организации строительства.</w:t>
            </w:r>
          </w:p>
        </w:tc>
        <w:tc>
          <w:tcPr>
            <w:tcW w:w="1558" w:type="dxa"/>
            <w:tcBorders>
              <w:top w:val="single" w:sz="4" w:space="0" w:color="auto"/>
              <w:left w:val="single" w:sz="4" w:space="0" w:color="auto"/>
              <w:bottom w:val="single" w:sz="4" w:space="0" w:color="auto"/>
              <w:right w:val="single" w:sz="4" w:space="0" w:color="auto"/>
            </w:tcBorders>
          </w:tcPr>
          <w:p w14:paraId="2D86DD12"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5BF1CD42"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7108E23F"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8.1</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7CDC6E63" w14:textId="77777777" w:rsidR="003B75C0" w:rsidRPr="000C62D1" w:rsidRDefault="003B75C0" w:rsidP="003C6EF1">
            <w:pPr>
              <w:spacing w:line="240" w:lineRule="auto"/>
              <w:ind w:right="-62" w:firstLine="0"/>
              <w:jc w:val="left"/>
              <w:rPr>
                <w:rFonts w:ascii="Times New Roman" w:eastAsia="Times New Roman" w:hAnsi="Times New Roman"/>
                <w:color w:val="000000"/>
                <w:spacing w:val="-2"/>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-02-ПМООС.ТЧ</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2F83D48F"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Текстовая часть</w:t>
            </w:r>
          </w:p>
        </w:tc>
        <w:tc>
          <w:tcPr>
            <w:tcW w:w="1558" w:type="dxa"/>
            <w:tcBorders>
              <w:top w:val="single" w:sz="4" w:space="0" w:color="auto"/>
              <w:left w:val="single" w:sz="4" w:space="0" w:color="auto"/>
              <w:bottom w:val="single" w:sz="4" w:space="0" w:color="auto"/>
              <w:right w:val="single" w:sz="4" w:space="0" w:color="auto"/>
            </w:tcBorders>
          </w:tcPr>
          <w:p w14:paraId="6F7E50E1"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36347959"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665C510A"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8.2</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7E9DD454" w14:textId="77777777" w:rsidR="003B75C0" w:rsidRPr="000C62D1" w:rsidRDefault="003B75C0" w:rsidP="003C6EF1">
            <w:pPr>
              <w:spacing w:line="240" w:lineRule="auto"/>
              <w:ind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-02-ПМООС.ПР</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07E7A9B5"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Приложения.</w:t>
            </w:r>
          </w:p>
        </w:tc>
        <w:tc>
          <w:tcPr>
            <w:tcW w:w="1558" w:type="dxa"/>
            <w:tcBorders>
              <w:top w:val="single" w:sz="4" w:space="0" w:color="auto"/>
              <w:left w:val="single" w:sz="4" w:space="0" w:color="auto"/>
              <w:bottom w:val="single" w:sz="4" w:space="0" w:color="auto"/>
              <w:right w:val="single" w:sz="4" w:space="0" w:color="auto"/>
            </w:tcBorders>
          </w:tcPr>
          <w:p w14:paraId="5D663CB9"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6C027F46"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162013A4"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9</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679E38EB" w14:textId="77777777" w:rsidR="003B75C0" w:rsidRPr="000C62D1" w:rsidRDefault="003B75C0" w:rsidP="003C6EF1">
            <w:pPr>
              <w:spacing w:line="240" w:lineRule="auto"/>
              <w:ind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-02-ПБ</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3BFA6E02"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9. Мероприятия по обеспечению по</w:t>
            </w:r>
            <w:r w:rsidRPr="000E6FCA">
              <w:rPr>
                <w:rFonts w:ascii="Times New Roman" w:eastAsia="Times New Roman" w:hAnsi="Times New Roman"/>
                <w:color w:val="000000"/>
                <w:sz w:val="20"/>
                <w:szCs w:val="20"/>
                <w:lang w:eastAsia="ru-RU"/>
              </w:rPr>
              <w:softHyphen/>
              <w:t xml:space="preserve">жарной безопасности. </w:t>
            </w:r>
          </w:p>
        </w:tc>
        <w:tc>
          <w:tcPr>
            <w:tcW w:w="1558" w:type="dxa"/>
            <w:tcBorders>
              <w:top w:val="single" w:sz="4" w:space="0" w:color="auto"/>
              <w:left w:val="single" w:sz="4" w:space="0" w:color="auto"/>
              <w:bottom w:val="single" w:sz="4" w:space="0" w:color="auto"/>
              <w:right w:val="single" w:sz="4" w:space="0" w:color="auto"/>
            </w:tcBorders>
          </w:tcPr>
          <w:p w14:paraId="115B0604"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10DDB3EB"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36D986A2"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10</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520EC566" w14:textId="77777777" w:rsidR="003B75C0" w:rsidRPr="000C62D1" w:rsidRDefault="003B75C0" w:rsidP="003C6EF1">
            <w:pPr>
              <w:spacing w:line="240" w:lineRule="auto"/>
              <w:ind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-02-Э</w:t>
            </w:r>
            <w:r>
              <w:rPr>
                <w:rFonts w:ascii="Times New Roman" w:eastAsia="Times New Roman" w:hAnsi="Times New Roman"/>
                <w:color w:val="000000"/>
                <w:sz w:val="20"/>
                <w:szCs w:val="20"/>
                <w:lang w:eastAsia="ru-RU"/>
              </w:rPr>
              <w:t>Э</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1BB7BE03"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 xml:space="preserve">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p>
        </w:tc>
        <w:tc>
          <w:tcPr>
            <w:tcW w:w="1558" w:type="dxa"/>
            <w:tcBorders>
              <w:top w:val="single" w:sz="4" w:space="0" w:color="auto"/>
              <w:left w:val="single" w:sz="4" w:space="0" w:color="auto"/>
              <w:bottom w:val="single" w:sz="4" w:space="0" w:color="auto"/>
              <w:right w:val="single" w:sz="4" w:space="0" w:color="auto"/>
            </w:tcBorders>
          </w:tcPr>
          <w:p w14:paraId="73013867"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0549CAD0"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244BF273"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11</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10A0E279" w14:textId="77777777" w:rsidR="003B75C0" w:rsidRPr="000C62D1" w:rsidRDefault="003B75C0" w:rsidP="003C6EF1">
            <w:pPr>
              <w:spacing w:line="240" w:lineRule="auto"/>
              <w:ind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-02-СМ</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071CF462"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Раздел 11. Смета на строительство объекта капитального строительства</w:t>
            </w:r>
          </w:p>
        </w:tc>
        <w:tc>
          <w:tcPr>
            <w:tcW w:w="1558" w:type="dxa"/>
            <w:tcBorders>
              <w:top w:val="single" w:sz="4" w:space="0" w:color="auto"/>
              <w:left w:val="single" w:sz="4" w:space="0" w:color="auto"/>
              <w:bottom w:val="single" w:sz="4" w:space="0" w:color="auto"/>
              <w:right w:val="single" w:sz="4" w:space="0" w:color="auto"/>
            </w:tcBorders>
          </w:tcPr>
          <w:p w14:paraId="7CD7FE75"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3C5E7ECE" w14:textId="77777777" w:rsidTr="003C6EF1">
        <w:tc>
          <w:tcPr>
            <w:tcW w:w="694" w:type="dxa"/>
            <w:tcBorders>
              <w:top w:val="single" w:sz="4" w:space="0" w:color="auto"/>
              <w:left w:val="single" w:sz="4" w:space="0" w:color="auto"/>
              <w:bottom w:val="single" w:sz="4" w:space="0" w:color="auto"/>
              <w:right w:val="single" w:sz="4" w:space="0" w:color="auto"/>
            </w:tcBorders>
            <w:shd w:val="clear" w:color="auto" w:fill="auto"/>
          </w:tcPr>
          <w:p w14:paraId="7AF64E39" w14:textId="77777777" w:rsidR="003B75C0" w:rsidRPr="000C62D1" w:rsidRDefault="003B75C0" w:rsidP="003C6EF1">
            <w:pPr>
              <w:spacing w:line="240" w:lineRule="auto"/>
              <w:ind w:firstLine="0"/>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val="en-US" w:eastAsia="ru-RU"/>
              </w:rPr>
              <w:t>11.1</w:t>
            </w:r>
          </w:p>
        </w:tc>
        <w:tc>
          <w:tcPr>
            <w:tcW w:w="1925" w:type="dxa"/>
            <w:gridSpan w:val="2"/>
            <w:tcBorders>
              <w:top w:val="single" w:sz="4" w:space="0" w:color="auto"/>
              <w:left w:val="single" w:sz="4" w:space="0" w:color="auto"/>
              <w:bottom w:val="single" w:sz="4" w:space="0" w:color="auto"/>
              <w:right w:val="single" w:sz="4" w:space="0" w:color="auto"/>
            </w:tcBorders>
            <w:shd w:val="clear" w:color="auto" w:fill="auto"/>
          </w:tcPr>
          <w:p w14:paraId="5623D78B" w14:textId="77777777" w:rsidR="003B75C0" w:rsidRPr="000C62D1" w:rsidRDefault="003B75C0" w:rsidP="003C6EF1">
            <w:pPr>
              <w:spacing w:line="240" w:lineRule="auto"/>
              <w:ind w:right="-62" w:firstLine="0"/>
              <w:jc w:val="left"/>
              <w:rPr>
                <w:rFonts w:ascii="Times New Roman" w:eastAsia="Times New Roman" w:hAnsi="Times New Roman"/>
                <w:color w:val="000000"/>
                <w:sz w:val="18"/>
                <w:szCs w:val="18"/>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Pr>
                <w:rFonts w:ascii="Times New Roman" w:eastAsia="Times New Roman" w:hAnsi="Times New Roman"/>
                <w:color w:val="000000"/>
                <w:sz w:val="20"/>
                <w:szCs w:val="20"/>
                <w:lang w:eastAsia="ru-RU"/>
              </w:rPr>
              <w:t>ОБЭ</w:t>
            </w:r>
          </w:p>
        </w:tc>
        <w:tc>
          <w:tcPr>
            <w:tcW w:w="5712" w:type="dxa"/>
            <w:gridSpan w:val="2"/>
            <w:tcBorders>
              <w:top w:val="single" w:sz="4" w:space="0" w:color="auto"/>
              <w:left w:val="single" w:sz="4" w:space="0" w:color="auto"/>
              <w:bottom w:val="single" w:sz="4" w:space="0" w:color="auto"/>
              <w:right w:val="single" w:sz="4" w:space="0" w:color="auto"/>
            </w:tcBorders>
            <w:shd w:val="clear" w:color="auto" w:fill="auto"/>
          </w:tcPr>
          <w:p w14:paraId="3810CC7C" w14:textId="77777777" w:rsidR="003B75C0" w:rsidRPr="000C62D1" w:rsidRDefault="003B75C0" w:rsidP="003C6EF1">
            <w:pPr>
              <w:tabs>
                <w:tab w:val="left" w:pos="2217"/>
              </w:tabs>
              <w:spacing w:line="240" w:lineRule="auto"/>
              <w:ind w:right="177" w:firstLine="0"/>
              <w:jc w:val="left"/>
              <w:rPr>
                <w:rFonts w:ascii="Times New Roman" w:eastAsia="Times New Roman" w:hAnsi="Times New Roman"/>
                <w:color w:val="000000"/>
                <w:sz w:val="18"/>
                <w:szCs w:val="18"/>
                <w:lang w:eastAsia="ru-RU"/>
              </w:rPr>
            </w:pPr>
            <w:r w:rsidRPr="000E6FCA">
              <w:rPr>
                <w:rFonts w:ascii="Times New Roman" w:eastAsia="Times New Roman" w:hAnsi="Times New Roman"/>
                <w:color w:val="000000"/>
                <w:sz w:val="20"/>
                <w:szCs w:val="20"/>
                <w:lang w:eastAsia="ru-RU"/>
              </w:rPr>
              <w:t xml:space="preserve">Раздел 11.1 </w:t>
            </w:r>
            <w:r>
              <w:rPr>
                <w:rFonts w:ascii="Times New Roman" w:eastAsia="Times New Roman" w:hAnsi="Times New Roman"/>
                <w:color w:val="000000"/>
                <w:sz w:val="20"/>
                <w:szCs w:val="20"/>
                <w:lang w:eastAsia="ru-RU"/>
              </w:rPr>
              <w:t>Требования к обеспечению безопасной эксплуатации объекта капитального строительства</w:t>
            </w:r>
          </w:p>
        </w:tc>
        <w:tc>
          <w:tcPr>
            <w:tcW w:w="1558" w:type="dxa"/>
            <w:tcBorders>
              <w:top w:val="single" w:sz="4" w:space="0" w:color="auto"/>
              <w:left w:val="single" w:sz="4" w:space="0" w:color="auto"/>
              <w:bottom w:val="single" w:sz="4" w:space="0" w:color="auto"/>
              <w:right w:val="single" w:sz="4" w:space="0" w:color="auto"/>
            </w:tcBorders>
          </w:tcPr>
          <w:p w14:paraId="7781747B" w14:textId="77777777" w:rsidR="003B75C0" w:rsidRPr="000E6FCA" w:rsidRDefault="003B75C0" w:rsidP="003C6EF1">
            <w:pPr>
              <w:tabs>
                <w:tab w:val="left" w:pos="2217"/>
              </w:tabs>
              <w:spacing w:line="240" w:lineRule="auto"/>
              <w:ind w:right="-108" w:firstLine="0"/>
              <w:jc w:val="left"/>
              <w:rPr>
                <w:rFonts w:ascii="Times New Roman" w:eastAsia="Times New Roman" w:hAnsi="Times New Roman"/>
                <w:color w:val="000000"/>
                <w:szCs w:val="22"/>
                <w:lang w:eastAsia="ru-RU"/>
              </w:rPr>
            </w:pPr>
          </w:p>
        </w:tc>
      </w:tr>
      <w:tr w:rsidR="003B75C0" w:rsidRPr="000E6FCA" w14:paraId="23307D48" w14:textId="77777777" w:rsidTr="003C6EF1">
        <w:trPr>
          <w:trHeight w:val="246"/>
        </w:trPr>
        <w:tc>
          <w:tcPr>
            <w:tcW w:w="9889" w:type="dxa"/>
            <w:gridSpan w:val="6"/>
            <w:tcBorders>
              <w:top w:val="single" w:sz="4" w:space="0" w:color="auto"/>
              <w:left w:val="single" w:sz="4" w:space="0" w:color="auto"/>
              <w:right w:val="single" w:sz="4" w:space="0" w:color="auto"/>
            </w:tcBorders>
            <w:shd w:val="clear" w:color="auto" w:fill="auto"/>
          </w:tcPr>
          <w:p w14:paraId="103382E0" w14:textId="77777777" w:rsidR="003B75C0" w:rsidRPr="00BC08B7" w:rsidRDefault="003B75C0" w:rsidP="003C6EF1">
            <w:pPr>
              <w:tabs>
                <w:tab w:val="left" w:pos="2217"/>
              </w:tabs>
              <w:spacing w:line="240" w:lineRule="auto"/>
              <w:ind w:firstLine="0"/>
              <w:jc w:val="center"/>
              <w:rPr>
                <w:rFonts w:ascii="Times New Roman" w:eastAsia="Times New Roman" w:hAnsi="Times New Roman"/>
                <w:b/>
                <w:color w:val="000000"/>
                <w:szCs w:val="22"/>
                <w:lang w:eastAsia="ru-RU"/>
              </w:rPr>
            </w:pPr>
            <w:r w:rsidRPr="00BC08B7">
              <w:rPr>
                <w:rFonts w:ascii="Times New Roman" w:eastAsia="Times New Roman" w:hAnsi="Times New Roman"/>
                <w:b/>
                <w:color w:val="000000"/>
                <w:szCs w:val="22"/>
                <w:lang w:eastAsia="ru-RU"/>
              </w:rPr>
              <w:t>Инженерные изыскания</w:t>
            </w:r>
          </w:p>
        </w:tc>
      </w:tr>
      <w:tr w:rsidR="003B75C0" w:rsidRPr="000E6FCA" w14:paraId="62C6ABE7" w14:textId="77777777" w:rsidTr="003C6EF1">
        <w:trPr>
          <w:trHeight w:val="246"/>
        </w:trPr>
        <w:tc>
          <w:tcPr>
            <w:tcW w:w="817" w:type="dxa"/>
            <w:gridSpan w:val="2"/>
            <w:vMerge w:val="restart"/>
            <w:tcBorders>
              <w:top w:val="single" w:sz="4" w:space="0" w:color="auto"/>
              <w:left w:val="single" w:sz="4" w:space="0" w:color="auto"/>
              <w:right w:val="single" w:sz="4" w:space="0" w:color="auto"/>
            </w:tcBorders>
            <w:shd w:val="clear" w:color="auto" w:fill="auto"/>
          </w:tcPr>
          <w:p w14:paraId="1642E596"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p>
          <w:p w14:paraId="1F6E6856"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p>
          <w:p w14:paraId="69A57199"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Шифр</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0B03E9EE" w14:textId="77777777" w:rsidR="003B75C0" w:rsidRPr="00DA4185" w:rsidRDefault="003B75C0" w:rsidP="003C6EF1">
            <w:pPr>
              <w:spacing w:line="240" w:lineRule="auto"/>
              <w:ind w:left="-20" w:right="-62" w:firstLine="2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13-18/04-18-ИГДИ</w:t>
            </w:r>
          </w:p>
        </w:tc>
        <w:tc>
          <w:tcPr>
            <w:tcW w:w="5671" w:type="dxa"/>
            <w:tcBorders>
              <w:top w:val="single" w:sz="4" w:space="0" w:color="auto"/>
              <w:left w:val="single" w:sz="4" w:space="0" w:color="auto"/>
              <w:bottom w:val="single" w:sz="4" w:space="0" w:color="auto"/>
              <w:right w:val="single" w:sz="4" w:space="0" w:color="auto"/>
            </w:tcBorders>
            <w:shd w:val="clear" w:color="auto" w:fill="auto"/>
          </w:tcPr>
          <w:p w14:paraId="3031FFCA"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w:t>
            </w:r>
            <w:r>
              <w:rPr>
                <w:rFonts w:ascii="Times New Roman" w:eastAsia="Times New Roman" w:hAnsi="Times New Roman"/>
                <w:color w:val="000000"/>
                <w:sz w:val="20"/>
                <w:szCs w:val="20"/>
                <w:lang w:eastAsia="ru-RU"/>
              </w:rPr>
              <w:t>тчет по инженерно-геодезическим изысканиям</w:t>
            </w:r>
          </w:p>
        </w:tc>
        <w:tc>
          <w:tcPr>
            <w:tcW w:w="1558" w:type="dxa"/>
            <w:tcBorders>
              <w:top w:val="single" w:sz="4" w:space="0" w:color="auto"/>
              <w:left w:val="single" w:sz="4" w:space="0" w:color="auto"/>
              <w:bottom w:val="single" w:sz="4" w:space="0" w:color="auto"/>
              <w:right w:val="single" w:sz="4" w:space="0" w:color="auto"/>
            </w:tcBorders>
          </w:tcPr>
          <w:p w14:paraId="092EC84B"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42A68637" w14:textId="77777777" w:rsidTr="003C6EF1">
        <w:trPr>
          <w:trHeight w:val="246"/>
        </w:trPr>
        <w:tc>
          <w:tcPr>
            <w:tcW w:w="817" w:type="dxa"/>
            <w:gridSpan w:val="2"/>
            <w:vMerge/>
            <w:tcBorders>
              <w:left w:val="single" w:sz="4" w:space="0" w:color="auto"/>
              <w:right w:val="single" w:sz="4" w:space="0" w:color="auto"/>
            </w:tcBorders>
            <w:shd w:val="clear" w:color="auto" w:fill="auto"/>
          </w:tcPr>
          <w:p w14:paraId="7ABDA1C5"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57F3EF23" w14:textId="77777777" w:rsidR="003B75C0" w:rsidRPr="00DA4185" w:rsidRDefault="003B75C0" w:rsidP="003C6EF1">
            <w:pPr>
              <w:spacing w:line="240" w:lineRule="auto"/>
              <w:ind w:left="-20" w:right="-62" w:firstLine="2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13-18/04-18-ИГИ</w:t>
            </w:r>
          </w:p>
        </w:tc>
        <w:tc>
          <w:tcPr>
            <w:tcW w:w="5671" w:type="dxa"/>
            <w:tcBorders>
              <w:top w:val="single" w:sz="4" w:space="0" w:color="auto"/>
              <w:left w:val="single" w:sz="4" w:space="0" w:color="auto"/>
              <w:bottom w:val="single" w:sz="4" w:space="0" w:color="auto"/>
              <w:right w:val="single" w:sz="4" w:space="0" w:color="auto"/>
            </w:tcBorders>
            <w:shd w:val="clear" w:color="auto" w:fill="auto"/>
          </w:tcPr>
          <w:p w14:paraId="4429F332"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 xml:space="preserve">. </w:t>
            </w:r>
            <w:r w:rsidRPr="000E6FCA">
              <w:rPr>
                <w:rFonts w:ascii="Times New Roman" w:eastAsia="Times New Roman" w:hAnsi="Times New Roman"/>
                <w:color w:val="000000"/>
                <w:sz w:val="20"/>
                <w:szCs w:val="20"/>
                <w:lang w:eastAsia="ru-RU"/>
              </w:rPr>
              <w:t>отчет по инженерно-</w:t>
            </w:r>
            <w:r>
              <w:rPr>
                <w:rFonts w:ascii="Times New Roman" w:eastAsia="Times New Roman" w:hAnsi="Times New Roman"/>
                <w:color w:val="000000"/>
                <w:sz w:val="20"/>
                <w:szCs w:val="20"/>
                <w:lang w:eastAsia="ru-RU"/>
              </w:rPr>
              <w:t>геологическим изысканиям</w:t>
            </w:r>
            <w:r w:rsidRPr="000E6FCA">
              <w:rPr>
                <w:rFonts w:ascii="Times New Roman" w:eastAsia="Times New Roman" w:hAnsi="Times New Roman"/>
                <w:color w:val="000000"/>
                <w:sz w:val="20"/>
                <w:szCs w:val="20"/>
                <w:lang w:eastAsia="ru-RU"/>
              </w:rPr>
              <w:t xml:space="preserve"> </w:t>
            </w:r>
          </w:p>
        </w:tc>
        <w:tc>
          <w:tcPr>
            <w:tcW w:w="1558" w:type="dxa"/>
            <w:tcBorders>
              <w:top w:val="single" w:sz="4" w:space="0" w:color="auto"/>
              <w:left w:val="single" w:sz="4" w:space="0" w:color="auto"/>
              <w:bottom w:val="single" w:sz="4" w:space="0" w:color="auto"/>
              <w:right w:val="single" w:sz="4" w:space="0" w:color="auto"/>
            </w:tcBorders>
          </w:tcPr>
          <w:p w14:paraId="1863AB12"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7689481B" w14:textId="77777777" w:rsidTr="003C6EF1">
        <w:trPr>
          <w:trHeight w:val="510"/>
        </w:trPr>
        <w:tc>
          <w:tcPr>
            <w:tcW w:w="817" w:type="dxa"/>
            <w:gridSpan w:val="2"/>
            <w:vMerge/>
            <w:tcBorders>
              <w:left w:val="single" w:sz="4" w:space="0" w:color="auto"/>
              <w:right w:val="single" w:sz="4" w:space="0" w:color="auto"/>
            </w:tcBorders>
            <w:shd w:val="clear" w:color="auto" w:fill="auto"/>
          </w:tcPr>
          <w:p w14:paraId="0977BA0F"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51298F44" w14:textId="77777777" w:rsidR="003B75C0" w:rsidRPr="00DA4185" w:rsidRDefault="003B75C0" w:rsidP="003C6EF1">
            <w:pPr>
              <w:spacing w:line="240" w:lineRule="auto"/>
              <w:ind w:left="-20" w:right="-62" w:firstLine="2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13-18/04-18-ИГМИ</w:t>
            </w:r>
          </w:p>
        </w:tc>
        <w:tc>
          <w:tcPr>
            <w:tcW w:w="5671" w:type="dxa"/>
            <w:tcBorders>
              <w:top w:val="single" w:sz="4" w:space="0" w:color="auto"/>
              <w:left w:val="single" w:sz="4" w:space="0" w:color="auto"/>
              <w:bottom w:val="single" w:sz="4" w:space="0" w:color="auto"/>
              <w:right w:val="single" w:sz="4" w:space="0" w:color="auto"/>
            </w:tcBorders>
            <w:shd w:val="clear" w:color="auto" w:fill="auto"/>
          </w:tcPr>
          <w:p w14:paraId="4269F7EC" w14:textId="77777777" w:rsidR="003B75C0" w:rsidRDefault="003B75C0" w:rsidP="003C6EF1">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отчет по инженерно-</w:t>
            </w:r>
            <w:r>
              <w:rPr>
                <w:rFonts w:ascii="Times New Roman" w:eastAsia="Times New Roman" w:hAnsi="Times New Roman"/>
                <w:color w:val="000000"/>
                <w:sz w:val="20"/>
                <w:szCs w:val="20"/>
                <w:lang w:eastAsia="ru-RU"/>
              </w:rPr>
              <w:t>гидрометеорологическим</w:t>
            </w:r>
          </w:p>
          <w:p w14:paraId="7658F8DD"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изысканиям</w:t>
            </w:r>
          </w:p>
        </w:tc>
        <w:tc>
          <w:tcPr>
            <w:tcW w:w="1558" w:type="dxa"/>
            <w:tcBorders>
              <w:top w:val="single" w:sz="4" w:space="0" w:color="auto"/>
              <w:left w:val="single" w:sz="4" w:space="0" w:color="auto"/>
              <w:bottom w:val="single" w:sz="4" w:space="0" w:color="auto"/>
              <w:right w:val="single" w:sz="4" w:space="0" w:color="auto"/>
            </w:tcBorders>
          </w:tcPr>
          <w:p w14:paraId="4E503836"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r w:rsidR="003B75C0" w:rsidRPr="000E6FCA" w14:paraId="77BC2E01" w14:textId="77777777" w:rsidTr="003C6EF1">
        <w:trPr>
          <w:trHeight w:val="246"/>
        </w:trPr>
        <w:tc>
          <w:tcPr>
            <w:tcW w:w="817" w:type="dxa"/>
            <w:gridSpan w:val="2"/>
            <w:vMerge/>
            <w:tcBorders>
              <w:left w:val="single" w:sz="4" w:space="0" w:color="auto"/>
              <w:bottom w:val="single" w:sz="4" w:space="0" w:color="auto"/>
              <w:right w:val="single" w:sz="4" w:space="0" w:color="auto"/>
            </w:tcBorders>
            <w:shd w:val="clear" w:color="auto" w:fill="auto"/>
          </w:tcPr>
          <w:p w14:paraId="0BA02182" w14:textId="77777777" w:rsidR="003B75C0" w:rsidRPr="000E6FCA" w:rsidRDefault="003B75C0" w:rsidP="003C6EF1">
            <w:pPr>
              <w:spacing w:line="240" w:lineRule="auto"/>
              <w:ind w:firstLine="0"/>
              <w:jc w:val="center"/>
              <w:rPr>
                <w:rFonts w:ascii="Times New Roman" w:eastAsia="Times New Roman" w:hAnsi="Times New Roman"/>
                <w:color w:val="000000"/>
                <w:sz w:val="20"/>
                <w:szCs w:val="20"/>
                <w:lang w:eastAsia="ru-RU"/>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193228B5" w14:textId="77777777" w:rsidR="003B75C0" w:rsidRPr="000E6FCA" w:rsidRDefault="003B75C0" w:rsidP="003C6EF1">
            <w:pPr>
              <w:spacing w:line="240" w:lineRule="auto"/>
              <w:ind w:left="-20" w:right="-62" w:firstLine="2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13-18/04-18-ИЭИ</w:t>
            </w:r>
          </w:p>
        </w:tc>
        <w:tc>
          <w:tcPr>
            <w:tcW w:w="5671" w:type="dxa"/>
            <w:tcBorders>
              <w:top w:val="single" w:sz="4" w:space="0" w:color="auto"/>
              <w:left w:val="single" w:sz="4" w:space="0" w:color="auto"/>
              <w:bottom w:val="single" w:sz="4" w:space="0" w:color="auto"/>
              <w:right w:val="single" w:sz="4" w:space="0" w:color="auto"/>
            </w:tcBorders>
            <w:shd w:val="clear" w:color="auto" w:fill="auto"/>
          </w:tcPr>
          <w:p w14:paraId="34506F3D"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Тех. отчёт по инженерно-экологическим изысканиям</w:t>
            </w:r>
          </w:p>
        </w:tc>
        <w:tc>
          <w:tcPr>
            <w:tcW w:w="1558" w:type="dxa"/>
            <w:tcBorders>
              <w:top w:val="single" w:sz="4" w:space="0" w:color="auto"/>
              <w:left w:val="single" w:sz="4" w:space="0" w:color="auto"/>
              <w:bottom w:val="single" w:sz="4" w:space="0" w:color="auto"/>
              <w:right w:val="single" w:sz="4" w:space="0" w:color="auto"/>
            </w:tcBorders>
          </w:tcPr>
          <w:p w14:paraId="0CC83594" w14:textId="77777777" w:rsidR="003B75C0" w:rsidRPr="000E6FCA" w:rsidRDefault="003B75C0" w:rsidP="003C6EF1">
            <w:pPr>
              <w:tabs>
                <w:tab w:val="left" w:pos="2217"/>
              </w:tabs>
              <w:spacing w:line="240" w:lineRule="auto"/>
              <w:ind w:firstLine="0"/>
              <w:jc w:val="left"/>
              <w:rPr>
                <w:rFonts w:ascii="Times New Roman" w:eastAsia="Times New Roman" w:hAnsi="Times New Roman"/>
                <w:color w:val="000000"/>
                <w:szCs w:val="22"/>
                <w:lang w:eastAsia="ru-RU"/>
              </w:rPr>
            </w:pPr>
          </w:p>
        </w:tc>
      </w:tr>
    </w:tbl>
    <w:p w14:paraId="24AEBCA3" w14:textId="77777777" w:rsidR="00071ACC" w:rsidRPr="003B75C0" w:rsidRDefault="00071ACC" w:rsidP="00BC08B7">
      <w:pPr>
        <w:ind w:firstLine="0"/>
        <w:rPr>
          <w:rFonts w:cs="Arial"/>
          <w:sz w:val="16"/>
        </w:rPr>
        <w:sectPr w:rsidR="00071ACC" w:rsidRPr="003B75C0" w:rsidSect="00CC17BB">
          <w:headerReference w:type="default" r:id="rId15"/>
          <w:footerReference w:type="default" r:id="rId16"/>
          <w:footerReference w:type="first" r:id="rId17"/>
          <w:pgSz w:w="11906" w:h="16838" w:code="9"/>
          <w:pgMar w:top="709" w:right="851" w:bottom="1134" w:left="1701" w:header="284" w:footer="284" w:gutter="0"/>
          <w:cols w:space="708"/>
          <w:titlePg/>
          <w:docGrid w:linePitch="360"/>
        </w:sectPr>
      </w:pPr>
    </w:p>
    <w:p w14:paraId="10A03A18" w14:textId="77777777" w:rsidR="00673954" w:rsidRPr="003F68E1" w:rsidRDefault="00A64647" w:rsidP="003F68E1">
      <w:pPr>
        <w:pStyle w:val="10"/>
        <w:numPr>
          <w:ilvl w:val="0"/>
          <w:numId w:val="0"/>
        </w:numPr>
        <w:spacing w:before="0" w:after="0"/>
        <w:ind w:left="1161"/>
        <w:jc w:val="center"/>
        <w:rPr>
          <w:rFonts w:ascii="Times New Roman" w:hAnsi="Times New Roman"/>
          <w:i/>
          <w:caps w:val="0"/>
          <w:sz w:val="28"/>
        </w:rPr>
      </w:pPr>
      <w:bookmarkStart w:id="0" w:name="ОПЗ"/>
      <w:bookmarkStart w:id="1" w:name="_Toc173836967"/>
      <w:bookmarkStart w:id="2" w:name="_Toc185046248"/>
      <w:r w:rsidRPr="003F68E1">
        <w:rPr>
          <w:rFonts w:ascii="Times New Roman" w:hAnsi="Times New Roman"/>
          <w:i/>
          <w:caps w:val="0"/>
          <w:sz w:val="28"/>
        </w:rPr>
        <w:lastRenderedPageBreak/>
        <w:t>С</w:t>
      </w:r>
      <w:r w:rsidR="00E434A8" w:rsidRPr="003F68E1">
        <w:rPr>
          <w:rFonts w:ascii="Times New Roman" w:hAnsi="Times New Roman"/>
          <w:i/>
          <w:caps w:val="0"/>
          <w:sz w:val="28"/>
        </w:rPr>
        <w:t>одержание</w:t>
      </w:r>
      <w:bookmarkEnd w:id="0"/>
    </w:p>
    <w:p w14:paraId="6DE163D0" w14:textId="77777777" w:rsidR="00E434A8" w:rsidRPr="00DB43B7" w:rsidRDefault="00E434A8" w:rsidP="00673954">
      <w:pPr>
        <w:pStyle w:val="af1"/>
        <w:rPr>
          <w:rFonts w:ascii="Times New Roman" w:eastAsia="Times New Roman" w:hAnsi="Times New Roman"/>
          <w:sz w:val="24"/>
          <w:szCs w:val="24"/>
          <w:lang w:eastAsia="ru-RU"/>
        </w:rPr>
      </w:pPr>
    </w:p>
    <w:tbl>
      <w:tblPr>
        <w:tblW w:w="511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8351"/>
        <w:gridCol w:w="862"/>
      </w:tblGrid>
      <w:tr w:rsidR="00673954" w:rsidRPr="00DB43B7" w14:paraId="70E0B5F4" w14:textId="77777777" w:rsidTr="00010571">
        <w:trPr>
          <w:trHeight w:val="749"/>
        </w:trPr>
        <w:tc>
          <w:tcPr>
            <w:tcW w:w="363" w:type="pct"/>
            <w:shd w:val="clear" w:color="auto" w:fill="F2F2F2"/>
            <w:vAlign w:val="center"/>
          </w:tcPr>
          <w:p w14:paraId="7ABF0C22" w14:textId="77777777" w:rsidR="00673954" w:rsidRPr="00B45BCB" w:rsidRDefault="00673954" w:rsidP="00673954">
            <w:pPr>
              <w:spacing w:line="240" w:lineRule="auto"/>
              <w:ind w:right="56" w:firstLine="0"/>
              <w:jc w:val="center"/>
              <w:rPr>
                <w:rFonts w:ascii="ISOCPEUR" w:eastAsia="Times New Roman" w:hAnsi="ISOCPEUR" w:cs="Arial"/>
                <w:b/>
                <w:i/>
                <w:sz w:val="28"/>
                <w:szCs w:val="28"/>
                <w:lang w:eastAsia="ru-RU"/>
              </w:rPr>
            </w:pPr>
            <w:r w:rsidRPr="00B45BCB">
              <w:rPr>
                <w:rFonts w:ascii="ISOCPEUR" w:eastAsia="Times New Roman" w:hAnsi="ISOCPEUR" w:cs="Arial"/>
                <w:b/>
                <w:i/>
                <w:sz w:val="28"/>
                <w:szCs w:val="28"/>
                <w:lang w:eastAsia="ru-RU"/>
              </w:rPr>
              <w:t>№</w:t>
            </w:r>
          </w:p>
        </w:tc>
        <w:tc>
          <w:tcPr>
            <w:tcW w:w="4203" w:type="pct"/>
            <w:shd w:val="clear" w:color="auto" w:fill="F2F2F2"/>
            <w:vAlign w:val="center"/>
          </w:tcPr>
          <w:p w14:paraId="0E417202" w14:textId="77777777" w:rsidR="00673954" w:rsidRPr="00B45BCB" w:rsidRDefault="00673954" w:rsidP="00673954">
            <w:pPr>
              <w:spacing w:line="240" w:lineRule="auto"/>
              <w:ind w:right="56" w:firstLine="0"/>
              <w:jc w:val="center"/>
              <w:rPr>
                <w:rFonts w:ascii="ISOCPEUR" w:eastAsia="Times New Roman" w:hAnsi="ISOCPEUR" w:cs="Arial"/>
                <w:b/>
                <w:i/>
                <w:sz w:val="28"/>
                <w:szCs w:val="28"/>
                <w:lang w:eastAsia="ru-RU"/>
              </w:rPr>
            </w:pPr>
            <w:r w:rsidRPr="00B45BCB">
              <w:rPr>
                <w:rFonts w:ascii="ISOCPEUR" w:eastAsia="Times New Roman" w:hAnsi="ISOCPEUR" w:cs="Arial"/>
                <w:b/>
                <w:i/>
                <w:sz w:val="28"/>
                <w:szCs w:val="28"/>
                <w:lang w:eastAsia="ru-RU"/>
              </w:rPr>
              <w:t>Наименование</w:t>
            </w:r>
          </w:p>
        </w:tc>
        <w:tc>
          <w:tcPr>
            <w:tcW w:w="434" w:type="pct"/>
            <w:shd w:val="clear" w:color="auto" w:fill="F2F2F2"/>
            <w:vAlign w:val="center"/>
          </w:tcPr>
          <w:p w14:paraId="7FBF81BA" w14:textId="371F805A" w:rsidR="00673954" w:rsidRPr="00B45BCB" w:rsidRDefault="00DB43B7" w:rsidP="00673954">
            <w:pPr>
              <w:spacing w:line="240" w:lineRule="auto"/>
              <w:ind w:right="56" w:firstLine="0"/>
              <w:jc w:val="center"/>
              <w:rPr>
                <w:rFonts w:ascii="ISOCPEUR" w:eastAsia="Times New Roman" w:hAnsi="ISOCPEUR" w:cs="Arial"/>
                <w:b/>
                <w:i/>
                <w:sz w:val="28"/>
                <w:szCs w:val="28"/>
                <w:lang w:eastAsia="ru-RU"/>
              </w:rPr>
            </w:pPr>
            <w:r w:rsidRPr="00B45BCB">
              <w:rPr>
                <w:rFonts w:ascii="ISOCPEUR" w:eastAsia="Times New Roman" w:hAnsi="ISOCPEUR" w:cs="Arial"/>
                <w:b/>
                <w:i/>
                <w:sz w:val="28"/>
                <w:szCs w:val="28"/>
                <w:lang w:eastAsia="ru-RU"/>
              </w:rPr>
              <w:t>Стр</w:t>
            </w:r>
            <w:r w:rsidR="00B45BCB">
              <w:rPr>
                <w:rFonts w:ascii="ISOCPEUR" w:eastAsia="Times New Roman" w:hAnsi="ISOCPEUR" w:cs="Arial"/>
                <w:b/>
                <w:i/>
                <w:sz w:val="28"/>
                <w:szCs w:val="28"/>
                <w:lang w:eastAsia="ru-RU"/>
              </w:rPr>
              <w:t>.</w:t>
            </w:r>
          </w:p>
        </w:tc>
      </w:tr>
      <w:tr w:rsidR="00673954" w:rsidRPr="00DB43B7" w14:paraId="529ED187" w14:textId="77777777" w:rsidTr="00010571">
        <w:trPr>
          <w:trHeight w:val="400"/>
        </w:trPr>
        <w:tc>
          <w:tcPr>
            <w:tcW w:w="363" w:type="pct"/>
            <w:shd w:val="clear" w:color="auto" w:fill="auto"/>
          </w:tcPr>
          <w:p w14:paraId="77B1355E" w14:textId="77777777" w:rsidR="00673954" w:rsidRPr="00B45BCB" w:rsidRDefault="00673954" w:rsidP="00A470A8">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1</w:t>
            </w:r>
          </w:p>
        </w:tc>
        <w:tc>
          <w:tcPr>
            <w:tcW w:w="4203" w:type="pct"/>
            <w:shd w:val="clear" w:color="auto" w:fill="auto"/>
            <w:vAlign w:val="center"/>
          </w:tcPr>
          <w:p w14:paraId="64594E5C" w14:textId="77777777" w:rsidR="00673954" w:rsidRPr="00B45BCB" w:rsidRDefault="00835000" w:rsidP="00673954">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Состав исполнителей</w:t>
            </w:r>
          </w:p>
        </w:tc>
        <w:tc>
          <w:tcPr>
            <w:tcW w:w="434" w:type="pct"/>
            <w:shd w:val="clear" w:color="auto" w:fill="auto"/>
          </w:tcPr>
          <w:p w14:paraId="511FF8F6" w14:textId="0BC35EC8" w:rsidR="00673954" w:rsidRPr="00B45BCB" w:rsidRDefault="00673954" w:rsidP="005C4988">
            <w:pPr>
              <w:spacing w:line="240" w:lineRule="auto"/>
              <w:ind w:right="56" w:firstLine="0"/>
              <w:jc w:val="center"/>
              <w:rPr>
                <w:rFonts w:ascii="ISOCPEUR" w:eastAsia="Times New Roman" w:hAnsi="ISOCPEUR" w:cs="Arial"/>
                <w:i/>
                <w:sz w:val="24"/>
                <w:lang w:eastAsia="ru-RU"/>
              </w:rPr>
            </w:pPr>
          </w:p>
        </w:tc>
      </w:tr>
      <w:tr w:rsidR="00786ADF" w:rsidRPr="00DB43B7" w14:paraId="3FF3E07B" w14:textId="77777777" w:rsidTr="00010571">
        <w:trPr>
          <w:trHeight w:val="400"/>
        </w:trPr>
        <w:tc>
          <w:tcPr>
            <w:tcW w:w="363" w:type="pct"/>
            <w:shd w:val="clear" w:color="auto" w:fill="auto"/>
          </w:tcPr>
          <w:p w14:paraId="31D911EB" w14:textId="77777777" w:rsidR="00786ADF" w:rsidRPr="00B45BCB" w:rsidRDefault="00786ADF" w:rsidP="00786ADF">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2</w:t>
            </w:r>
          </w:p>
        </w:tc>
        <w:tc>
          <w:tcPr>
            <w:tcW w:w="4203" w:type="pct"/>
            <w:shd w:val="clear" w:color="auto" w:fill="auto"/>
            <w:vAlign w:val="center"/>
          </w:tcPr>
          <w:p w14:paraId="6F913118" w14:textId="1414D066" w:rsidR="00786ADF" w:rsidRPr="00B45BCB" w:rsidRDefault="00D320D7" w:rsidP="00786ADF">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Общие положения</w:t>
            </w:r>
          </w:p>
        </w:tc>
        <w:tc>
          <w:tcPr>
            <w:tcW w:w="434" w:type="pct"/>
            <w:shd w:val="clear" w:color="auto" w:fill="auto"/>
          </w:tcPr>
          <w:p w14:paraId="301565EC" w14:textId="6117E65C" w:rsidR="00786ADF" w:rsidRPr="00B45BCB" w:rsidRDefault="00786ADF" w:rsidP="005C4988">
            <w:pPr>
              <w:spacing w:line="240" w:lineRule="auto"/>
              <w:ind w:firstLine="0"/>
              <w:jc w:val="center"/>
              <w:rPr>
                <w:rFonts w:ascii="ISOCPEUR" w:eastAsia="Times New Roman" w:hAnsi="ISOCPEUR" w:cs="Arial"/>
                <w:i/>
                <w:sz w:val="24"/>
                <w:lang w:eastAsia="ru-RU"/>
              </w:rPr>
            </w:pPr>
          </w:p>
        </w:tc>
      </w:tr>
      <w:tr w:rsidR="00786ADF" w:rsidRPr="00DB43B7" w14:paraId="510D77DB" w14:textId="77777777" w:rsidTr="00010571">
        <w:trPr>
          <w:trHeight w:val="400"/>
        </w:trPr>
        <w:tc>
          <w:tcPr>
            <w:tcW w:w="363" w:type="pct"/>
            <w:shd w:val="clear" w:color="auto" w:fill="auto"/>
          </w:tcPr>
          <w:p w14:paraId="09F7AF0C" w14:textId="77777777" w:rsidR="00786ADF" w:rsidRPr="00B45BCB" w:rsidRDefault="00786ADF" w:rsidP="00786ADF">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3</w:t>
            </w:r>
          </w:p>
        </w:tc>
        <w:tc>
          <w:tcPr>
            <w:tcW w:w="4203" w:type="pct"/>
            <w:shd w:val="clear" w:color="auto" w:fill="auto"/>
            <w:vAlign w:val="center"/>
          </w:tcPr>
          <w:p w14:paraId="7E030319" w14:textId="17B9E43F" w:rsidR="00786ADF" w:rsidRPr="00B45BCB" w:rsidRDefault="002D3187" w:rsidP="002D3187">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Сведения о топографических, инженерно-геологических, гидрогеологических, метеорологических и климатических условиях земельного участка</w:t>
            </w:r>
          </w:p>
        </w:tc>
        <w:tc>
          <w:tcPr>
            <w:tcW w:w="434" w:type="pct"/>
            <w:shd w:val="clear" w:color="auto" w:fill="auto"/>
          </w:tcPr>
          <w:p w14:paraId="549AC892" w14:textId="6CED511A" w:rsidR="00786ADF" w:rsidRPr="00B45BCB" w:rsidRDefault="00786ADF" w:rsidP="005C4988">
            <w:pPr>
              <w:spacing w:line="240" w:lineRule="auto"/>
              <w:ind w:firstLine="0"/>
              <w:jc w:val="center"/>
              <w:rPr>
                <w:rFonts w:ascii="ISOCPEUR" w:eastAsia="Times New Roman" w:hAnsi="ISOCPEUR" w:cs="Arial"/>
                <w:i/>
                <w:sz w:val="24"/>
                <w:lang w:eastAsia="ru-RU"/>
              </w:rPr>
            </w:pPr>
          </w:p>
        </w:tc>
      </w:tr>
      <w:tr w:rsidR="00F4413B" w:rsidRPr="00DB43B7" w14:paraId="77B82351" w14:textId="77777777" w:rsidTr="00010571">
        <w:trPr>
          <w:trHeight w:val="400"/>
        </w:trPr>
        <w:tc>
          <w:tcPr>
            <w:tcW w:w="363" w:type="pct"/>
            <w:shd w:val="clear" w:color="auto" w:fill="auto"/>
          </w:tcPr>
          <w:p w14:paraId="4124E91C" w14:textId="29DA458D" w:rsidR="00F4413B" w:rsidRPr="00B45BCB" w:rsidRDefault="004B5A07" w:rsidP="004B5A07">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4</w:t>
            </w:r>
          </w:p>
        </w:tc>
        <w:tc>
          <w:tcPr>
            <w:tcW w:w="4203" w:type="pct"/>
            <w:shd w:val="clear" w:color="auto" w:fill="auto"/>
            <w:vAlign w:val="center"/>
          </w:tcPr>
          <w:p w14:paraId="400FAB77" w14:textId="6C83141E" w:rsidR="00F4413B" w:rsidRPr="00B45BCB" w:rsidRDefault="004B5A07" w:rsidP="00520F5A">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Сведения об особых природных климатических условиях территории</w:t>
            </w:r>
            <w:r w:rsidR="008A32DF">
              <w:rPr>
                <w:rFonts w:ascii="ISOCPEUR" w:eastAsia="Times New Roman" w:hAnsi="ISOCPEUR" w:cs="Arial"/>
                <w:i/>
                <w:sz w:val="24"/>
                <w:lang w:eastAsia="ru-RU"/>
              </w:rPr>
              <w:t>,</w:t>
            </w:r>
            <w:r w:rsidRPr="00B45BCB">
              <w:rPr>
                <w:rFonts w:ascii="ISOCPEUR" w:eastAsia="Times New Roman" w:hAnsi="ISOCPEUR" w:cs="Arial"/>
                <w:i/>
                <w:sz w:val="24"/>
                <w:lang w:eastAsia="ru-RU"/>
              </w:rPr>
              <w:t xml:space="preserve"> наличии опасных природных и техногенных процессов</w:t>
            </w:r>
          </w:p>
        </w:tc>
        <w:tc>
          <w:tcPr>
            <w:tcW w:w="434" w:type="pct"/>
            <w:shd w:val="clear" w:color="auto" w:fill="auto"/>
          </w:tcPr>
          <w:p w14:paraId="3431DB55" w14:textId="674D520C" w:rsidR="00F4413B" w:rsidRPr="00B45BCB" w:rsidRDefault="00F4413B" w:rsidP="00D4229B">
            <w:pPr>
              <w:spacing w:line="240" w:lineRule="auto"/>
              <w:ind w:firstLine="0"/>
              <w:jc w:val="center"/>
              <w:rPr>
                <w:rFonts w:ascii="ISOCPEUR" w:eastAsia="Times New Roman" w:hAnsi="ISOCPEUR" w:cs="Arial"/>
                <w:i/>
                <w:sz w:val="24"/>
                <w:lang w:eastAsia="ru-RU"/>
              </w:rPr>
            </w:pPr>
          </w:p>
        </w:tc>
      </w:tr>
      <w:tr w:rsidR="00F4413B" w:rsidRPr="00DB43B7" w14:paraId="504CE9C3" w14:textId="77777777" w:rsidTr="00010571">
        <w:trPr>
          <w:trHeight w:val="400"/>
        </w:trPr>
        <w:tc>
          <w:tcPr>
            <w:tcW w:w="363" w:type="pct"/>
            <w:shd w:val="clear" w:color="auto" w:fill="auto"/>
          </w:tcPr>
          <w:p w14:paraId="6E2FD9A7" w14:textId="35AB0A1D" w:rsidR="00F4413B" w:rsidRPr="00B45BCB" w:rsidRDefault="004B5A07" w:rsidP="004B5A07">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5</w:t>
            </w:r>
          </w:p>
        </w:tc>
        <w:tc>
          <w:tcPr>
            <w:tcW w:w="4203" w:type="pct"/>
            <w:shd w:val="clear" w:color="auto" w:fill="auto"/>
            <w:vAlign w:val="center"/>
          </w:tcPr>
          <w:p w14:paraId="3CBDC5FE" w14:textId="0B8C51DE" w:rsidR="00F4413B" w:rsidRPr="00B45BCB" w:rsidRDefault="004B5A07" w:rsidP="00520F5A">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 xml:space="preserve">Сведения о </w:t>
            </w:r>
            <w:r w:rsidR="00DD7A3C" w:rsidRPr="00B45BCB">
              <w:rPr>
                <w:rFonts w:ascii="ISOCPEUR" w:eastAsia="Times New Roman" w:hAnsi="ISOCPEUR" w:cs="Arial"/>
                <w:i/>
                <w:sz w:val="24"/>
                <w:lang w:eastAsia="ru-RU"/>
              </w:rPr>
              <w:t xml:space="preserve">физико-механических, </w:t>
            </w:r>
            <w:r w:rsidRPr="00B45BCB">
              <w:rPr>
                <w:rFonts w:ascii="ISOCPEUR" w:eastAsia="Times New Roman" w:hAnsi="ISOCPEUR" w:cs="Arial"/>
                <w:i/>
                <w:sz w:val="24"/>
                <w:lang w:eastAsia="ru-RU"/>
              </w:rPr>
              <w:t>прочностных и деформационных характеристиках грунта в основании объекта</w:t>
            </w:r>
          </w:p>
        </w:tc>
        <w:tc>
          <w:tcPr>
            <w:tcW w:w="434" w:type="pct"/>
            <w:shd w:val="clear" w:color="auto" w:fill="auto"/>
          </w:tcPr>
          <w:p w14:paraId="57617185" w14:textId="1C517D17" w:rsidR="00F4413B" w:rsidRPr="00B45BCB" w:rsidRDefault="00F4413B" w:rsidP="00B837D0">
            <w:pPr>
              <w:spacing w:line="240" w:lineRule="auto"/>
              <w:ind w:firstLine="0"/>
              <w:jc w:val="center"/>
              <w:rPr>
                <w:rFonts w:ascii="ISOCPEUR" w:eastAsia="Times New Roman" w:hAnsi="ISOCPEUR" w:cs="Arial"/>
                <w:i/>
                <w:sz w:val="24"/>
                <w:lang w:eastAsia="ru-RU"/>
              </w:rPr>
            </w:pPr>
          </w:p>
        </w:tc>
      </w:tr>
      <w:tr w:rsidR="00F4413B" w:rsidRPr="00DB43B7" w14:paraId="3098C6D4" w14:textId="77777777" w:rsidTr="00010571">
        <w:trPr>
          <w:trHeight w:val="400"/>
        </w:trPr>
        <w:tc>
          <w:tcPr>
            <w:tcW w:w="363" w:type="pct"/>
            <w:shd w:val="clear" w:color="auto" w:fill="auto"/>
          </w:tcPr>
          <w:p w14:paraId="31B0ADA4" w14:textId="7DAFD6D8" w:rsidR="00F4413B" w:rsidRPr="00B45BCB" w:rsidRDefault="004B5A07" w:rsidP="00520F5A">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6</w:t>
            </w:r>
          </w:p>
        </w:tc>
        <w:tc>
          <w:tcPr>
            <w:tcW w:w="4203" w:type="pct"/>
            <w:shd w:val="clear" w:color="auto" w:fill="auto"/>
            <w:vAlign w:val="center"/>
          </w:tcPr>
          <w:p w14:paraId="62023136" w14:textId="29E7FEDB" w:rsidR="00F4413B" w:rsidRPr="00B45BCB" w:rsidRDefault="004B5A07" w:rsidP="00520F5A">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Уровень грунтовых вод, их химический состав, агрессивность грунтовых вод и грунта</w:t>
            </w:r>
          </w:p>
        </w:tc>
        <w:tc>
          <w:tcPr>
            <w:tcW w:w="434" w:type="pct"/>
            <w:shd w:val="clear" w:color="auto" w:fill="auto"/>
          </w:tcPr>
          <w:p w14:paraId="0926CD25" w14:textId="7D388FF4" w:rsidR="00F4413B" w:rsidRPr="00B45BCB" w:rsidRDefault="00F4413B" w:rsidP="00B837D0">
            <w:pPr>
              <w:spacing w:line="240" w:lineRule="auto"/>
              <w:ind w:firstLine="0"/>
              <w:jc w:val="center"/>
              <w:rPr>
                <w:rFonts w:ascii="ISOCPEUR" w:eastAsia="Times New Roman" w:hAnsi="ISOCPEUR" w:cs="Arial"/>
                <w:i/>
                <w:sz w:val="24"/>
                <w:lang w:eastAsia="ru-RU"/>
              </w:rPr>
            </w:pPr>
          </w:p>
        </w:tc>
      </w:tr>
      <w:tr w:rsidR="00F4413B" w:rsidRPr="00DB43B7" w14:paraId="60E96CFB" w14:textId="77777777" w:rsidTr="00010571">
        <w:trPr>
          <w:trHeight w:val="400"/>
        </w:trPr>
        <w:tc>
          <w:tcPr>
            <w:tcW w:w="363" w:type="pct"/>
            <w:shd w:val="clear" w:color="auto" w:fill="auto"/>
          </w:tcPr>
          <w:p w14:paraId="70108A4E" w14:textId="5DD21447" w:rsidR="00F4413B" w:rsidRPr="00B45BCB" w:rsidRDefault="004B5A07" w:rsidP="00786ADF">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7</w:t>
            </w:r>
          </w:p>
        </w:tc>
        <w:tc>
          <w:tcPr>
            <w:tcW w:w="4203" w:type="pct"/>
            <w:shd w:val="clear" w:color="auto" w:fill="auto"/>
            <w:vAlign w:val="center"/>
          </w:tcPr>
          <w:p w14:paraId="4596C3A1" w14:textId="7B89A0EE" w:rsidR="00F4413B" w:rsidRPr="00B45BCB" w:rsidRDefault="004B5A07" w:rsidP="00786ADF">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Описание и обоснование конструктивных решений зданий и сооружений</w:t>
            </w:r>
          </w:p>
        </w:tc>
        <w:tc>
          <w:tcPr>
            <w:tcW w:w="434" w:type="pct"/>
            <w:shd w:val="clear" w:color="auto" w:fill="auto"/>
          </w:tcPr>
          <w:p w14:paraId="43DBC38A" w14:textId="7DF7711B" w:rsidR="00F4413B" w:rsidRPr="00B45BCB" w:rsidRDefault="00F4413B" w:rsidP="005C4988">
            <w:pPr>
              <w:spacing w:line="240" w:lineRule="auto"/>
              <w:ind w:firstLine="0"/>
              <w:jc w:val="center"/>
              <w:rPr>
                <w:rFonts w:ascii="ISOCPEUR" w:eastAsia="Times New Roman" w:hAnsi="ISOCPEUR" w:cs="Arial"/>
                <w:i/>
                <w:sz w:val="24"/>
                <w:lang w:eastAsia="ru-RU"/>
              </w:rPr>
            </w:pPr>
          </w:p>
        </w:tc>
      </w:tr>
      <w:tr w:rsidR="00F4413B" w:rsidRPr="00DB43B7" w14:paraId="2F2E5910" w14:textId="77777777" w:rsidTr="00010571">
        <w:trPr>
          <w:trHeight w:val="400"/>
        </w:trPr>
        <w:tc>
          <w:tcPr>
            <w:tcW w:w="363" w:type="pct"/>
            <w:shd w:val="clear" w:color="auto" w:fill="auto"/>
          </w:tcPr>
          <w:p w14:paraId="7606CFF1" w14:textId="5E3081E5" w:rsidR="00F4413B" w:rsidRPr="00B45BCB" w:rsidRDefault="004B5A07" w:rsidP="004B5A07">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8</w:t>
            </w:r>
          </w:p>
        </w:tc>
        <w:tc>
          <w:tcPr>
            <w:tcW w:w="4203" w:type="pct"/>
            <w:shd w:val="clear" w:color="auto" w:fill="auto"/>
            <w:vAlign w:val="center"/>
          </w:tcPr>
          <w:p w14:paraId="7E644CEE" w14:textId="505507DD" w:rsidR="00F4413B" w:rsidRPr="00B45BCB" w:rsidRDefault="004B5A07" w:rsidP="00786ADF">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Описание и обоснование технических решений, обеспечивающих необходимую прочность, устойчивость, пространственную неизменяемость зданий и сооружений объекта</w:t>
            </w:r>
          </w:p>
        </w:tc>
        <w:tc>
          <w:tcPr>
            <w:tcW w:w="434" w:type="pct"/>
            <w:shd w:val="clear" w:color="auto" w:fill="auto"/>
          </w:tcPr>
          <w:p w14:paraId="68E83461" w14:textId="18BB278D" w:rsidR="00F4413B" w:rsidRPr="00B45BCB" w:rsidRDefault="00F4413B" w:rsidP="005C4988">
            <w:pPr>
              <w:spacing w:line="240" w:lineRule="auto"/>
              <w:ind w:firstLine="0"/>
              <w:jc w:val="center"/>
              <w:rPr>
                <w:rFonts w:ascii="ISOCPEUR" w:eastAsia="Times New Roman" w:hAnsi="ISOCPEUR" w:cs="Arial"/>
                <w:i/>
                <w:sz w:val="24"/>
                <w:lang w:eastAsia="ru-RU"/>
              </w:rPr>
            </w:pPr>
          </w:p>
        </w:tc>
      </w:tr>
      <w:tr w:rsidR="004B5A07" w:rsidRPr="00DB43B7" w14:paraId="7F9970DF" w14:textId="77777777" w:rsidTr="00010571">
        <w:trPr>
          <w:trHeight w:val="400"/>
        </w:trPr>
        <w:tc>
          <w:tcPr>
            <w:tcW w:w="363" w:type="pct"/>
            <w:shd w:val="clear" w:color="auto" w:fill="auto"/>
          </w:tcPr>
          <w:p w14:paraId="524253CA" w14:textId="3C8C0C01" w:rsidR="004B5A07" w:rsidRPr="00B45BCB" w:rsidRDefault="004B5A07" w:rsidP="004B5A07">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9</w:t>
            </w:r>
          </w:p>
        </w:tc>
        <w:tc>
          <w:tcPr>
            <w:tcW w:w="4203" w:type="pct"/>
            <w:shd w:val="clear" w:color="auto" w:fill="auto"/>
            <w:vAlign w:val="center"/>
          </w:tcPr>
          <w:p w14:paraId="55953DD4" w14:textId="5EFE2283" w:rsidR="004B5A07" w:rsidRPr="00B45BCB" w:rsidRDefault="004B5A07" w:rsidP="00786ADF">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Описание конструктивных и технических решений подземной части объекта</w:t>
            </w:r>
          </w:p>
        </w:tc>
        <w:tc>
          <w:tcPr>
            <w:tcW w:w="434" w:type="pct"/>
            <w:shd w:val="clear" w:color="auto" w:fill="auto"/>
          </w:tcPr>
          <w:p w14:paraId="5971D8DD" w14:textId="5EE900BF" w:rsidR="004B5A07" w:rsidRPr="00B45BCB" w:rsidRDefault="004B5A07" w:rsidP="005C4988">
            <w:pPr>
              <w:spacing w:line="240" w:lineRule="auto"/>
              <w:ind w:firstLine="0"/>
              <w:jc w:val="center"/>
              <w:rPr>
                <w:rFonts w:ascii="ISOCPEUR" w:eastAsia="Times New Roman" w:hAnsi="ISOCPEUR" w:cs="Arial"/>
                <w:i/>
                <w:sz w:val="24"/>
                <w:lang w:eastAsia="ru-RU"/>
              </w:rPr>
            </w:pPr>
          </w:p>
        </w:tc>
      </w:tr>
      <w:tr w:rsidR="00D8550E" w:rsidRPr="00DB43B7" w14:paraId="46FF4A96" w14:textId="77777777" w:rsidTr="00010571">
        <w:trPr>
          <w:trHeight w:val="400"/>
        </w:trPr>
        <w:tc>
          <w:tcPr>
            <w:tcW w:w="363" w:type="pct"/>
            <w:shd w:val="clear" w:color="auto" w:fill="auto"/>
          </w:tcPr>
          <w:p w14:paraId="201B7CE7" w14:textId="65C00F92" w:rsidR="00D8550E" w:rsidRPr="00B45BCB" w:rsidRDefault="004B5A07" w:rsidP="00D8550E">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10</w:t>
            </w:r>
          </w:p>
        </w:tc>
        <w:tc>
          <w:tcPr>
            <w:tcW w:w="4203" w:type="pct"/>
            <w:shd w:val="clear" w:color="auto" w:fill="auto"/>
            <w:vAlign w:val="center"/>
          </w:tcPr>
          <w:p w14:paraId="59936556" w14:textId="0F08E2D2" w:rsidR="00D8550E" w:rsidRPr="00B45BCB" w:rsidRDefault="00D8550E" w:rsidP="00D8550E">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Запись главного инженера проекта о соответствии нормативным документам</w:t>
            </w:r>
          </w:p>
        </w:tc>
        <w:tc>
          <w:tcPr>
            <w:tcW w:w="434" w:type="pct"/>
            <w:shd w:val="clear" w:color="auto" w:fill="auto"/>
          </w:tcPr>
          <w:p w14:paraId="06A36FA9" w14:textId="2BCE85E4" w:rsidR="00D8550E" w:rsidRPr="00B45BCB" w:rsidRDefault="00D8550E" w:rsidP="006B3F7E">
            <w:pPr>
              <w:spacing w:line="240" w:lineRule="auto"/>
              <w:ind w:firstLine="0"/>
              <w:jc w:val="center"/>
              <w:rPr>
                <w:rFonts w:ascii="ISOCPEUR" w:eastAsia="Times New Roman" w:hAnsi="ISOCPEUR" w:cs="Arial"/>
                <w:i/>
                <w:sz w:val="24"/>
                <w:lang w:eastAsia="ru-RU"/>
              </w:rPr>
            </w:pPr>
          </w:p>
        </w:tc>
      </w:tr>
      <w:tr w:rsidR="00D8550E" w:rsidRPr="00DB43B7" w14:paraId="1F29C77C" w14:textId="77777777" w:rsidTr="00010571">
        <w:trPr>
          <w:trHeight w:val="400"/>
        </w:trPr>
        <w:tc>
          <w:tcPr>
            <w:tcW w:w="363" w:type="pct"/>
            <w:shd w:val="clear" w:color="auto" w:fill="auto"/>
          </w:tcPr>
          <w:p w14:paraId="4ADD2C11" w14:textId="77777777" w:rsidR="00D8550E" w:rsidRPr="00B45BCB" w:rsidRDefault="00D8550E" w:rsidP="00D8550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21F05E45" w14:textId="77777777" w:rsidR="00D8550E" w:rsidRPr="00B45BCB" w:rsidRDefault="00D8550E" w:rsidP="00D8550E">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b/>
                <w:i/>
                <w:sz w:val="24"/>
                <w:lang w:eastAsia="ru-RU"/>
              </w:rPr>
              <w:t>Приложения</w:t>
            </w:r>
          </w:p>
        </w:tc>
        <w:tc>
          <w:tcPr>
            <w:tcW w:w="434" w:type="pct"/>
            <w:shd w:val="clear" w:color="auto" w:fill="auto"/>
          </w:tcPr>
          <w:p w14:paraId="1D5D4B98" w14:textId="2CF341E3" w:rsidR="00D8550E" w:rsidRPr="00B45BCB" w:rsidRDefault="00D8550E" w:rsidP="006B3F7E">
            <w:pPr>
              <w:spacing w:line="240" w:lineRule="auto"/>
              <w:ind w:right="56" w:firstLine="0"/>
              <w:jc w:val="center"/>
              <w:rPr>
                <w:rFonts w:ascii="ISOCPEUR" w:eastAsia="Times New Roman" w:hAnsi="ISOCPEUR" w:cs="Arial"/>
                <w:i/>
                <w:sz w:val="24"/>
                <w:lang w:eastAsia="ru-RU"/>
              </w:rPr>
            </w:pPr>
          </w:p>
        </w:tc>
      </w:tr>
      <w:tr w:rsidR="00D8550E" w:rsidRPr="00DB43B7" w14:paraId="5DF652E9" w14:textId="77777777" w:rsidTr="00010571">
        <w:trPr>
          <w:trHeight w:val="400"/>
        </w:trPr>
        <w:tc>
          <w:tcPr>
            <w:tcW w:w="363" w:type="pct"/>
            <w:shd w:val="clear" w:color="auto" w:fill="auto"/>
          </w:tcPr>
          <w:p w14:paraId="20D69B8B" w14:textId="77777777" w:rsidR="00D8550E" w:rsidRPr="00B45BCB" w:rsidRDefault="00D8550E" w:rsidP="00D8550E">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А</w:t>
            </w:r>
          </w:p>
        </w:tc>
        <w:tc>
          <w:tcPr>
            <w:tcW w:w="4203" w:type="pct"/>
            <w:shd w:val="clear" w:color="auto" w:fill="auto"/>
          </w:tcPr>
          <w:p w14:paraId="6419DF83" w14:textId="77777777" w:rsidR="00D8550E" w:rsidRPr="00B45BCB" w:rsidRDefault="00D8550E" w:rsidP="00D8550E">
            <w:pPr>
              <w:spacing w:line="240" w:lineRule="auto"/>
              <w:ind w:firstLine="0"/>
              <w:jc w:val="left"/>
              <w:rPr>
                <w:rFonts w:ascii="ISOCPEUR" w:eastAsia="Times New Roman" w:hAnsi="ISOCPEUR" w:cs="Arial"/>
                <w:i/>
                <w:sz w:val="24"/>
                <w:lang w:eastAsia="ru-RU"/>
              </w:rPr>
            </w:pPr>
            <w:r w:rsidRPr="00B45BCB">
              <w:rPr>
                <w:rFonts w:ascii="ISOCPEUR" w:eastAsia="Times New Roman" w:hAnsi="ISOCPEUR" w:cs="Arial"/>
                <w:i/>
                <w:sz w:val="24"/>
                <w:lang w:eastAsia="ru-RU"/>
              </w:rPr>
              <w:t>Лист регистрации изменений</w:t>
            </w:r>
          </w:p>
        </w:tc>
        <w:tc>
          <w:tcPr>
            <w:tcW w:w="434" w:type="pct"/>
            <w:shd w:val="clear" w:color="auto" w:fill="auto"/>
          </w:tcPr>
          <w:p w14:paraId="4FA09163" w14:textId="0B3374F0" w:rsidR="00D8550E" w:rsidRPr="00B45BCB" w:rsidRDefault="00D8550E" w:rsidP="006B3F7E">
            <w:pPr>
              <w:spacing w:line="240" w:lineRule="auto"/>
              <w:ind w:right="56" w:firstLine="0"/>
              <w:jc w:val="center"/>
              <w:rPr>
                <w:rFonts w:ascii="ISOCPEUR" w:eastAsia="Times New Roman" w:hAnsi="ISOCPEUR" w:cs="Arial"/>
                <w:i/>
                <w:sz w:val="24"/>
                <w:lang w:eastAsia="ru-RU"/>
              </w:rPr>
            </w:pPr>
          </w:p>
        </w:tc>
      </w:tr>
      <w:tr w:rsidR="00B45BCB" w:rsidRPr="00DB43B7" w14:paraId="2E852CA9" w14:textId="77777777" w:rsidTr="00010571">
        <w:trPr>
          <w:trHeight w:val="400"/>
        </w:trPr>
        <w:tc>
          <w:tcPr>
            <w:tcW w:w="363" w:type="pct"/>
            <w:shd w:val="clear" w:color="auto" w:fill="auto"/>
          </w:tcPr>
          <w:p w14:paraId="3E1753E2" w14:textId="0273FE4F" w:rsidR="00B45BCB" w:rsidRPr="00B45BCB" w:rsidRDefault="00B45BCB" w:rsidP="00B45BCB">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Б</w:t>
            </w:r>
          </w:p>
        </w:tc>
        <w:tc>
          <w:tcPr>
            <w:tcW w:w="4203" w:type="pct"/>
            <w:shd w:val="clear" w:color="auto" w:fill="auto"/>
          </w:tcPr>
          <w:p w14:paraId="1FF9DF3E" w14:textId="7C45F74F" w:rsidR="00B45BCB" w:rsidRPr="00B45BCB" w:rsidRDefault="00365695" w:rsidP="00B45BCB">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Выписка из реестра членов саморегулируемой организации</w:t>
            </w:r>
          </w:p>
        </w:tc>
        <w:tc>
          <w:tcPr>
            <w:tcW w:w="434" w:type="pct"/>
            <w:shd w:val="clear" w:color="auto" w:fill="auto"/>
          </w:tcPr>
          <w:p w14:paraId="4FF614B4" w14:textId="5019DC00" w:rsidR="00B45BCB" w:rsidRPr="00B45BCB" w:rsidRDefault="00B45BCB" w:rsidP="006B3F7E">
            <w:pPr>
              <w:spacing w:line="240" w:lineRule="auto"/>
              <w:ind w:right="56" w:firstLine="0"/>
              <w:jc w:val="center"/>
              <w:rPr>
                <w:rFonts w:ascii="ISOCPEUR" w:eastAsia="Times New Roman" w:hAnsi="ISOCPEUR" w:cs="Arial"/>
                <w:i/>
                <w:sz w:val="24"/>
                <w:lang w:eastAsia="ru-RU"/>
              </w:rPr>
            </w:pPr>
          </w:p>
        </w:tc>
      </w:tr>
      <w:tr w:rsidR="00B45BCB" w:rsidRPr="00DB43B7" w14:paraId="5B9DE82B" w14:textId="77777777" w:rsidTr="00010571">
        <w:trPr>
          <w:trHeight w:val="400"/>
        </w:trPr>
        <w:tc>
          <w:tcPr>
            <w:tcW w:w="363" w:type="pct"/>
            <w:shd w:val="clear" w:color="auto" w:fill="auto"/>
          </w:tcPr>
          <w:p w14:paraId="4DD7AD94" w14:textId="36EFDB1E" w:rsidR="00B45BCB" w:rsidRPr="00B45BCB" w:rsidRDefault="00B45BCB" w:rsidP="00B45BCB">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В</w:t>
            </w:r>
          </w:p>
        </w:tc>
        <w:tc>
          <w:tcPr>
            <w:tcW w:w="4203" w:type="pct"/>
            <w:shd w:val="clear" w:color="auto" w:fill="auto"/>
          </w:tcPr>
          <w:p w14:paraId="662AE70C" w14:textId="76318FD7" w:rsidR="00B45BCB" w:rsidRPr="00AB4FBC" w:rsidRDefault="00B95DBE" w:rsidP="00B45BCB">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Техническое задание на проектирование</w:t>
            </w:r>
          </w:p>
        </w:tc>
        <w:tc>
          <w:tcPr>
            <w:tcW w:w="434" w:type="pct"/>
            <w:shd w:val="clear" w:color="auto" w:fill="auto"/>
          </w:tcPr>
          <w:p w14:paraId="16EEA0DC" w14:textId="0B19CA6A" w:rsidR="00B45BCB" w:rsidRPr="00D4229B" w:rsidRDefault="00B45BCB" w:rsidP="006B3F7E">
            <w:pPr>
              <w:spacing w:line="240" w:lineRule="auto"/>
              <w:ind w:right="56" w:firstLine="0"/>
              <w:jc w:val="center"/>
              <w:rPr>
                <w:rFonts w:ascii="ISOCPEUR" w:eastAsia="Times New Roman" w:hAnsi="ISOCPEUR" w:cs="Arial"/>
                <w:i/>
                <w:sz w:val="24"/>
                <w:lang w:eastAsia="ru-RU"/>
              </w:rPr>
            </w:pPr>
          </w:p>
        </w:tc>
      </w:tr>
      <w:tr w:rsidR="00B95DBE" w:rsidRPr="00DB43B7" w14:paraId="0A0074AB" w14:textId="77777777" w:rsidTr="00845D96">
        <w:trPr>
          <w:trHeight w:val="400"/>
        </w:trPr>
        <w:tc>
          <w:tcPr>
            <w:tcW w:w="363" w:type="pct"/>
            <w:shd w:val="clear" w:color="auto" w:fill="auto"/>
          </w:tcPr>
          <w:p w14:paraId="53E0A811" w14:textId="2AB5CD24" w:rsidR="00B95DBE" w:rsidRPr="00B45BCB" w:rsidRDefault="00B95DBE" w:rsidP="00B95DBE">
            <w:pPr>
              <w:spacing w:line="240" w:lineRule="auto"/>
              <w:ind w:firstLine="0"/>
              <w:jc w:val="center"/>
              <w:rPr>
                <w:rFonts w:ascii="ISOCPEUR" w:eastAsia="Times New Roman" w:hAnsi="ISOCPEUR" w:cs="Arial"/>
                <w:i/>
                <w:sz w:val="24"/>
                <w:lang w:eastAsia="ru-RU"/>
              </w:rPr>
            </w:pPr>
            <w:r w:rsidRPr="00B45BCB">
              <w:rPr>
                <w:rFonts w:ascii="ISOCPEUR" w:eastAsia="Times New Roman" w:hAnsi="ISOCPEUR" w:cs="Arial"/>
                <w:i/>
                <w:sz w:val="24"/>
                <w:lang w:eastAsia="ru-RU"/>
              </w:rPr>
              <w:t>Г</w:t>
            </w:r>
          </w:p>
        </w:tc>
        <w:tc>
          <w:tcPr>
            <w:tcW w:w="4203" w:type="pct"/>
            <w:shd w:val="clear" w:color="auto" w:fill="auto"/>
          </w:tcPr>
          <w:p w14:paraId="6C9C63F9" w14:textId="7ABB007F" w:rsidR="00B95DBE" w:rsidRPr="00AB4FBC" w:rsidRDefault="00B95DBE" w:rsidP="00B95DBE">
            <w:pPr>
              <w:spacing w:line="240" w:lineRule="auto"/>
              <w:ind w:firstLine="0"/>
              <w:jc w:val="left"/>
              <w:rPr>
                <w:rFonts w:ascii="ISOCPEUR" w:eastAsia="Times New Roman" w:hAnsi="ISOCPEUR" w:cs="Arial"/>
                <w:i/>
                <w:sz w:val="24"/>
                <w:lang w:eastAsia="ru-RU"/>
              </w:rPr>
            </w:pPr>
            <w:r w:rsidRPr="00AB4FBC">
              <w:rPr>
                <w:rFonts w:ascii="ISOCPEUR" w:eastAsia="Times New Roman" w:hAnsi="ISOCPEUR" w:cs="Arial"/>
                <w:i/>
                <w:sz w:val="24"/>
                <w:lang w:eastAsia="ru-RU"/>
              </w:rPr>
              <w:t>Таблица нормативных и расчетных значений физико-механических характеристик грунтов</w:t>
            </w:r>
          </w:p>
        </w:tc>
        <w:tc>
          <w:tcPr>
            <w:tcW w:w="434" w:type="pct"/>
            <w:shd w:val="clear" w:color="auto" w:fill="auto"/>
          </w:tcPr>
          <w:p w14:paraId="46B43274" w14:textId="7776F2E3" w:rsidR="00B95DBE" w:rsidRPr="00D4229B" w:rsidRDefault="00B95DBE" w:rsidP="006B3F7E">
            <w:pPr>
              <w:spacing w:line="240" w:lineRule="auto"/>
              <w:ind w:right="56" w:firstLine="0"/>
              <w:jc w:val="center"/>
              <w:rPr>
                <w:rFonts w:ascii="ISOCPEUR" w:eastAsia="Times New Roman" w:hAnsi="ISOCPEUR" w:cs="Arial"/>
                <w:i/>
                <w:sz w:val="24"/>
                <w:lang w:eastAsia="ru-RU"/>
              </w:rPr>
            </w:pPr>
          </w:p>
        </w:tc>
      </w:tr>
      <w:tr w:rsidR="00B95DBE" w:rsidRPr="00DB43B7" w14:paraId="4BB471F0" w14:textId="77777777" w:rsidTr="00845D96">
        <w:trPr>
          <w:trHeight w:val="400"/>
        </w:trPr>
        <w:tc>
          <w:tcPr>
            <w:tcW w:w="363" w:type="pct"/>
            <w:shd w:val="clear" w:color="auto" w:fill="auto"/>
          </w:tcPr>
          <w:p w14:paraId="4E888682" w14:textId="0699BF6E" w:rsidR="00B95DBE" w:rsidRPr="00B45BCB" w:rsidRDefault="00B95DBE"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bottom"/>
          </w:tcPr>
          <w:p w14:paraId="669D0084" w14:textId="13E9ACE0" w:rsidR="00B95DBE" w:rsidRPr="00AB4FBC" w:rsidRDefault="00B95DBE" w:rsidP="00B95DB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3029B93F" w14:textId="2950D904" w:rsidR="00B95DBE" w:rsidRPr="00D4229B" w:rsidRDefault="00B95DBE" w:rsidP="006B3F7E">
            <w:pPr>
              <w:spacing w:line="240" w:lineRule="auto"/>
              <w:ind w:right="56" w:firstLine="0"/>
              <w:jc w:val="center"/>
              <w:rPr>
                <w:rFonts w:ascii="ISOCPEUR" w:eastAsia="Times New Roman" w:hAnsi="ISOCPEUR" w:cs="Arial"/>
                <w:i/>
                <w:sz w:val="24"/>
                <w:lang w:eastAsia="ru-RU"/>
              </w:rPr>
            </w:pPr>
          </w:p>
        </w:tc>
      </w:tr>
      <w:tr w:rsidR="00B95DBE" w:rsidRPr="00DB43B7" w14:paraId="36106C90" w14:textId="77777777" w:rsidTr="00010571">
        <w:trPr>
          <w:trHeight w:val="400"/>
        </w:trPr>
        <w:tc>
          <w:tcPr>
            <w:tcW w:w="363" w:type="pct"/>
            <w:shd w:val="clear" w:color="auto" w:fill="auto"/>
          </w:tcPr>
          <w:p w14:paraId="7B3D7A64" w14:textId="7D5A0E1D" w:rsidR="00B95DBE" w:rsidRPr="00B45BCB" w:rsidRDefault="00B95DBE"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008D42C5" w14:textId="53519F53" w:rsidR="00B95DBE" w:rsidRPr="00AB4FBC" w:rsidRDefault="00B95DBE" w:rsidP="00B95DB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46473D88" w14:textId="1DA22D2C" w:rsidR="00B95DBE" w:rsidRPr="00D4229B" w:rsidRDefault="00B95DBE" w:rsidP="00B95DBE">
            <w:pPr>
              <w:spacing w:line="240" w:lineRule="auto"/>
              <w:ind w:right="56" w:firstLine="0"/>
              <w:jc w:val="center"/>
              <w:rPr>
                <w:rFonts w:ascii="ISOCPEUR" w:eastAsia="Times New Roman" w:hAnsi="ISOCPEUR" w:cs="Arial"/>
                <w:i/>
                <w:sz w:val="24"/>
                <w:lang w:eastAsia="ru-RU"/>
              </w:rPr>
            </w:pPr>
          </w:p>
        </w:tc>
      </w:tr>
      <w:tr w:rsidR="00B95DBE" w:rsidRPr="00DB43B7" w14:paraId="2BF2E418" w14:textId="77777777" w:rsidTr="00010571">
        <w:trPr>
          <w:trHeight w:val="400"/>
        </w:trPr>
        <w:tc>
          <w:tcPr>
            <w:tcW w:w="363" w:type="pct"/>
            <w:shd w:val="clear" w:color="auto" w:fill="auto"/>
          </w:tcPr>
          <w:p w14:paraId="722C578A" w14:textId="5AC27ABD" w:rsidR="00B95DBE" w:rsidRPr="00B45BCB" w:rsidRDefault="00B95DBE"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2A273C86" w14:textId="02DC5C02" w:rsidR="00B95DBE" w:rsidRPr="00AB4FBC" w:rsidRDefault="00B95DBE" w:rsidP="00B95DB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3E49B007" w14:textId="71ABA5BB" w:rsidR="00B95DBE" w:rsidRPr="00010571" w:rsidRDefault="00B95DBE" w:rsidP="00B95DBE">
            <w:pPr>
              <w:spacing w:line="240" w:lineRule="auto"/>
              <w:ind w:right="56" w:firstLine="0"/>
              <w:jc w:val="center"/>
              <w:rPr>
                <w:rFonts w:ascii="ISOCPEUR" w:eastAsia="Times New Roman" w:hAnsi="ISOCPEUR" w:cs="Arial"/>
                <w:i/>
                <w:color w:val="FF0000"/>
                <w:sz w:val="24"/>
                <w:lang w:eastAsia="ru-RU"/>
              </w:rPr>
            </w:pPr>
          </w:p>
        </w:tc>
      </w:tr>
      <w:tr w:rsidR="00B95DBE" w:rsidRPr="00DB43B7" w14:paraId="0EB99FA8" w14:textId="77777777" w:rsidTr="00010571">
        <w:trPr>
          <w:trHeight w:val="400"/>
        </w:trPr>
        <w:tc>
          <w:tcPr>
            <w:tcW w:w="363" w:type="pct"/>
            <w:shd w:val="clear" w:color="auto" w:fill="auto"/>
          </w:tcPr>
          <w:p w14:paraId="6483EC09" w14:textId="72863B7E" w:rsidR="00B95DBE" w:rsidRPr="006B3F7E" w:rsidRDefault="00B95DBE"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34030C08" w14:textId="71EB7F79" w:rsidR="00B95DBE" w:rsidRPr="006B3F7E" w:rsidRDefault="00B95DBE" w:rsidP="00B95DB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73F164EC" w14:textId="6101F257" w:rsidR="00B95DBE" w:rsidRPr="00D37F8C" w:rsidRDefault="00B95DBE" w:rsidP="00672299">
            <w:pPr>
              <w:spacing w:line="240" w:lineRule="auto"/>
              <w:ind w:right="56" w:firstLine="0"/>
              <w:jc w:val="center"/>
              <w:rPr>
                <w:rFonts w:ascii="ISOCPEUR" w:eastAsia="Times New Roman" w:hAnsi="ISOCPEUR" w:cs="Arial"/>
                <w:i/>
                <w:sz w:val="24"/>
                <w:lang w:eastAsia="ru-RU"/>
              </w:rPr>
            </w:pPr>
          </w:p>
        </w:tc>
      </w:tr>
      <w:tr w:rsidR="00F74552" w:rsidRPr="00DB43B7" w14:paraId="777B4537" w14:textId="77777777" w:rsidTr="00010571">
        <w:trPr>
          <w:trHeight w:val="400"/>
        </w:trPr>
        <w:tc>
          <w:tcPr>
            <w:tcW w:w="363" w:type="pct"/>
            <w:shd w:val="clear" w:color="auto" w:fill="auto"/>
          </w:tcPr>
          <w:p w14:paraId="5CF62DE8" w14:textId="376BC33F" w:rsidR="00F74552" w:rsidRPr="006B3F7E" w:rsidRDefault="00F74552"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6B4C0222" w14:textId="22A53840" w:rsidR="00F74552" w:rsidRPr="006B3F7E" w:rsidRDefault="00F74552" w:rsidP="006B3F7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5DFABEEC" w14:textId="22BAD3BE" w:rsidR="00F74552" w:rsidRPr="00D37F8C" w:rsidRDefault="00F74552" w:rsidP="00B95DBE">
            <w:pPr>
              <w:spacing w:line="240" w:lineRule="auto"/>
              <w:ind w:right="56" w:firstLine="0"/>
              <w:jc w:val="center"/>
              <w:rPr>
                <w:rFonts w:ascii="ISOCPEUR" w:eastAsia="Times New Roman" w:hAnsi="ISOCPEUR" w:cs="Arial"/>
                <w:i/>
                <w:sz w:val="24"/>
                <w:lang w:eastAsia="ru-RU"/>
              </w:rPr>
            </w:pPr>
          </w:p>
        </w:tc>
      </w:tr>
      <w:tr w:rsidR="00F74552" w:rsidRPr="00DB43B7" w14:paraId="6BCB7D9F" w14:textId="77777777" w:rsidTr="00010571">
        <w:trPr>
          <w:trHeight w:val="400"/>
        </w:trPr>
        <w:tc>
          <w:tcPr>
            <w:tcW w:w="363" w:type="pct"/>
            <w:shd w:val="clear" w:color="auto" w:fill="auto"/>
          </w:tcPr>
          <w:p w14:paraId="29AD8859" w14:textId="4EA02776" w:rsidR="00F74552" w:rsidRPr="006B3F7E" w:rsidRDefault="00F74552"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0154928E" w14:textId="3C2E131E" w:rsidR="00F74552" w:rsidRPr="006B3F7E" w:rsidRDefault="00F74552" w:rsidP="006B3F7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24870B5C" w14:textId="7459D538" w:rsidR="00F74552" w:rsidRPr="00D37F8C" w:rsidRDefault="00F74552" w:rsidP="00B95DBE">
            <w:pPr>
              <w:spacing w:line="240" w:lineRule="auto"/>
              <w:ind w:right="56" w:firstLine="0"/>
              <w:jc w:val="center"/>
              <w:rPr>
                <w:rFonts w:ascii="ISOCPEUR" w:eastAsia="Times New Roman" w:hAnsi="ISOCPEUR" w:cs="Arial"/>
                <w:i/>
                <w:sz w:val="24"/>
                <w:lang w:eastAsia="ru-RU"/>
              </w:rPr>
            </w:pPr>
          </w:p>
        </w:tc>
      </w:tr>
      <w:tr w:rsidR="00F74552" w:rsidRPr="00DB43B7" w14:paraId="44742DD0" w14:textId="77777777" w:rsidTr="00010571">
        <w:trPr>
          <w:trHeight w:val="400"/>
        </w:trPr>
        <w:tc>
          <w:tcPr>
            <w:tcW w:w="363" w:type="pct"/>
            <w:shd w:val="clear" w:color="auto" w:fill="auto"/>
          </w:tcPr>
          <w:p w14:paraId="782FEEC9" w14:textId="0E9A1CB2" w:rsidR="00F74552" w:rsidRPr="006B3F7E" w:rsidRDefault="00F74552"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61E8991E" w14:textId="7116B13B" w:rsidR="00F74552" w:rsidRPr="006B3F7E" w:rsidRDefault="00F74552" w:rsidP="00B95DB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3346F6BB" w14:textId="3555C433" w:rsidR="00F74552" w:rsidRPr="00D37F8C" w:rsidRDefault="00F74552" w:rsidP="00B95DBE">
            <w:pPr>
              <w:spacing w:line="240" w:lineRule="auto"/>
              <w:ind w:right="56" w:firstLine="0"/>
              <w:jc w:val="center"/>
              <w:rPr>
                <w:rFonts w:ascii="ISOCPEUR" w:eastAsia="Times New Roman" w:hAnsi="ISOCPEUR" w:cs="Arial"/>
                <w:i/>
                <w:sz w:val="24"/>
                <w:lang w:eastAsia="ru-RU"/>
              </w:rPr>
            </w:pPr>
          </w:p>
        </w:tc>
      </w:tr>
      <w:tr w:rsidR="00F74552" w:rsidRPr="00DB43B7" w14:paraId="580E2BAE" w14:textId="77777777" w:rsidTr="00010571">
        <w:trPr>
          <w:trHeight w:val="400"/>
        </w:trPr>
        <w:tc>
          <w:tcPr>
            <w:tcW w:w="363" w:type="pct"/>
            <w:shd w:val="clear" w:color="auto" w:fill="auto"/>
          </w:tcPr>
          <w:p w14:paraId="700235BF" w14:textId="755FAF50" w:rsidR="00F74552" w:rsidRPr="006B3F7E" w:rsidRDefault="00F74552" w:rsidP="00B95DBE">
            <w:pPr>
              <w:spacing w:line="240" w:lineRule="auto"/>
              <w:ind w:firstLine="0"/>
              <w:jc w:val="center"/>
              <w:rPr>
                <w:rFonts w:ascii="ISOCPEUR" w:eastAsia="Times New Roman" w:hAnsi="ISOCPEUR" w:cs="Arial"/>
                <w:i/>
                <w:sz w:val="24"/>
                <w:lang w:eastAsia="ru-RU"/>
              </w:rPr>
            </w:pPr>
          </w:p>
        </w:tc>
        <w:tc>
          <w:tcPr>
            <w:tcW w:w="4203" w:type="pct"/>
            <w:shd w:val="clear" w:color="auto" w:fill="auto"/>
            <w:vAlign w:val="center"/>
          </w:tcPr>
          <w:p w14:paraId="1FD4E264" w14:textId="494BA0AB" w:rsidR="00F74552" w:rsidRPr="006B3F7E" w:rsidRDefault="00F74552" w:rsidP="00B95DBE">
            <w:pPr>
              <w:spacing w:line="240" w:lineRule="auto"/>
              <w:ind w:firstLine="0"/>
              <w:jc w:val="left"/>
              <w:rPr>
                <w:rFonts w:ascii="ISOCPEUR" w:eastAsia="Times New Roman" w:hAnsi="ISOCPEUR" w:cs="Arial"/>
                <w:i/>
                <w:sz w:val="24"/>
                <w:lang w:eastAsia="ru-RU"/>
              </w:rPr>
            </w:pPr>
          </w:p>
        </w:tc>
        <w:tc>
          <w:tcPr>
            <w:tcW w:w="434" w:type="pct"/>
            <w:shd w:val="clear" w:color="auto" w:fill="auto"/>
          </w:tcPr>
          <w:p w14:paraId="44FDCF80" w14:textId="36549FEF" w:rsidR="00F74552" w:rsidRPr="00D37F8C" w:rsidRDefault="00F74552" w:rsidP="00B95DBE">
            <w:pPr>
              <w:spacing w:line="240" w:lineRule="auto"/>
              <w:ind w:right="56" w:firstLine="0"/>
              <w:jc w:val="center"/>
              <w:rPr>
                <w:rFonts w:ascii="ISOCPEUR" w:eastAsia="Times New Roman" w:hAnsi="ISOCPEUR" w:cs="Arial"/>
                <w:i/>
                <w:sz w:val="24"/>
                <w:lang w:eastAsia="ru-RU"/>
              </w:rPr>
            </w:pPr>
          </w:p>
        </w:tc>
      </w:tr>
      <w:tr w:rsidR="00F4789C" w:rsidRPr="00DB43B7" w14:paraId="3BB171B5" w14:textId="77777777" w:rsidTr="00010571">
        <w:trPr>
          <w:trHeight w:val="400"/>
        </w:trPr>
        <w:tc>
          <w:tcPr>
            <w:tcW w:w="363" w:type="pct"/>
            <w:shd w:val="clear" w:color="auto" w:fill="auto"/>
          </w:tcPr>
          <w:p w14:paraId="12E2EDAF" w14:textId="037CEFF1" w:rsidR="00F4789C" w:rsidRPr="00DB43B7" w:rsidRDefault="00F4789C" w:rsidP="00F4789C">
            <w:pPr>
              <w:spacing w:line="240" w:lineRule="auto"/>
              <w:ind w:firstLine="0"/>
              <w:jc w:val="center"/>
              <w:rPr>
                <w:rFonts w:ascii="Times New Roman" w:eastAsia="Times New Roman" w:hAnsi="Times New Roman"/>
                <w:sz w:val="24"/>
                <w:lang w:eastAsia="ru-RU"/>
              </w:rPr>
            </w:pPr>
          </w:p>
        </w:tc>
        <w:tc>
          <w:tcPr>
            <w:tcW w:w="4203" w:type="pct"/>
            <w:shd w:val="clear" w:color="auto" w:fill="auto"/>
            <w:vAlign w:val="center"/>
          </w:tcPr>
          <w:p w14:paraId="26C5090D" w14:textId="72D57F2E" w:rsidR="00F4789C" w:rsidRPr="00B45BCB" w:rsidRDefault="00F4789C" w:rsidP="00F4789C">
            <w:pPr>
              <w:spacing w:line="240" w:lineRule="auto"/>
              <w:ind w:firstLine="0"/>
              <w:jc w:val="left"/>
              <w:rPr>
                <w:rFonts w:ascii="ISOCPEUR" w:eastAsia="Times New Roman" w:hAnsi="ISOCPEUR" w:cs="Arial"/>
                <w:b/>
                <w:i/>
                <w:color w:val="FF0000"/>
                <w:sz w:val="24"/>
                <w:lang w:eastAsia="ru-RU"/>
              </w:rPr>
            </w:pPr>
          </w:p>
        </w:tc>
        <w:tc>
          <w:tcPr>
            <w:tcW w:w="434" w:type="pct"/>
            <w:shd w:val="clear" w:color="auto" w:fill="auto"/>
          </w:tcPr>
          <w:p w14:paraId="6FF8ED38" w14:textId="678871A2" w:rsidR="00F4789C" w:rsidRPr="00D37F8C" w:rsidRDefault="00F4789C" w:rsidP="00F4789C">
            <w:pPr>
              <w:spacing w:line="240" w:lineRule="auto"/>
              <w:ind w:right="56" w:firstLine="0"/>
              <w:jc w:val="center"/>
              <w:rPr>
                <w:rFonts w:ascii="ISOCPEUR" w:eastAsia="Times New Roman" w:hAnsi="ISOCPEUR" w:cs="Arial"/>
                <w:i/>
                <w:sz w:val="24"/>
                <w:lang w:eastAsia="ru-RU"/>
              </w:rPr>
            </w:pPr>
          </w:p>
        </w:tc>
      </w:tr>
    </w:tbl>
    <w:p w14:paraId="6740F4F0" w14:textId="77777777" w:rsidR="00AD6ADE" w:rsidRDefault="00AD6ADE" w:rsidP="000E78A6">
      <w:pPr>
        <w:pStyle w:val="af1"/>
        <w:jc w:val="both"/>
        <w:rPr>
          <w:rFonts w:cs="Arial"/>
          <w:b w:val="0"/>
          <w:sz w:val="22"/>
        </w:rPr>
      </w:pPr>
    </w:p>
    <w:p w14:paraId="7853AC1E" w14:textId="77777777" w:rsidR="00A1184C" w:rsidRDefault="00A1184C" w:rsidP="003F68E1">
      <w:pPr>
        <w:pStyle w:val="10"/>
        <w:numPr>
          <w:ilvl w:val="0"/>
          <w:numId w:val="0"/>
        </w:numPr>
        <w:spacing w:before="0" w:after="0"/>
        <w:ind w:left="1161"/>
        <w:rPr>
          <w:rFonts w:ascii="Times New Roman" w:hAnsi="Times New Roman"/>
          <w:i/>
          <w:caps w:val="0"/>
          <w:sz w:val="28"/>
        </w:rPr>
        <w:sectPr w:rsidR="00A1184C" w:rsidSect="00A1184C">
          <w:footerReference w:type="default" r:id="rId18"/>
          <w:type w:val="continuous"/>
          <w:pgSz w:w="11906" w:h="16838" w:code="9"/>
          <w:pgMar w:top="851" w:right="707" w:bottom="1560" w:left="1701" w:header="284" w:footer="284" w:gutter="0"/>
          <w:cols w:space="708"/>
          <w:docGrid w:linePitch="360"/>
        </w:sectPr>
      </w:pPr>
    </w:p>
    <w:p w14:paraId="3437BD3F" w14:textId="79B39E8B" w:rsidR="003F68E1" w:rsidRPr="003F68E1" w:rsidRDefault="003F68E1" w:rsidP="003F68E1">
      <w:pPr>
        <w:pStyle w:val="10"/>
        <w:numPr>
          <w:ilvl w:val="0"/>
          <w:numId w:val="0"/>
        </w:numPr>
        <w:spacing w:before="0" w:after="0"/>
        <w:ind w:left="1161"/>
        <w:rPr>
          <w:rFonts w:ascii="Times New Roman" w:hAnsi="Times New Roman"/>
          <w:i/>
          <w:caps w:val="0"/>
          <w:sz w:val="28"/>
        </w:rPr>
      </w:pPr>
      <w:r w:rsidRPr="003F68E1">
        <w:rPr>
          <w:rFonts w:ascii="Times New Roman" w:hAnsi="Times New Roman"/>
          <w:i/>
          <w:caps w:val="0"/>
          <w:sz w:val="28"/>
        </w:rPr>
        <w:lastRenderedPageBreak/>
        <w:t>1. Состав исполнителей</w:t>
      </w:r>
    </w:p>
    <w:p w14:paraId="18BB936E" w14:textId="77777777" w:rsidR="00753A06" w:rsidRPr="00DB43B7" w:rsidRDefault="00753A06" w:rsidP="00753A06">
      <w:pPr>
        <w:spacing w:line="240" w:lineRule="auto"/>
        <w:ind w:right="56" w:firstLine="0"/>
        <w:jc w:val="left"/>
        <w:rPr>
          <w:rFonts w:ascii="Times New Roman" w:eastAsia="Times New Roman" w:hAnsi="Times New Roman"/>
          <w:sz w:val="28"/>
          <w:szCs w:val="28"/>
          <w:lang w:eastAsia="ru-RU"/>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260"/>
        <w:gridCol w:w="2593"/>
      </w:tblGrid>
      <w:tr w:rsidR="00753A06" w:rsidRPr="00DB43B7" w14:paraId="52AC1FEA" w14:textId="77777777" w:rsidTr="00852F21">
        <w:trPr>
          <w:trHeight w:val="642"/>
          <w:jc w:val="center"/>
        </w:trPr>
        <w:tc>
          <w:tcPr>
            <w:tcW w:w="3445" w:type="dxa"/>
            <w:tcBorders>
              <w:top w:val="single" w:sz="12" w:space="0" w:color="auto"/>
              <w:left w:val="single" w:sz="12" w:space="0" w:color="auto"/>
              <w:bottom w:val="single" w:sz="12" w:space="0" w:color="auto"/>
              <w:right w:val="single" w:sz="12" w:space="0" w:color="auto"/>
            </w:tcBorders>
            <w:shd w:val="clear" w:color="auto" w:fill="F2F2F2"/>
            <w:vAlign w:val="center"/>
          </w:tcPr>
          <w:p w14:paraId="6F139802" w14:textId="77777777" w:rsidR="00753A06" w:rsidRPr="003F68E1" w:rsidRDefault="00753A06" w:rsidP="00753A06">
            <w:pPr>
              <w:spacing w:line="276" w:lineRule="auto"/>
              <w:ind w:right="56" w:firstLine="0"/>
              <w:contextualSpacing/>
              <w:jc w:val="center"/>
              <w:rPr>
                <w:rFonts w:ascii="ISOCPEUR" w:eastAsia="Times New Roman" w:hAnsi="ISOCPEUR" w:cs="Arial"/>
                <w:b/>
                <w:i/>
                <w:sz w:val="28"/>
                <w:szCs w:val="28"/>
                <w:lang w:eastAsia="ru-RU"/>
              </w:rPr>
            </w:pPr>
            <w:r w:rsidRPr="003F68E1">
              <w:rPr>
                <w:rFonts w:ascii="ISOCPEUR" w:eastAsia="Times New Roman" w:hAnsi="ISOCPEUR" w:cs="Arial"/>
                <w:b/>
                <w:i/>
                <w:sz w:val="28"/>
                <w:szCs w:val="28"/>
                <w:lang w:eastAsia="ru-RU"/>
              </w:rPr>
              <w:t>Должность</w:t>
            </w:r>
          </w:p>
        </w:tc>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14:paraId="5DBB75A4" w14:textId="77777777" w:rsidR="00753A06" w:rsidRPr="003F68E1" w:rsidRDefault="00753A06" w:rsidP="00753A06">
            <w:pPr>
              <w:spacing w:line="276" w:lineRule="auto"/>
              <w:ind w:right="56" w:firstLine="0"/>
              <w:contextualSpacing/>
              <w:jc w:val="center"/>
              <w:rPr>
                <w:rFonts w:ascii="ISOCPEUR" w:eastAsia="Times New Roman" w:hAnsi="ISOCPEUR" w:cs="Arial"/>
                <w:b/>
                <w:i/>
                <w:sz w:val="28"/>
                <w:szCs w:val="28"/>
                <w:lang w:eastAsia="ru-RU"/>
              </w:rPr>
            </w:pPr>
            <w:r w:rsidRPr="003F68E1">
              <w:rPr>
                <w:rFonts w:ascii="ISOCPEUR" w:eastAsia="Times New Roman" w:hAnsi="ISOCPEUR" w:cs="Arial"/>
                <w:b/>
                <w:i/>
                <w:sz w:val="28"/>
                <w:szCs w:val="28"/>
                <w:lang w:eastAsia="ru-RU"/>
              </w:rPr>
              <w:t>Ф.И.О.</w:t>
            </w:r>
          </w:p>
        </w:tc>
        <w:tc>
          <w:tcPr>
            <w:tcW w:w="2593" w:type="dxa"/>
            <w:tcBorders>
              <w:top w:val="single" w:sz="12" w:space="0" w:color="auto"/>
              <w:left w:val="single" w:sz="12" w:space="0" w:color="auto"/>
              <w:bottom w:val="single" w:sz="12" w:space="0" w:color="auto"/>
              <w:right w:val="single" w:sz="12" w:space="0" w:color="auto"/>
            </w:tcBorders>
            <w:shd w:val="clear" w:color="auto" w:fill="F2F2F2"/>
            <w:vAlign w:val="center"/>
          </w:tcPr>
          <w:p w14:paraId="7B9D0A96" w14:textId="77777777" w:rsidR="00753A06" w:rsidRPr="003F68E1" w:rsidRDefault="00753A06" w:rsidP="00753A06">
            <w:pPr>
              <w:spacing w:line="276" w:lineRule="auto"/>
              <w:ind w:right="56" w:firstLine="0"/>
              <w:contextualSpacing/>
              <w:jc w:val="center"/>
              <w:rPr>
                <w:rFonts w:ascii="ISOCPEUR" w:eastAsia="Times New Roman" w:hAnsi="ISOCPEUR" w:cs="Arial"/>
                <w:b/>
                <w:i/>
                <w:sz w:val="28"/>
                <w:szCs w:val="28"/>
                <w:lang w:eastAsia="ru-RU"/>
              </w:rPr>
            </w:pPr>
            <w:r w:rsidRPr="003F68E1">
              <w:rPr>
                <w:rFonts w:ascii="ISOCPEUR" w:eastAsia="Times New Roman" w:hAnsi="ISOCPEUR" w:cs="Arial"/>
                <w:b/>
                <w:i/>
                <w:sz w:val="28"/>
                <w:szCs w:val="28"/>
                <w:lang w:eastAsia="ru-RU"/>
              </w:rPr>
              <w:t>Подпись</w:t>
            </w:r>
          </w:p>
        </w:tc>
      </w:tr>
      <w:tr w:rsidR="003B75C0" w:rsidRPr="00DB43B7" w14:paraId="5A1AF385" w14:textId="77777777" w:rsidTr="00852F21">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14:paraId="35302982" w14:textId="00507938" w:rsidR="003B75C0" w:rsidRPr="003F68E1" w:rsidRDefault="003B75C0" w:rsidP="007268FC">
            <w:pPr>
              <w:spacing w:line="276" w:lineRule="auto"/>
              <w:ind w:right="56" w:firstLine="0"/>
              <w:contextualSpacing/>
              <w:jc w:val="left"/>
              <w:rPr>
                <w:rFonts w:ascii="ISOCPEUR" w:eastAsia="Times New Roman" w:hAnsi="ISOCPEUR" w:cs="Arial"/>
                <w:i/>
                <w:sz w:val="24"/>
                <w:lang w:eastAsia="ru-RU"/>
              </w:rPr>
            </w:pPr>
            <w:r w:rsidRPr="003F68E1">
              <w:rPr>
                <w:rFonts w:ascii="ISOCPEUR" w:eastAsia="Times New Roman" w:hAnsi="ISOCPEUR" w:cs="Arial"/>
                <w:i/>
                <w:sz w:val="24"/>
                <w:lang w:eastAsia="ru-RU"/>
              </w:rPr>
              <w:t>Главный инженер проекта</w:t>
            </w:r>
          </w:p>
        </w:tc>
        <w:tc>
          <w:tcPr>
            <w:tcW w:w="3260" w:type="dxa"/>
            <w:tcBorders>
              <w:top w:val="single" w:sz="4" w:space="0" w:color="auto"/>
              <w:left w:val="single" w:sz="12" w:space="0" w:color="auto"/>
              <w:right w:val="single" w:sz="12" w:space="0" w:color="auto"/>
            </w:tcBorders>
            <w:shd w:val="clear" w:color="auto" w:fill="auto"/>
            <w:vAlign w:val="center"/>
          </w:tcPr>
          <w:p w14:paraId="13B54216" w14:textId="025C2A9F" w:rsidR="003B75C0" w:rsidRPr="003F68E1" w:rsidRDefault="003B75C0" w:rsidP="00F577B5">
            <w:pPr>
              <w:spacing w:line="276" w:lineRule="auto"/>
              <w:ind w:right="56" w:firstLine="0"/>
              <w:contextualSpacing/>
              <w:jc w:val="center"/>
              <w:rPr>
                <w:rFonts w:ascii="ISOCPEUR" w:eastAsia="Times New Roman" w:hAnsi="ISOCPEUR" w:cs="Arial"/>
                <w:i/>
                <w:sz w:val="24"/>
                <w:lang w:eastAsia="ru-RU"/>
              </w:rPr>
            </w:pPr>
            <w:r>
              <w:rPr>
                <w:rFonts w:ascii="ISOCPEUR" w:eastAsia="Times New Roman" w:hAnsi="ISOCPEUR" w:cs="Arial"/>
                <w:i/>
                <w:sz w:val="24"/>
                <w:lang w:eastAsia="ru-RU"/>
              </w:rPr>
              <w:t>Муравьева С.П.</w:t>
            </w:r>
          </w:p>
        </w:tc>
        <w:tc>
          <w:tcPr>
            <w:tcW w:w="2593" w:type="dxa"/>
            <w:tcBorders>
              <w:top w:val="single" w:sz="4" w:space="0" w:color="auto"/>
              <w:left w:val="single" w:sz="12" w:space="0" w:color="auto"/>
              <w:right w:val="single" w:sz="12" w:space="0" w:color="auto"/>
            </w:tcBorders>
            <w:shd w:val="clear" w:color="auto" w:fill="auto"/>
          </w:tcPr>
          <w:p w14:paraId="2BB50203" w14:textId="20172B93" w:rsidR="003B75C0" w:rsidRPr="00DB43B7" w:rsidRDefault="003B75C0" w:rsidP="00777F37">
            <w:pPr>
              <w:tabs>
                <w:tab w:val="center" w:pos="1160"/>
              </w:tabs>
              <w:spacing w:line="276" w:lineRule="auto"/>
              <w:ind w:right="56" w:firstLine="0"/>
              <w:contextualSpacing/>
              <w:jc w:val="center"/>
              <w:rPr>
                <w:rFonts w:ascii="Times New Roman" w:eastAsia="Times New Roman" w:hAnsi="Times New Roman"/>
                <w:sz w:val="28"/>
                <w:szCs w:val="28"/>
                <w:lang w:eastAsia="ru-RU"/>
              </w:rPr>
            </w:pPr>
            <w:r w:rsidRPr="00E81C9E">
              <w:rPr>
                <w:noProof/>
                <w:lang w:eastAsia="ru-RU"/>
              </w:rPr>
              <w:drawing>
                <wp:inline distT="0" distB="0" distL="0" distR="0" wp14:anchorId="33EF7CDF" wp14:editId="05964205">
                  <wp:extent cx="771525" cy="3810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20" r="7645" b="3350"/>
                          <a:stretch/>
                        </pic:blipFill>
                        <pic:spPr bwMode="auto">
                          <a:xfrm>
                            <a:off x="0" y="0"/>
                            <a:ext cx="771525" cy="381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433A" w:rsidRPr="00DB43B7" w14:paraId="0FB253C6" w14:textId="77777777" w:rsidTr="00852F21">
        <w:trPr>
          <w:trHeight w:hRule="exact" w:val="567"/>
          <w:jc w:val="center"/>
        </w:trPr>
        <w:tc>
          <w:tcPr>
            <w:tcW w:w="3445" w:type="dxa"/>
            <w:tcBorders>
              <w:left w:val="single" w:sz="12" w:space="0" w:color="auto"/>
              <w:right w:val="single" w:sz="12" w:space="0" w:color="auto"/>
            </w:tcBorders>
            <w:shd w:val="clear" w:color="auto" w:fill="auto"/>
            <w:vAlign w:val="center"/>
          </w:tcPr>
          <w:p w14:paraId="7F159CAE" w14:textId="47449278" w:rsidR="00C8433A" w:rsidRPr="003F68E1" w:rsidRDefault="00C8433A" w:rsidP="00FC4BB8">
            <w:pPr>
              <w:spacing w:line="276" w:lineRule="auto"/>
              <w:ind w:right="56" w:firstLine="0"/>
              <w:contextualSpacing/>
              <w:jc w:val="left"/>
              <w:rPr>
                <w:rFonts w:ascii="ISOCPEUR" w:eastAsia="Times New Roman" w:hAnsi="ISOCPEUR" w:cs="Arial"/>
                <w:i/>
                <w:sz w:val="24"/>
                <w:lang w:eastAsia="ru-RU"/>
              </w:rPr>
            </w:pPr>
            <w:r w:rsidRPr="003F68E1">
              <w:rPr>
                <w:rFonts w:ascii="ISOCPEUR" w:eastAsia="Times New Roman" w:hAnsi="ISOCPEUR" w:cs="Arial"/>
                <w:i/>
                <w:sz w:val="24"/>
                <w:lang w:eastAsia="ru-RU"/>
              </w:rPr>
              <w:t>Инженер конструктор</w:t>
            </w:r>
          </w:p>
        </w:tc>
        <w:tc>
          <w:tcPr>
            <w:tcW w:w="3260" w:type="dxa"/>
            <w:tcBorders>
              <w:left w:val="single" w:sz="12" w:space="0" w:color="auto"/>
              <w:right w:val="single" w:sz="12" w:space="0" w:color="auto"/>
            </w:tcBorders>
            <w:shd w:val="clear" w:color="auto" w:fill="auto"/>
            <w:vAlign w:val="center"/>
          </w:tcPr>
          <w:p w14:paraId="7B28CB40" w14:textId="2CB3E0A2" w:rsidR="00C8433A" w:rsidRPr="003F68E1" w:rsidRDefault="00C8433A" w:rsidP="00F577B5">
            <w:pPr>
              <w:spacing w:line="276" w:lineRule="auto"/>
              <w:ind w:right="56" w:firstLine="0"/>
              <w:contextualSpacing/>
              <w:jc w:val="center"/>
              <w:rPr>
                <w:rFonts w:ascii="ISOCPEUR" w:eastAsia="Times New Roman" w:hAnsi="ISOCPEUR" w:cs="Arial"/>
                <w:i/>
                <w:sz w:val="24"/>
                <w:lang w:eastAsia="ru-RU"/>
              </w:rPr>
            </w:pPr>
            <w:r w:rsidRPr="003F68E1">
              <w:rPr>
                <w:rFonts w:ascii="ISOCPEUR" w:eastAsia="Times New Roman" w:hAnsi="ISOCPEUR" w:cs="Arial"/>
                <w:i/>
                <w:sz w:val="24"/>
                <w:lang w:eastAsia="ru-RU"/>
              </w:rPr>
              <w:t>Постолова В.Г.</w:t>
            </w:r>
          </w:p>
        </w:tc>
        <w:tc>
          <w:tcPr>
            <w:tcW w:w="2593" w:type="dxa"/>
            <w:tcBorders>
              <w:left w:val="single" w:sz="12" w:space="0" w:color="auto"/>
              <w:right w:val="single" w:sz="12" w:space="0" w:color="auto"/>
            </w:tcBorders>
            <w:shd w:val="clear" w:color="auto" w:fill="auto"/>
          </w:tcPr>
          <w:p w14:paraId="670A42D2" w14:textId="0ED59CAA" w:rsidR="00C8433A" w:rsidRPr="00DB43B7" w:rsidRDefault="009576FF" w:rsidP="009576FF">
            <w:pPr>
              <w:spacing w:line="276" w:lineRule="auto"/>
              <w:ind w:right="56" w:firstLine="0"/>
              <w:contextualSpacing/>
              <w:jc w:val="center"/>
              <w:rPr>
                <w:rFonts w:ascii="Times New Roman" w:eastAsia="Times New Roman" w:hAnsi="Times New Roman"/>
                <w:sz w:val="28"/>
                <w:szCs w:val="28"/>
                <w:lang w:eastAsia="ru-RU"/>
              </w:rPr>
            </w:pPr>
            <w:r w:rsidRPr="004E4A2A">
              <w:rPr>
                <w:noProof/>
                <w:lang w:eastAsia="ru-RU"/>
              </w:rPr>
              <w:drawing>
                <wp:inline distT="0" distB="0" distL="0" distR="0" wp14:anchorId="33E7DE41" wp14:editId="6A9C2A67">
                  <wp:extent cx="733425" cy="333375"/>
                  <wp:effectExtent l="0" t="0" r="9525" b="9525"/>
                  <wp:docPr id="268" name="Рисунок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7256" t="43902" r="40665" b="32083"/>
                          <a:stretch/>
                        </pic:blipFill>
                        <pic:spPr bwMode="auto">
                          <a:xfrm>
                            <a:off x="0" y="0"/>
                            <a:ext cx="751193" cy="3414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5530" w:rsidRPr="00DB43B7" w14:paraId="7DCBCFA7" w14:textId="77777777" w:rsidTr="00852F21">
        <w:trPr>
          <w:trHeight w:hRule="exact" w:val="567"/>
          <w:jc w:val="center"/>
        </w:trPr>
        <w:tc>
          <w:tcPr>
            <w:tcW w:w="3445" w:type="dxa"/>
            <w:tcBorders>
              <w:left w:val="single" w:sz="12" w:space="0" w:color="auto"/>
              <w:right w:val="single" w:sz="12" w:space="0" w:color="auto"/>
            </w:tcBorders>
            <w:shd w:val="clear" w:color="auto" w:fill="auto"/>
            <w:vAlign w:val="center"/>
          </w:tcPr>
          <w:p w14:paraId="05C67694" w14:textId="77777777" w:rsidR="00E65530" w:rsidRPr="003F68E1" w:rsidRDefault="00E65530" w:rsidP="00F577B5">
            <w:pPr>
              <w:spacing w:line="276" w:lineRule="auto"/>
              <w:ind w:right="56" w:firstLine="0"/>
              <w:contextualSpacing/>
              <w:jc w:val="left"/>
              <w:rPr>
                <w:rFonts w:ascii="ISOCPEUR" w:eastAsia="Times New Roman" w:hAnsi="ISOCPEUR" w:cs="Arial"/>
                <w:i/>
                <w:sz w:val="24"/>
                <w:lang w:eastAsia="ru-RU"/>
              </w:rPr>
            </w:pPr>
            <w:r w:rsidRPr="003F68E1">
              <w:rPr>
                <w:rFonts w:ascii="ISOCPEUR" w:eastAsia="Times New Roman" w:hAnsi="ISOCPEUR" w:cs="Arial"/>
                <w:i/>
                <w:sz w:val="24"/>
                <w:lang w:eastAsia="ru-RU"/>
              </w:rPr>
              <w:t>Н</w:t>
            </w:r>
            <w:r w:rsidR="00F577B5" w:rsidRPr="003F68E1">
              <w:rPr>
                <w:rFonts w:ascii="ISOCPEUR" w:eastAsia="Times New Roman" w:hAnsi="ISOCPEUR" w:cs="Arial"/>
                <w:i/>
                <w:sz w:val="24"/>
                <w:lang w:eastAsia="ru-RU"/>
              </w:rPr>
              <w:t>. контр.</w:t>
            </w:r>
          </w:p>
        </w:tc>
        <w:tc>
          <w:tcPr>
            <w:tcW w:w="3260" w:type="dxa"/>
            <w:tcBorders>
              <w:left w:val="single" w:sz="12" w:space="0" w:color="auto"/>
              <w:right w:val="single" w:sz="12" w:space="0" w:color="auto"/>
            </w:tcBorders>
            <w:shd w:val="clear" w:color="auto" w:fill="auto"/>
            <w:vAlign w:val="center"/>
          </w:tcPr>
          <w:p w14:paraId="29BFAD7D" w14:textId="4D5479A0" w:rsidR="00E65530" w:rsidRPr="003F68E1" w:rsidRDefault="003F68E1" w:rsidP="00F577B5">
            <w:pPr>
              <w:spacing w:line="276" w:lineRule="auto"/>
              <w:ind w:right="56" w:firstLine="0"/>
              <w:contextualSpacing/>
              <w:jc w:val="center"/>
              <w:rPr>
                <w:rFonts w:ascii="ISOCPEUR" w:eastAsia="Times New Roman" w:hAnsi="ISOCPEUR" w:cs="Arial"/>
                <w:i/>
                <w:sz w:val="24"/>
                <w:lang w:eastAsia="ru-RU"/>
              </w:rPr>
            </w:pPr>
            <w:r>
              <w:rPr>
                <w:rFonts w:ascii="ISOCPEUR" w:eastAsia="Times New Roman" w:hAnsi="ISOCPEUR" w:cs="Arial"/>
                <w:i/>
                <w:sz w:val="24"/>
                <w:lang w:eastAsia="ru-RU"/>
              </w:rPr>
              <w:t>Маслова Е.Н.</w:t>
            </w:r>
          </w:p>
        </w:tc>
        <w:tc>
          <w:tcPr>
            <w:tcW w:w="2593" w:type="dxa"/>
            <w:tcBorders>
              <w:left w:val="single" w:sz="12" w:space="0" w:color="auto"/>
              <w:right w:val="single" w:sz="12" w:space="0" w:color="auto"/>
            </w:tcBorders>
            <w:shd w:val="clear" w:color="auto" w:fill="auto"/>
          </w:tcPr>
          <w:p w14:paraId="396F4C38" w14:textId="106B618C" w:rsidR="00E65530" w:rsidRPr="00DB43B7" w:rsidRDefault="003B75C0" w:rsidP="00777F37">
            <w:pPr>
              <w:spacing w:line="276" w:lineRule="auto"/>
              <w:ind w:right="56" w:firstLine="0"/>
              <w:contextualSpacing/>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0289E904" wp14:editId="7FBCF7EB">
                  <wp:extent cx="586696" cy="346161"/>
                  <wp:effectExtent l="0" t="0" r="444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ОВА.png"/>
                          <pic:cNvPicPr/>
                        </pic:nvPicPr>
                        <pic:blipFill>
                          <a:blip r:embed="rId21" cstate="print">
                            <a:extLst>
                              <a:ext uri="{BEBA8EAE-BF5A-486C-A8C5-ECC9F3942E4B}">
                                <a14:imgProps xmlns:a14="http://schemas.microsoft.com/office/drawing/2010/main">
                                  <a14:imgLayer r:embed="rId22">
                                    <a14:imgEffect>
                                      <a14:sharpenSoften amount="100000"/>
                                    </a14:imgEffect>
                                    <a14:imgEffect>
                                      <a14:colorTemperature colorTemp="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589735" cy="347954"/>
                          </a:xfrm>
                          <a:prstGeom prst="rect">
                            <a:avLst/>
                          </a:prstGeom>
                        </pic:spPr>
                      </pic:pic>
                    </a:graphicData>
                  </a:graphic>
                </wp:inline>
              </w:drawing>
            </w:r>
          </w:p>
        </w:tc>
      </w:tr>
    </w:tbl>
    <w:p w14:paraId="30E9EA7D" w14:textId="77777777" w:rsidR="00A1184C" w:rsidRDefault="00A1184C" w:rsidP="00753A06">
      <w:pPr>
        <w:spacing w:line="240" w:lineRule="auto"/>
        <w:ind w:right="56" w:firstLine="0"/>
        <w:jc w:val="left"/>
        <w:rPr>
          <w:rFonts w:ascii="Times New Roman" w:eastAsia="Times New Roman" w:hAnsi="Times New Roman"/>
          <w:sz w:val="28"/>
          <w:szCs w:val="28"/>
          <w:lang w:eastAsia="ru-RU"/>
        </w:rPr>
        <w:sectPr w:rsidR="00A1184C" w:rsidSect="00A1184C">
          <w:footerReference w:type="default" r:id="rId23"/>
          <w:type w:val="continuous"/>
          <w:pgSz w:w="11906" w:h="16838" w:code="9"/>
          <w:pgMar w:top="851" w:right="707" w:bottom="1560" w:left="1701" w:header="284" w:footer="284" w:gutter="0"/>
          <w:cols w:space="708"/>
          <w:docGrid w:linePitch="360"/>
        </w:sectPr>
      </w:pPr>
    </w:p>
    <w:p w14:paraId="0EEA30F5" w14:textId="65CA32E8" w:rsidR="00F4789C" w:rsidRDefault="00F4789C" w:rsidP="00753A06">
      <w:pPr>
        <w:spacing w:line="240" w:lineRule="auto"/>
        <w:ind w:right="56" w:firstLine="0"/>
        <w:jc w:val="left"/>
        <w:rPr>
          <w:rFonts w:ascii="Times New Roman" w:eastAsia="Times New Roman" w:hAnsi="Times New Roman"/>
          <w:sz w:val="28"/>
          <w:szCs w:val="28"/>
          <w:lang w:eastAsia="ru-RU"/>
        </w:rPr>
      </w:pPr>
    </w:p>
    <w:p w14:paraId="285970E7" w14:textId="77777777" w:rsidR="00F4789C" w:rsidRDefault="00F4789C" w:rsidP="00F4789C">
      <w:pPr>
        <w:tabs>
          <w:tab w:val="left" w:pos="3855"/>
        </w:tabs>
        <w:rPr>
          <w:rFonts w:ascii="Times New Roman" w:eastAsia="Times New Roman" w:hAnsi="Times New Roman"/>
          <w:sz w:val="28"/>
          <w:szCs w:val="28"/>
          <w:lang w:eastAsia="ru-RU"/>
        </w:rPr>
        <w:sectPr w:rsidR="00F4789C" w:rsidSect="00A1184C">
          <w:type w:val="continuous"/>
          <w:pgSz w:w="11906" w:h="16838" w:code="9"/>
          <w:pgMar w:top="851" w:right="707" w:bottom="1560" w:left="1701" w:header="284" w:footer="284" w:gutter="0"/>
          <w:cols w:space="708"/>
          <w:docGrid w:linePitch="360"/>
        </w:sectPr>
      </w:pPr>
      <w:r>
        <w:rPr>
          <w:rFonts w:ascii="Times New Roman" w:eastAsia="Times New Roman" w:hAnsi="Times New Roman"/>
          <w:sz w:val="28"/>
          <w:szCs w:val="28"/>
          <w:lang w:eastAsia="ru-RU"/>
        </w:rPr>
        <w:tab/>
      </w:r>
    </w:p>
    <w:p w14:paraId="190FEA97" w14:textId="00729005" w:rsidR="00F4789C" w:rsidRDefault="00F4789C" w:rsidP="00F4789C">
      <w:pPr>
        <w:tabs>
          <w:tab w:val="left" w:pos="3855"/>
        </w:tabs>
        <w:rPr>
          <w:rFonts w:ascii="Times New Roman" w:eastAsia="Times New Roman" w:hAnsi="Times New Roman"/>
          <w:sz w:val="28"/>
          <w:szCs w:val="28"/>
          <w:lang w:eastAsia="ru-RU"/>
        </w:rPr>
      </w:pPr>
    </w:p>
    <w:p w14:paraId="16DF26DD" w14:textId="77777777" w:rsidR="00F4789C" w:rsidRPr="00F4789C" w:rsidRDefault="00F4789C" w:rsidP="00F4789C">
      <w:pPr>
        <w:rPr>
          <w:rFonts w:ascii="Times New Roman" w:eastAsia="Times New Roman" w:hAnsi="Times New Roman"/>
          <w:sz w:val="28"/>
          <w:szCs w:val="28"/>
          <w:lang w:eastAsia="ru-RU"/>
        </w:rPr>
      </w:pPr>
    </w:p>
    <w:p w14:paraId="569EE76F" w14:textId="77777777" w:rsidR="00F4789C" w:rsidRPr="00F4789C" w:rsidRDefault="00F4789C" w:rsidP="00F4789C">
      <w:pPr>
        <w:rPr>
          <w:rFonts w:ascii="Times New Roman" w:eastAsia="Times New Roman" w:hAnsi="Times New Roman"/>
          <w:sz w:val="28"/>
          <w:szCs w:val="28"/>
          <w:lang w:eastAsia="ru-RU"/>
        </w:rPr>
      </w:pPr>
    </w:p>
    <w:p w14:paraId="01266BF1" w14:textId="77777777" w:rsidR="00F4789C" w:rsidRPr="00F4789C" w:rsidRDefault="00F4789C" w:rsidP="00F4789C">
      <w:pPr>
        <w:rPr>
          <w:rFonts w:ascii="Times New Roman" w:eastAsia="Times New Roman" w:hAnsi="Times New Roman"/>
          <w:sz w:val="28"/>
          <w:szCs w:val="28"/>
          <w:lang w:eastAsia="ru-RU"/>
        </w:rPr>
      </w:pPr>
    </w:p>
    <w:p w14:paraId="55CD5923" w14:textId="77777777" w:rsidR="00F4789C" w:rsidRPr="00F4789C" w:rsidRDefault="00F4789C" w:rsidP="00F4789C">
      <w:pPr>
        <w:rPr>
          <w:rFonts w:ascii="Times New Roman" w:eastAsia="Times New Roman" w:hAnsi="Times New Roman"/>
          <w:sz w:val="28"/>
          <w:szCs w:val="28"/>
          <w:lang w:eastAsia="ru-RU"/>
        </w:rPr>
      </w:pPr>
    </w:p>
    <w:p w14:paraId="7EED00FF" w14:textId="77777777" w:rsidR="00F4789C" w:rsidRPr="00F4789C" w:rsidRDefault="00F4789C" w:rsidP="00F4789C">
      <w:pPr>
        <w:rPr>
          <w:rFonts w:ascii="Times New Roman" w:eastAsia="Times New Roman" w:hAnsi="Times New Roman"/>
          <w:sz w:val="28"/>
          <w:szCs w:val="28"/>
          <w:lang w:eastAsia="ru-RU"/>
        </w:rPr>
      </w:pPr>
    </w:p>
    <w:p w14:paraId="39399855" w14:textId="77777777" w:rsidR="00F4789C" w:rsidRPr="00F4789C" w:rsidRDefault="00F4789C" w:rsidP="00F4789C">
      <w:pPr>
        <w:rPr>
          <w:rFonts w:ascii="Times New Roman" w:eastAsia="Times New Roman" w:hAnsi="Times New Roman"/>
          <w:sz w:val="28"/>
          <w:szCs w:val="28"/>
          <w:lang w:eastAsia="ru-RU"/>
        </w:rPr>
      </w:pPr>
    </w:p>
    <w:p w14:paraId="1CC34806" w14:textId="77777777" w:rsidR="00F4789C" w:rsidRPr="00F4789C" w:rsidRDefault="00F4789C" w:rsidP="00F4789C">
      <w:pPr>
        <w:rPr>
          <w:rFonts w:ascii="Times New Roman" w:eastAsia="Times New Roman" w:hAnsi="Times New Roman"/>
          <w:sz w:val="28"/>
          <w:szCs w:val="28"/>
          <w:lang w:eastAsia="ru-RU"/>
        </w:rPr>
      </w:pPr>
    </w:p>
    <w:p w14:paraId="460BB894" w14:textId="2C7582E3" w:rsidR="00F4789C" w:rsidRDefault="00F4789C" w:rsidP="00F4789C">
      <w:pPr>
        <w:rPr>
          <w:rFonts w:ascii="Times New Roman" w:eastAsia="Times New Roman" w:hAnsi="Times New Roman"/>
          <w:sz w:val="28"/>
          <w:szCs w:val="28"/>
          <w:lang w:eastAsia="ru-RU"/>
        </w:rPr>
      </w:pPr>
    </w:p>
    <w:p w14:paraId="332B06C6" w14:textId="07A5951D" w:rsidR="00F4789C" w:rsidRDefault="00F4789C" w:rsidP="00F4789C">
      <w:pPr>
        <w:rPr>
          <w:rFonts w:ascii="Times New Roman" w:eastAsia="Times New Roman" w:hAnsi="Times New Roman"/>
          <w:sz w:val="28"/>
          <w:szCs w:val="28"/>
          <w:lang w:eastAsia="ru-RU"/>
        </w:rPr>
      </w:pPr>
    </w:p>
    <w:p w14:paraId="765623B8" w14:textId="1CFBD907" w:rsidR="00753A06" w:rsidRPr="00F4789C" w:rsidRDefault="00F4789C" w:rsidP="00F4789C">
      <w:pPr>
        <w:tabs>
          <w:tab w:val="left" w:pos="5583"/>
        </w:tabs>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14:paraId="1A6EBFCF" w14:textId="17D9524D" w:rsidR="007B5061" w:rsidRPr="00430034" w:rsidRDefault="00D320D7" w:rsidP="003F68E1">
      <w:pPr>
        <w:pStyle w:val="10"/>
        <w:numPr>
          <w:ilvl w:val="0"/>
          <w:numId w:val="0"/>
        </w:numPr>
        <w:spacing w:before="0" w:after="0"/>
        <w:ind w:left="1161"/>
        <w:rPr>
          <w:rFonts w:ascii="Times New Roman" w:hAnsi="Times New Roman"/>
          <w:i/>
          <w:caps w:val="0"/>
          <w:sz w:val="28"/>
        </w:rPr>
      </w:pPr>
      <w:r w:rsidRPr="00430034">
        <w:rPr>
          <w:rFonts w:ascii="Times New Roman" w:hAnsi="Times New Roman"/>
          <w:i/>
          <w:caps w:val="0"/>
          <w:sz w:val="28"/>
        </w:rPr>
        <w:lastRenderedPageBreak/>
        <w:t>2</w:t>
      </w:r>
      <w:r w:rsidR="007B5061" w:rsidRPr="00430034">
        <w:rPr>
          <w:rFonts w:ascii="Times New Roman" w:hAnsi="Times New Roman"/>
          <w:i/>
          <w:caps w:val="0"/>
          <w:sz w:val="28"/>
        </w:rPr>
        <w:t>.</w:t>
      </w:r>
      <w:r w:rsidR="00D00EB9" w:rsidRPr="00430034">
        <w:rPr>
          <w:rFonts w:ascii="Times New Roman" w:hAnsi="Times New Roman"/>
          <w:i/>
          <w:caps w:val="0"/>
          <w:sz w:val="28"/>
        </w:rPr>
        <w:t xml:space="preserve"> </w:t>
      </w:r>
      <w:r w:rsidRPr="00430034">
        <w:rPr>
          <w:rFonts w:ascii="Times New Roman" w:hAnsi="Times New Roman"/>
          <w:i/>
          <w:caps w:val="0"/>
          <w:sz w:val="28"/>
        </w:rPr>
        <w:t xml:space="preserve"> </w:t>
      </w:r>
      <w:r w:rsidR="007B5061" w:rsidRPr="00430034">
        <w:rPr>
          <w:rFonts w:ascii="Times New Roman" w:hAnsi="Times New Roman"/>
          <w:i/>
          <w:caps w:val="0"/>
          <w:sz w:val="28"/>
        </w:rPr>
        <w:t>Общ</w:t>
      </w:r>
      <w:r w:rsidRPr="00430034">
        <w:rPr>
          <w:rFonts w:ascii="Times New Roman" w:hAnsi="Times New Roman"/>
          <w:i/>
          <w:caps w:val="0"/>
          <w:sz w:val="28"/>
        </w:rPr>
        <w:t>ие положения</w:t>
      </w:r>
    </w:p>
    <w:p w14:paraId="21B367CA" w14:textId="77777777" w:rsidR="00786ADF" w:rsidRPr="00430034" w:rsidRDefault="00786ADF" w:rsidP="00E1309D">
      <w:pPr>
        <w:spacing w:line="276" w:lineRule="auto"/>
        <w:rPr>
          <w:rFonts w:cs="Arial"/>
        </w:rPr>
      </w:pPr>
    </w:p>
    <w:bookmarkEnd w:id="1"/>
    <w:bookmarkEnd w:id="2"/>
    <w:p w14:paraId="223C824F" w14:textId="77777777" w:rsidR="00430034" w:rsidRPr="00430034" w:rsidRDefault="00D07B6F" w:rsidP="00430034">
      <w:pPr>
        <w:widowControl w:val="0"/>
        <w:tabs>
          <w:tab w:val="left" w:pos="180"/>
        </w:tabs>
        <w:overflowPunct w:val="0"/>
        <w:autoSpaceDE w:val="0"/>
        <w:autoSpaceDN w:val="0"/>
        <w:adjustRightInd w:val="0"/>
        <w:ind w:right="408" w:firstLine="567"/>
        <w:textAlignment w:val="baseline"/>
        <w:rPr>
          <w:rFonts w:ascii="Times New Roman" w:eastAsia="Mangal" w:hAnsi="Times New Roman"/>
          <w:color w:val="000000"/>
          <w:sz w:val="24"/>
          <w:szCs w:val="20"/>
          <w:lang w:eastAsia="ru-RU"/>
        </w:rPr>
      </w:pPr>
      <w:r w:rsidRPr="00430034">
        <w:rPr>
          <w:rFonts w:ascii="Times New Roman" w:eastAsia="Mangal" w:hAnsi="Times New Roman"/>
          <w:color w:val="000000"/>
          <w:sz w:val="24"/>
          <w:szCs w:val="20"/>
          <w:lang w:eastAsia="ru-RU"/>
        </w:rPr>
        <w:t xml:space="preserve">Раздел 4 «Конструктивные решения» в составе проектной документации на объект </w:t>
      </w:r>
      <w:r w:rsidR="00430034" w:rsidRPr="00430034">
        <w:rPr>
          <w:rFonts w:ascii="Times New Roman" w:eastAsia="Mangal" w:hAnsi="Times New Roman"/>
          <w:color w:val="000000"/>
          <w:sz w:val="24"/>
          <w:szCs w:val="20"/>
          <w:lang w:eastAsia="ru-RU"/>
        </w:rPr>
        <w:t>«Реконструкция полигона ТКО Волосовского района Ленинградской области»</w:t>
      </w:r>
      <w:r w:rsidRPr="00430034">
        <w:rPr>
          <w:rFonts w:ascii="Times New Roman" w:eastAsia="Mangal" w:hAnsi="Times New Roman"/>
          <w:color w:val="000000"/>
          <w:sz w:val="24"/>
          <w:szCs w:val="20"/>
          <w:lang w:eastAsia="ru-RU"/>
        </w:rPr>
        <w:t xml:space="preserve"> выполнен на основании</w:t>
      </w:r>
      <w:r w:rsidR="00430034" w:rsidRPr="00430034">
        <w:rPr>
          <w:rFonts w:ascii="Times New Roman" w:eastAsia="Mangal" w:hAnsi="Times New Roman"/>
          <w:color w:val="000000"/>
          <w:sz w:val="24"/>
          <w:szCs w:val="20"/>
          <w:lang w:eastAsia="ru-RU"/>
        </w:rPr>
        <w:t xml:space="preserve"> Договора на выполнение проектных</w:t>
      </w:r>
      <w:r w:rsidRPr="00430034">
        <w:rPr>
          <w:rFonts w:ascii="Times New Roman" w:eastAsia="Mangal" w:hAnsi="Times New Roman"/>
          <w:color w:val="000000"/>
          <w:sz w:val="24"/>
          <w:szCs w:val="20"/>
          <w:lang w:eastAsia="ru-RU"/>
        </w:rPr>
        <w:t xml:space="preserve"> работ </w:t>
      </w:r>
      <w:r w:rsidR="00430034" w:rsidRPr="00430034">
        <w:rPr>
          <w:rFonts w:ascii="Times New Roman" w:eastAsia="Mangal" w:hAnsi="Times New Roman"/>
          <w:color w:val="000000"/>
          <w:sz w:val="24"/>
          <w:szCs w:val="20"/>
          <w:lang w:eastAsia="ru-RU"/>
        </w:rPr>
        <w:t>№132/18</w:t>
      </w:r>
      <w:r w:rsidRPr="00430034">
        <w:rPr>
          <w:rFonts w:ascii="Times New Roman" w:eastAsia="Mangal" w:hAnsi="Times New Roman"/>
          <w:color w:val="000000"/>
          <w:sz w:val="24"/>
          <w:szCs w:val="20"/>
          <w:lang w:eastAsia="ru-RU"/>
        </w:rPr>
        <w:t xml:space="preserve"> от </w:t>
      </w:r>
      <w:r w:rsidR="00430034" w:rsidRPr="00430034">
        <w:rPr>
          <w:rFonts w:ascii="Times New Roman" w:eastAsia="Mangal" w:hAnsi="Times New Roman"/>
          <w:color w:val="000000"/>
          <w:sz w:val="24"/>
          <w:szCs w:val="20"/>
          <w:lang w:eastAsia="ru-RU"/>
        </w:rPr>
        <w:t>16</w:t>
      </w:r>
      <w:r w:rsidRPr="00430034">
        <w:rPr>
          <w:rFonts w:ascii="Times New Roman" w:eastAsia="Mangal" w:hAnsi="Times New Roman"/>
          <w:color w:val="000000"/>
          <w:sz w:val="24"/>
          <w:szCs w:val="20"/>
          <w:lang w:eastAsia="ru-RU"/>
        </w:rPr>
        <w:t xml:space="preserve"> </w:t>
      </w:r>
      <w:r w:rsidR="00430034" w:rsidRPr="00430034">
        <w:rPr>
          <w:rFonts w:ascii="Times New Roman" w:eastAsia="Mangal" w:hAnsi="Times New Roman"/>
          <w:color w:val="000000"/>
          <w:sz w:val="24"/>
          <w:szCs w:val="20"/>
          <w:lang w:eastAsia="ru-RU"/>
        </w:rPr>
        <w:t>апреля</w:t>
      </w:r>
      <w:r w:rsidRPr="00430034">
        <w:rPr>
          <w:rFonts w:ascii="Times New Roman" w:eastAsia="Mangal" w:hAnsi="Times New Roman"/>
          <w:color w:val="000000"/>
          <w:sz w:val="24"/>
          <w:szCs w:val="20"/>
          <w:lang w:eastAsia="ru-RU"/>
        </w:rPr>
        <w:t xml:space="preserve"> 201</w:t>
      </w:r>
      <w:r w:rsidR="00430034" w:rsidRPr="00430034">
        <w:rPr>
          <w:rFonts w:ascii="Times New Roman" w:eastAsia="Mangal" w:hAnsi="Times New Roman"/>
          <w:color w:val="000000"/>
          <w:sz w:val="24"/>
          <w:szCs w:val="20"/>
          <w:lang w:eastAsia="ru-RU"/>
        </w:rPr>
        <w:t>8</w:t>
      </w:r>
      <w:r w:rsidRPr="00430034">
        <w:rPr>
          <w:rFonts w:ascii="Times New Roman" w:eastAsia="Mangal" w:hAnsi="Times New Roman"/>
          <w:color w:val="000000"/>
          <w:sz w:val="24"/>
          <w:szCs w:val="20"/>
          <w:lang w:eastAsia="ru-RU"/>
        </w:rPr>
        <w:t xml:space="preserve">г. между </w:t>
      </w:r>
      <w:r w:rsidR="00430034" w:rsidRPr="00430034">
        <w:rPr>
          <w:rFonts w:ascii="Times New Roman" w:eastAsia="Mangal" w:hAnsi="Times New Roman"/>
          <w:color w:val="000000"/>
          <w:sz w:val="24"/>
          <w:szCs w:val="20"/>
          <w:lang w:eastAsia="ru-RU"/>
        </w:rPr>
        <w:t>ООО “ПРОФСПЕЦТРАНС” и ООО «СК «Гидрокор».</w:t>
      </w:r>
    </w:p>
    <w:p w14:paraId="1B766EB6" w14:textId="77777777" w:rsidR="00430034" w:rsidRPr="00430034" w:rsidRDefault="00430034" w:rsidP="00430034">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 xml:space="preserve">Основное функциональное назначение полигона: обработка, утилизация и размещение твердых коммунальных отходов (ТКО) и приравненных к ним промышленных отходов (ПО). </w:t>
      </w:r>
    </w:p>
    <w:p w14:paraId="2BA1782B" w14:textId="77777777" w:rsidR="00430034" w:rsidRDefault="00D07B6F" w:rsidP="00430034">
      <w:pPr>
        <w:widowControl w:val="0"/>
        <w:tabs>
          <w:tab w:val="left" w:pos="180"/>
        </w:tabs>
        <w:overflowPunct w:val="0"/>
        <w:autoSpaceDE w:val="0"/>
        <w:autoSpaceDN w:val="0"/>
        <w:adjustRightInd w:val="0"/>
        <w:ind w:right="408" w:firstLine="567"/>
        <w:textAlignment w:val="baseline"/>
        <w:rPr>
          <w:rFonts w:ascii="Times New Roman" w:eastAsia="Mangal" w:hAnsi="Times New Roman"/>
          <w:color w:val="000000"/>
          <w:sz w:val="24"/>
          <w:szCs w:val="20"/>
          <w:lang w:eastAsia="ru-RU"/>
        </w:rPr>
      </w:pPr>
      <w:r w:rsidRPr="00430034">
        <w:rPr>
          <w:rFonts w:ascii="Times New Roman" w:eastAsia="Mangal" w:hAnsi="Times New Roman"/>
          <w:color w:val="000000"/>
          <w:sz w:val="24"/>
          <w:szCs w:val="20"/>
          <w:lang w:eastAsia="ru-RU"/>
        </w:rPr>
        <w:t>Полигон предназначен для централизованного сбора, обезвреживания и</w:t>
      </w:r>
      <w:r w:rsidRPr="00430034">
        <w:rPr>
          <w:rFonts w:ascii="Times New Roman" w:eastAsia="Mangal" w:hAnsi="Times New Roman"/>
          <w:sz w:val="24"/>
          <w:szCs w:val="20"/>
          <w:lang w:eastAsia="ru-RU"/>
        </w:rPr>
        <w:t xml:space="preserve"> захоронения ТКО от жилых домов, общественных зданий и сооружений, предприятий торговли, общественного питания, уличный, садово-парковый, строительный мусор, а также строительных и промышленных отходов 4, 5 класса опасности. </w:t>
      </w:r>
      <w:r w:rsidR="00430034" w:rsidRPr="00430034">
        <w:rPr>
          <w:rFonts w:ascii="Times New Roman" w:eastAsia="Mangal" w:hAnsi="Times New Roman"/>
          <w:color w:val="000000"/>
          <w:sz w:val="24"/>
          <w:szCs w:val="20"/>
          <w:lang w:eastAsia="ru-RU"/>
        </w:rPr>
        <w:t>В соответствии с территориальной схемой на объекте возможно размещение ТКО образующихся в Волосовском, Кингисеппском и Сланцевском районах.</w:t>
      </w:r>
      <w:r w:rsidR="00430034">
        <w:rPr>
          <w:rFonts w:ascii="Times New Roman" w:eastAsia="Mangal" w:hAnsi="Times New Roman"/>
          <w:color w:val="000000"/>
          <w:sz w:val="24"/>
          <w:szCs w:val="20"/>
          <w:lang w:eastAsia="ru-RU"/>
        </w:rPr>
        <w:t xml:space="preserve"> </w:t>
      </w:r>
    </w:p>
    <w:p w14:paraId="5D2F9761" w14:textId="37D25BF0" w:rsidR="00E20821" w:rsidRPr="00430034" w:rsidRDefault="00941888" w:rsidP="00D07B6F">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Комплекс представляет собой совокупность рабочих площадок, платформ, сортировочных кабин, транспортирующих, сепарирующих и перерабатывающих машин и механизмов, накопительных устройств, объединенных на одной производственной площади и управляемых единой системой автоматического управления.</w:t>
      </w:r>
    </w:p>
    <w:p w14:paraId="75CB96EA" w14:textId="77777777" w:rsidR="00430034" w:rsidRPr="00430034" w:rsidRDefault="00430034" w:rsidP="00430034">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Наименование объекта: «Реконструкция полигона ТКО Волосовского района Ленинградской области».</w:t>
      </w:r>
    </w:p>
    <w:p w14:paraId="00BFE902" w14:textId="77777777" w:rsidR="00430034" w:rsidRPr="00430034" w:rsidRDefault="00430034" w:rsidP="00430034">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Местонахождение объекта: Россия, Ленинградская область, Волосовский район, Калитинское сельское поселение, возле дер. Калитино, участки с кадастровыми номерами 47:22:0645001:1, 47:22:0645001:98, 47:22:0645001:99.</w:t>
      </w:r>
    </w:p>
    <w:p w14:paraId="5D5A9EE8" w14:textId="77777777" w:rsidR="00430034" w:rsidRPr="00430034" w:rsidRDefault="00430034" w:rsidP="00430034">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Подъезд к полигону осуществляется по дороге, идущей от дороги регионального значения 41К-013 (участок Волосово – Заполье) имеющей твердое покрытие.</w:t>
      </w:r>
    </w:p>
    <w:p w14:paraId="4DD5C0B6" w14:textId="77777777" w:rsidR="00430034" w:rsidRPr="00873260" w:rsidRDefault="00430034"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 xml:space="preserve">Деятельность на объекте осуществляет ООО “ПРОФСПЕЦТРАНС” на основании Лицензии “На осуществление деятельности по сбору, транспортированию, обработке, утилизации, обезвреживанию, размещению отходов I-IV классов опасности” Серия 78 №00050 от 13 января 1017 года. </w:t>
      </w:r>
    </w:p>
    <w:p w14:paraId="45D9C1F0" w14:textId="77777777" w:rsidR="00430034" w:rsidRPr="00873260" w:rsidRDefault="00430034"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 xml:space="preserve">При реконструкции, в соответствии с Техническим заданием, проектным решением предусматривается присоединении к существующему участку 47:22:0645001:1 площадью 5.00 га смежные земельные участки 47:22:0645001:98 площадью 1.58 га. и 47:22:0645001:99 площадью 1.27 га., с целью обустройства нового участка складирования с формированием единого террикона складирования, тем самым увеличивая вместимость полигона и срок </w:t>
      </w:r>
      <w:r w:rsidRPr="00873260">
        <w:rPr>
          <w:rFonts w:ascii="Times New Roman" w:hAnsi="Times New Roman"/>
          <w:sz w:val="24"/>
        </w:rPr>
        <w:lastRenderedPageBreak/>
        <w:t>эксплуатации, а также приведения существующих объектов полигона в соответствие с нормативными требованиями и обеспечения условий безопасной эксплуатации.</w:t>
      </w:r>
    </w:p>
    <w:p w14:paraId="6D2D71BA"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Основные характеристики объекта в соответствии с проектом “Корректировка проектно-сметной документации “Полигон твердых бытовых отходов в г. Волосово Ленинградской области” ГУ ГНПУ "Ленводпроект" в 2002 г:</w:t>
      </w:r>
    </w:p>
    <w:p w14:paraId="0370ED60"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площадь полигона – 5.77 га;</w:t>
      </w:r>
    </w:p>
    <w:p w14:paraId="1E4F38A5"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 xml:space="preserve">площадь участка </w:t>
      </w:r>
      <w:r>
        <w:rPr>
          <w:rFonts w:ascii="Times New Roman" w:eastAsia="Mangal" w:hAnsi="Times New Roman"/>
          <w:color w:val="000000"/>
          <w:sz w:val="24"/>
          <w:szCs w:val="20"/>
          <w:lang w:eastAsia="ru-RU"/>
        </w:rPr>
        <w:t>размещения отходов</w:t>
      </w:r>
      <w:r w:rsidRPr="002D56C4">
        <w:rPr>
          <w:rFonts w:ascii="Times New Roman" w:eastAsia="Mangal" w:hAnsi="Times New Roman"/>
          <w:color w:val="000000"/>
          <w:sz w:val="24"/>
          <w:szCs w:val="20"/>
          <w:lang w:eastAsia="ru-RU"/>
        </w:rPr>
        <w:t xml:space="preserve"> – 3.46 га;</w:t>
      </w:r>
    </w:p>
    <w:p w14:paraId="603CD154"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объем складируемых отходов при плотности 200кг/куб - 708 000 м.куб.;</w:t>
      </w:r>
    </w:p>
    <w:p w14:paraId="183776FC"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расчетная вместимость – 233 400 м.куб.;</w:t>
      </w:r>
    </w:p>
    <w:p w14:paraId="22DC5181"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схема складирования отходов – картовая, высотная;</w:t>
      </w:r>
    </w:p>
    <w:p w14:paraId="792F7EED"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высота призмы складирования отходов – 15.5м;</w:t>
      </w:r>
    </w:p>
    <w:p w14:paraId="2E254BBA"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срок эксплуатации полигона – 16.5 лет;</w:t>
      </w:r>
    </w:p>
    <w:p w14:paraId="67D6DB56" w14:textId="77777777" w:rsidR="00873260" w:rsidRPr="002D56C4" w:rsidRDefault="00873260" w:rsidP="00873260">
      <w:pPr>
        <w:pStyle w:val="afa"/>
        <w:widowControl w:val="0"/>
        <w:numPr>
          <w:ilvl w:val="0"/>
          <w:numId w:val="15"/>
        </w:numPr>
        <w:tabs>
          <w:tab w:val="left" w:pos="180"/>
        </w:tabs>
        <w:overflowPunct w:val="0"/>
        <w:autoSpaceDE w:val="0"/>
        <w:autoSpaceDN w:val="0"/>
        <w:adjustRightInd w:val="0"/>
        <w:ind w:right="282"/>
        <w:textAlignment w:val="baseline"/>
        <w:rPr>
          <w:rFonts w:ascii="Times New Roman" w:eastAsia="Mangal" w:hAnsi="Times New Roman"/>
          <w:color w:val="000000"/>
          <w:sz w:val="24"/>
          <w:szCs w:val="20"/>
          <w:lang w:eastAsia="ru-RU"/>
        </w:rPr>
      </w:pPr>
      <w:r w:rsidRPr="002D56C4">
        <w:rPr>
          <w:rFonts w:ascii="Times New Roman" w:eastAsia="Mangal" w:hAnsi="Times New Roman"/>
          <w:color w:val="000000"/>
          <w:sz w:val="24"/>
          <w:szCs w:val="20"/>
          <w:lang w:eastAsia="ru-RU"/>
        </w:rPr>
        <w:t>объем противопожарного водоема – 380 м.куб.</w:t>
      </w:r>
    </w:p>
    <w:p w14:paraId="7603C362" w14:textId="77777777" w:rsidR="00D07B6F" w:rsidRDefault="00D07B6F" w:rsidP="00941888">
      <w:pPr>
        <w:tabs>
          <w:tab w:val="left" w:pos="9498"/>
        </w:tabs>
        <w:autoSpaceDE w:val="0"/>
        <w:autoSpaceDN w:val="0"/>
        <w:adjustRightInd w:val="0"/>
        <w:ind w:firstLine="851"/>
        <w:rPr>
          <w:rFonts w:ascii="Times New Roman" w:hAnsi="Times New Roman"/>
          <w:sz w:val="24"/>
          <w:highlight w:val="yellow"/>
        </w:rPr>
      </w:pPr>
    </w:p>
    <w:p w14:paraId="38E5969B"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Участок размещения отходов площадью 3.5 га (по контуру верхней бровки внутреннего откоса) занимает большую часть территории полигона.</w:t>
      </w:r>
    </w:p>
    <w:p w14:paraId="5ACF94B2"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Участок складирования был поделен на две карты, разделенных центральной дамбой. Возвышение гребня дамбы над днищем карт складирования отходов составляет 2м. Заложение внешних откосов дамб – 1:2.5, внутренних 1:3. Заполнение карт осуществлялось поочередно с образованием единого террикона складирования.</w:t>
      </w:r>
    </w:p>
    <w:p w14:paraId="68884914"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В основании существующего участка размещения отходов (по дну и внутренним откосам котлована) смонтирован однослойный непроницаемый экран из привозного глиняного грунта толщиной 0.5 м с защитным слоем из местного грунта толщиной 0.2 м.</w:t>
      </w:r>
    </w:p>
    <w:p w14:paraId="6A6C45CC"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По результатам инженерно-геофизических и инженерно-геологических изысканий основание участка складирования, залегающее на кровле водонепроницаемого грунта, находится на абсолютной отметке Hабс.=121 м. В отметках 124-132 м террикон обладает ритмично-слоистым строением и преимущественно сложен техногенными грунтами (пески, щебень известняка, бой кирпича) и твердым мусором.</w:t>
      </w:r>
    </w:p>
    <w:p w14:paraId="56BE93A7"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Основной массив перегнивающих органических остатков, разной степени влажности, закартирован в отметках 122-128 м.</w:t>
      </w:r>
    </w:p>
    <w:p w14:paraId="683340C3"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По результатам “Технического отчета по инженерно-геодезическим изысканиям” шифр 13-18/04-18-ИГДИ верх террикона находится на отметках 132-134 м.</w:t>
      </w:r>
    </w:p>
    <w:p w14:paraId="1148638A"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 xml:space="preserve">Геометрический объем существующего террикона, с учетом объема котлована, ориентировочно составляет 312 500 м3. </w:t>
      </w:r>
    </w:p>
    <w:p w14:paraId="211F71C9" w14:textId="77777777" w:rsidR="00873260"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Мощность свалочных масс составляет до 13 м.</w:t>
      </w:r>
    </w:p>
    <w:p w14:paraId="2470DA24" w14:textId="77777777" w:rsidR="00430034" w:rsidRDefault="00430034" w:rsidP="00430034">
      <w:pPr>
        <w:widowControl w:val="0"/>
        <w:tabs>
          <w:tab w:val="left" w:pos="180"/>
        </w:tabs>
        <w:overflowPunct w:val="0"/>
        <w:autoSpaceDE w:val="0"/>
        <w:autoSpaceDN w:val="0"/>
        <w:adjustRightInd w:val="0"/>
        <w:ind w:right="408" w:firstLine="567"/>
        <w:textAlignment w:val="baseline"/>
        <w:rPr>
          <w:rFonts w:ascii="Times New Roman" w:eastAsia="Mangal" w:hAnsi="Times New Roman"/>
          <w:color w:val="000000"/>
          <w:sz w:val="24"/>
          <w:szCs w:val="20"/>
          <w:lang w:eastAsia="ru-RU"/>
        </w:rPr>
      </w:pPr>
      <w:r>
        <w:rPr>
          <w:rFonts w:ascii="Times New Roman" w:eastAsia="Mangal" w:hAnsi="Times New Roman"/>
          <w:color w:val="000000"/>
          <w:sz w:val="24"/>
          <w:szCs w:val="20"/>
          <w:lang w:eastAsia="ru-RU"/>
        </w:rPr>
        <w:lastRenderedPageBreak/>
        <w:t>Проектом реконструкции предусматривается строительство следующих сооружений, входящих в состав административно-хозяйственной (вспомогательной) зоны</w:t>
      </w:r>
      <w:r w:rsidRPr="0033587A">
        <w:rPr>
          <w:rFonts w:ascii="Times New Roman" w:eastAsia="Mangal" w:hAnsi="Times New Roman"/>
          <w:color w:val="000000"/>
          <w:sz w:val="24"/>
          <w:szCs w:val="20"/>
          <w:lang w:eastAsia="ru-RU"/>
        </w:rPr>
        <w:t>:</w:t>
      </w:r>
    </w:p>
    <w:p w14:paraId="186D55CC"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sz w:val="24"/>
          <w:szCs w:val="20"/>
          <w:lang w:eastAsia="ru-RU"/>
        </w:rPr>
      </w:pPr>
      <w:r w:rsidRPr="004F1F12">
        <w:rPr>
          <w:rFonts w:ascii="Times New Roman" w:eastAsia="Mangal" w:hAnsi="Times New Roman"/>
          <w:sz w:val="24"/>
          <w:szCs w:val="20"/>
          <w:lang w:eastAsia="ru-RU"/>
        </w:rPr>
        <w:t>административно-бытовой корпус (АБК)</w:t>
      </w:r>
      <w:r w:rsidRPr="004F1F12">
        <w:rPr>
          <w:rFonts w:ascii="Times New Roman" w:eastAsia="Mangal" w:hAnsi="Times New Roman"/>
          <w:sz w:val="24"/>
          <w:szCs w:val="20"/>
          <w:lang w:val="en-US" w:eastAsia="ru-RU"/>
        </w:rPr>
        <w:t>;</w:t>
      </w:r>
    </w:p>
    <w:p w14:paraId="36E2F7F7"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sz w:val="24"/>
          <w:szCs w:val="20"/>
          <w:lang w:eastAsia="ru-RU"/>
        </w:rPr>
      </w:pPr>
      <w:r w:rsidRPr="004F1F12">
        <w:rPr>
          <w:rFonts w:ascii="Times New Roman" w:eastAsia="Mangal" w:hAnsi="Times New Roman"/>
          <w:sz w:val="24"/>
          <w:szCs w:val="20"/>
          <w:lang w:eastAsia="ru-RU"/>
        </w:rPr>
        <w:t>резервуар накопительный для хозяйственно-бытовых стоков (септик), объемом 18 м.куб.;</w:t>
      </w:r>
    </w:p>
    <w:p w14:paraId="3C4F9ECA"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sz w:val="24"/>
          <w:szCs w:val="20"/>
          <w:lang w:eastAsia="ru-RU"/>
        </w:rPr>
      </w:pPr>
      <w:r w:rsidRPr="004F1F12">
        <w:rPr>
          <w:rFonts w:ascii="Times New Roman" w:eastAsia="Mangal" w:hAnsi="Times New Roman"/>
          <w:sz w:val="24"/>
          <w:szCs w:val="20"/>
          <w:lang w:eastAsia="ru-RU"/>
        </w:rPr>
        <w:t>резервуары хранения воды для противопожарных нужд, объемом 2*60 м.куб.;</w:t>
      </w:r>
    </w:p>
    <w:p w14:paraId="63B9766E" w14:textId="76966046"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sz w:val="24"/>
          <w:szCs w:val="20"/>
          <w:lang w:eastAsia="ru-RU"/>
        </w:rPr>
      </w:pPr>
      <w:r w:rsidRPr="004F1F12">
        <w:rPr>
          <w:rFonts w:ascii="Times New Roman" w:eastAsia="Mangal" w:hAnsi="Times New Roman"/>
          <w:color w:val="00B0F0"/>
          <w:sz w:val="24"/>
          <w:szCs w:val="20"/>
          <w:lang w:eastAsia="ru-RU"/>
        </w:rPr>
        <w:t xml:space="preserve">резервуар/колодец </w:t>
      </w:r>
      <w:r w:rsidRPr="004F1F12">
        <w:rPr>
          <w:rFonts w:ascii="Times New Roman" w:eastAsia="Mangal" w:hAnsi="Times New Roman"/>
          <w:sz w:val="24"/>
          <w:szCs w:val="20"/>
          <w:lang w:eastAsia="ru-RU"/>
        </w:rPr>
        <w:t>контроля уровня фильтрата, объемом 1</w:t>
      </w:r>
      <w:r w:rsidR="00873260">
        <w:rPr>
          <w:rFonts w:ascii="Times New Roman" w:eastAsia="Mangal" w:hAnsi="Times New Roman"/>
          <w:sz w:val="24"/>
          <w:szCs w:val="20"/>
          <w:lang w:eastAsia="ru-RU"/>
        </w:rPr>
        <w:t>8</w:t>
      </w:r>
      <w:r w:rsidRPr="004F1F12">
        <w:rPr>
          <w:rFonts w:ascii="Times New Roman" w:eastAsia="Mangal" w:hAnsi="Times New Roman"/>
          <w:sz w:val="24"/>
          <w:szCs w:val="20"/>
          <w:lang w:eastAsia="ru-RU"/>
        </w:rPr>
        <w:t xml:space="preserve"> м.куб.;</w:t>
      </w:r>
    </w:p>
    <w:p w14:paraId="5D014748"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4F1F12">
        <w:rPr>
          <w:rFonts w:ascii="Times New Roman" w:eastAsia="Mangal" w:hAnsi="Times New Roman"/>
          <w:color w:val="000000"/>
          <w:sz w:val="24"/>
          <w:szCs w:val="20"/>
          <w:lang w:eastAsia="ru-RU"/>
        </w:rPr>
        <w:t>пруд-регулятор</w:t>
      </w:r>
      <w:r w:rsidRPr="004F1F12">
        <w:rPr>
          <w:rFonts w:ascii="Times New Roman" w:eastAsia="Mangal" w:hAnsi="Times New Roman"/>
          <w:color w:val="000000"/>
          <w:sz w:val="24"/>
          <w:szCs w:val="20"/>
          <w:lang w:val="en-US" w:eastAsia="ru-RU"/>
        </w:rPr>
        <w:t>;</w:t>
      </w:r>
    </w:p>
    <w:p w14:paraId="15186F86"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4F1F12">
        <w:rPr>
          <w:rFonts w:ascii="Times New Roman" w:eastAsia="Mangal" w:hAnsi="Times New Roman"/>
          <w:color w:val="000000"/>
          <w:sz w:val="24"/>
          <w:szCs w:val="20"/>
          <w:lang w:eastAsia="ru-RU"/>
        </w:rPr>
        <w:t>площадка для автотранспорта, не прошедшего радиационный контроль;</w:t>
      </w:r>
    </w:p>
    <w:p w14:paraId="657B1D67"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4F1F12">
        <w:rPr>
          <w:rFonts w:ascii="Times New Roman" w:eastAsia="Mangal" w:hAnsi="Times New Roman"/>
          <w:color w:val="000000"/>
          <w:sz w:val="24"/>
          <w:szCs w:val="20"/>
          <w:lang w:eastAsia="ru-RU"/>
        </w:rPr>
        <w:t>открытая стоянка спецтехники</w:t>
      </w:r>
      <w:r w:rsidRPr="004F1F12">
        <w:rPr>
          <w:rFonts w:ascii="Times New Roman" w:eastAsia="Mangal" w:hAnsi="Times New Roman"/>
          <w:color w:val="000000"/>
          <w:sz w:val="24"/>
          <w:szCs w:val="20"/>
          <w:lang w:val="en-US" w:eastAsia="ru-RU"/>
        </w:rPr>
        <w:t>;</w:t>
      </w:r>
    </w:p>
    <w:p w14:paraId="3F23DB53" w14:textId="77777777" w:rsidR="00430034"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4F1F12">
        <w:rPr>
          <w:rFonts w:ascii="Times New Roman" w:eastAsia="Mangal" w:hAnsi="Times New Roman"/>
          <w:color w:val="000000"/>
          <w:sz w:val="24"/>
          <w:szCs w:val="20"/>
          <w:lang w:eastAsia="ru-RU"/>
        </w:rPr>
        <w:t>щит для противопожарного инвентаря.</w:t>
      </w:r>
    </w:p>
    <w:p w14:paraId="5DA1D000" w14:textId="77777777" w:rsidR="00430034" w:rsidRDefault="00430034" w:rsidP="00430034">
      <w:pPr>
        <w:widowControl w:val="0"/>
        <w:tabs>
          <w:tab w:val="left" w:pos="180"/>
        </w:tabs>
        <w:overflowPunct w:val="0"/>
        <w:autoSpaceDE w:val="0"/>
        <w:autoSpaceDN w:val="0"/>
        <w:adjustRightInd w:val="0"/>
        <w:ind w:right="408" w:firstLine="567"/>
        <w:textAlignment w:val="baseline"/>
        <w:rPr>
          <w:rFonts w:ascii="Times New Roman" w:eastAsia="Mangal" w:hAnsi="Times New Roman"/>
          <w:color w:val="000000"/>
          <w:sz w:val="24"/>
          <w:szCs w:val="20"/>
          <w:lang w:eastAsia="ru-RU"/>
        </w:rPr>
      </w:pPr>
      <w:r w:rsidRPr="004A2D22">
        <w:rPr>
          <w:rFonts w:ascii="Times New Roman" w:eastAsia="Mangal" w:hAnsi="Times New Roman"/>
          <w:color w:val="000000"/>
          <w:sz w:val="24"/>
          <w:szCs w:val="20"/>
          <w:lang w:eastAsia="ru-RU"/>
        </w:rPr>
        <w:t xml:space="preserve">Проектом реконструкции предусматривается строительство следующих сооружений, входящих в состав </w:t>
      </w:r>
      <w:r>
        <w:rPr>
          <w:rFonts w:ascii="Times New Roman" w:eastAsia="Mangal" w:hAnsi="Times New Roman"/>
          <w:color w:val="000000"/>
          <w:sz w:val="24"/>
          <w:szCs w:val="20"/>
          <w:lang w:eastAsia="ru-RU"/>
        </w:rPr>
        <w:t>производственной</w:t>
      </w:r>
      <w:r w:rsidRPr="004A2D22">
        <w:rPr>
          <w:rFonts w:ascii="Times New Roman" w:eastAsia="Mangal" w:hAnsi="Times New Roman"/>
          <w:color w:val="000000"/>
          <w:sz w:val="24"/>
          <w:szCs w:val="20"/>
          <w:lang w:eastAsia="ru-RU"/>
        </w:rPr>
        <w:t xml:space="preserve"> зоны:</w:t>
      </w:r>
    </w:p>
    <w:p w14:paraId="23B56977"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4F1F12">
        <w:rPr>
          <w:rFonts w:ascii="Times New Roman" w:eastAsia="Mangal" w:hAnsi="Times New Roman"/>
          <w:color w:val="000000"/>
          <w:sz w:val="24"/>
          <w:szCs w:val="20"/>
          <w:lang w:eastAsia="ru-RU"/>
        </w:rPr>
        <w:t>мобильная сортировочная линия;</w:t>
      </w:r>
    </w:p>
    <w:p w14:paraId="019BCF6E"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4F1F12">
        <w:rPr>
          <w:rFonts w:ascii="Times New Roman" w:eastAsia="Mangal" w:hAnsi="Times New Roman"/>
          <w:color w:val="000000"/>
          <w:sz w:val="24"/>
          <w:szCs w:val="20"/>
          <w:lang w:eastAsia="ru-RU"/>
        </w:rPr>
        <w:t>карта размещения отходов;</w:t>
      </w:r>
    </w:p>
    <w:p w14:paraId="5171503A" w14:textId="77777777" w:rsidR="00430034" w:rsidRPr="004F1F12" w:rsidRDefault="00430034" w:rsidP="00430034">
      <w:pPr>
        <w:pStyle w:val="afa"/>
        <w:widowControl w:val="0"/>
        <w:numPr>
          <w:ilvl w:val="0"/>
          <w:numId w:val="14"/>
        </w:numPr>
        <w:tabs>
          <w:tab w:val="left" w:pos="180"/>
        </w:tabs>
        <w:overflowPunct w:val="0"/>
        <w:autoSpaceDE w:val="0"/>
        <w:autoSpaceDN w:val="0"/>
        <w:adjustRightInd w:val="0"/>
        <w:ind w:right="408"/>
        <w:textAlignment w:val="baseline"/>
        <w:rPr>
          <w:rFonts w:ascii="Times New Roman" w:eastAsia="Mangal" w:hAnsi="Times New Roman"/>
          <w:color w:val="000000"/>
          <w:sz w:val="24"/>
          <w:szCs w:val="20"/>
          <w:lang w:eastAsia="ru-RU"/>
        </w:rPr>
      </w:pPr>
      <w:r w:rsidRPr="004F1F12">
        <w:rPr>
          <w:rFonts w:ascii="Times New Roman" w:eastAsia="Mangal" w:hAnsi="Times New Roman"/>
          <w:color w:val="000000"/>
          <w:sz w:val="24"/>
          <w:szCs w:val="20"/>
          <w:lang w:eastAsia="ru-RU"/>
        </w:rPr>
        <w:t>площадка компостирования</w:t>
      </w:r>
      <w:r>
        <w:rPr>
          <w:rFonts w:ascii="Times New Roman" w:eastAsia="Mangal" w:hAnsi="Times New Roman"/>
          <w:color w:val="000000"/>
          <w:sz w:val="24"/>
          <w:szCs w:val="20"/>
          <w:lang w:eastAsia="ru-RU"/>
        </w:rPr>
        <w:t>.</w:t>
      </w:r>
    </w:p>
    <w:p w14:paraId="4038B419" w14:textId="77777777" w:rsidR="00E92E3F" w:rsidRDefault="00E92E3F" w:rsidP="004376C4">
      <w:pPr>
        <w:autoSpaceDE w:val="0"/>
        <w:autoSpaceDN w:val="0"/>
        <w:adjustRightInd w:val="0"/>
        <w:ind w:left="284" w:right="284"/>
        <w:rPr>
          <w:rFonts w:ascii="Times New Roman" w:hAnsi="Times New Roman"/>
          <w:sz w:val="24"/>
          <w:highlight w:val="yellow"/>
        </w:rPr>
      </w:pPr>
    </w:p>
    <w:p w14:paraId="1AACC7E5" w14:textId="77777777" w:rsidR="00873260" w:rsidRPr="00430034" w:rsidRDefault="00873260" w:rsidP="00873260">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Проектная документация Раздела 4 «Конструктивные решения» выполнена на основании:</w:t>
      </w:r>
    </w:p>
    <w:p w14:paraId="717D53C9" w14:textId="77777777" w:rsidR="00873260" w:rsidRPr="00430034" w:rsidRDefault="00873260" w:rsidP="00873260">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 xml:space="preserve">- Договора на выполнение проектных работ №132/18 от 16 апреля 2018г. </w:t>
      </w:r>
      <w:r w:rsidRPr="00430034">
        <w:rPr>
          <w:rFonts w:ascii="Times New Roman" w:eastAsia="Mangal" w:hAnsi="Times New Roman"/>
          <w:color w:val="000000"/>
          <w:sz w:val="24"/>
          <w:szCs w:val="20"/>
          <w:lang w:eastAsia="ru-RU"/>
        </w:rPr>
        <w:t>между ООО “ПРОФСПЕЦТРАНС” и ООО «СК «Гидрокор»</w:t>
      </w:r>
      <w:r w:rsidRPr="00430034">
        <w:rPr>
          <w:rFonts w:ascii="Times New Roman" w:hAnsi="Times New Roman"/>
          <w:sz w:val="24"/>
        </w:rPr>
        <w:t>; [1]</w:t>
      </w:r>
    </w:p>
    <w:p w14:paraId="70043DAD" w14:textId="77777777" w:rsidR="00873260" w:rsidRPr="00430034" w:rsidRDefault="00873260" w:rsidP="00873260">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 xml:space="preserve">- Задания на проектирование по объекту: </w:t>
      </w:r>
      <w:r w:rsidRPr="00430034">
        <w:rPr>
          <w:rFonts w:ascii="Times New Roman" w:eastAsia="Mangal" w:hAnsi="Times New Roman"/>
          <w:color w:val="000000"/>
          <w:sz w:val="24"/>
          <w:szCs w:val="20"/>
          <w:lang w:eastAsia="ru-RU"/>
        </w:rPr>
        <w:t>«Реконструкция полигона ТКО Волосовского района Ленинградской области»</w:t>
      </w:r>
      <w:r w:rsidRPr="00430034">
        <w:rPr>
          <w:rFonts w:ascii="Times New Roman" w:hAnsi="Times New Roman"/>
          <w:sz w:val="24"/>
        </w:rPr>
        <w:t xml:space="preserve"> [2];</w:t>
      </w:r>
    </w:p>
    <w:p w14:paraId="6DBF1932" w14:textId="77777777" w:rsidR="00873260" w:rsidRPr="00430034" w:rsidRDefault="00873260" w:rsidP="00873260">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 Градостроительного плана земельного участка [3];</w:t>
      </w:r>
    </w:p>
    <w:p w14:paraId="57367D09" w14:textId="77777777" w:rsidR="00873260" w:rsidRPr="00430034" w:rsidRDefault="00873260" w:rsidP="00873260">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 Технического отчета об инженерно-геологических изысканиях, 2019 г. [4];</w:t>
      </w:r>
    </w:p>
    <w:p w14:paraId="6067B56F" w14:textId="77777777" w:rsidR="00873260" w:rsidRPr="00430034" w:rsidRDefault="00873260" w:rsidP="00873260">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 Технического отчета об инженерно-гидрометеорологических изысканиях, 2019 г.[5].</w:t>
      </w:r>
    </w:p>
    <w:p w14:paraId="01F86162" w14:textId="77777777" w:rsidR="00873260" w:rsidRDefault="00873260" w:rsidP="004376C4">
      <w:pPr>
        <w:autoSpaceDE w:val="0"/>
        <w:autoSpaceDN w:val="0"/>
        <w:adjustRightInd w:val="0"/>
        <w:ind w:left="284" w:right="284"/>
        <w:rPr>
          <w:rFonts w:ascii="Times New Roman" w:hAnsi="Times New Roman"/>
          <w:sz w:val="24"/>
        </w:rPr>
      </w:pPr>
    </w:p>
    <w:p w14:paraId="36675606" w14:textId="59788E7D" w:rsidR="004376C4" w:rsidRPr="00430034" w:rsidRDefault="004376C4" w:rsidP="004376C4">
      <w:pPr>
        <w:autoSpaceDE w:val="0"/>
        <w:autoSpaceDN w:val="0"/>
        <w:adjustRightInd w:val="0"/>
        <w:ind w:left="284" w:right="284"/>
        <w:rPr>
          <w:rFonts w:ascii="Times New Roman" w:hAnsi="Times New Roman"/>
          <w:sz w:val="24"/>
        </w:rPr>
      </w:pPr>
      <w:r w:rsidRPr="00430034">
        <w:rPr>
          <w:rFonts w:ascii="Times New Roman" w:hAnsi="Times New Roman"/>
          <w:sz w:val="24"/>
        </w:rPr>
        <w:t>Перечень основных документов, используемых для разработки раздела</w:t>
      </w:r>
      <w:r w:rsidR="00DD6C08" w:rsidRPr="00430034">
        <w:rPr>
          <w:rFonts w:ascii="Times New Roman" w:hAnsi="Times New Roman"/>
          <w:sz w:val="24"/>
        </w:rPr>
        <w:t>:</w:t>
      </w:r>
    </w:p>
    <w:p w14:paraId="548A8259" w14:textId="77777777" w:rsidR="00DD6C08" w:rsidRPr="00430034" w:rsidRDefault="004376C4" w:rsidP="0024425E">
      <w:pPr>
        <w:numPr>
          <w:ilvl w:val="0"/>
          <w:numId w:val="2"/>
        </w:numPr>
        <w:tabs>
          <w:tab w:val="left" w:pos="1040"/>
        </w:tabs>
        <w:ind w:right="284"/>
        <w:jc w:val="left"/>
        <w:rPr>
          <w:rFonts w:ascii="Times New Roman" w:hAnsi="Times New Roman"/>
          <w:sz w:val="24"/>
        </w:rPr>
      </w:pPr>
      <w:r w:rsidRPr="00430034">
        <w:rPr>
          <w:rFonts w:ascii="Times New Roman" w:hAnsi="Times New Roman"/>
          <w:sz w:val="24"/>
        </w:rPr>
        <w:t>Постановление Правительства Российской Федерации от 16 февраля 2008г.</w:t>
      </w:r>
      <w:r w:rsidR="00DD6C08" w:rsidRPr="00430034">
        <w:rPr>
          <w:rFonts w:ascii="Times New Roman" w:hAnsi="Times New Roman"/>
          <w:sz w:val="24"/>
        </w:rPr>
        <w:t xml:space="preserve">  № </w:t>
      </w:r>
      <w:smartTag w:uri="urn:schemas-microsoft-com:office:smarttags" w:element="metricconverter">
        <w:smartTagPr>
          <w:attr w:name="ProductID" w:val="87 г"/>
        </w:smartTagPr>
        <w:r w:rsidR="00DD6C08" w:rsidRPr="00430034">
          <w:rPr>
            <w:rFonts w:ascii="Times New Roman" w:hAnsi="Times New Roman"/>
            <w:sz w:val="24"/>
          </w:rPr>
          <w:t>87 г</w:t>
        </w:r>
      </w:smartTag>
      <w:r w:rsidR="00DD6C08" w:rsidRPr="00430034">
        <w:rPr>
          <w:rFonts w:ascii="Times New Roman" w:hAnsi="Times New Roman"/>
          <w:sz w:val="24"/>
        </w:rPr>
        <w:t>. Москва «О составе разделов проектной документации и требования к их содержанию»;</w:t>
      </w:r>
    </w:p>
    <w:p w14:paraId="2DD935D6" w14:textId="5E6D856A" w:rsidR="003F6EC0" w:rsidRPr="00430034" w:rsidRDefault="004376C4" w:rsidP="0024425E">
      <w:pPr>
        <w:numPr>
          <w:ilvl w:val="0"/>
          <w:numId w:val="2"/>
        </w:numPr>
        <w:tabs>
          <w:tab w:val="left" w:pos="1040"/>
        </w:tabs>
        <w:ind w:right="284"/>
        <w:jc w:val="left"/>
        <w:rPr>
          <w:rFonts w:ascii="Times New Roman" w:hAnsi="Times New Roman"/>
          <w:sz w:val="24"/>
        </w:rPr>
      </w:pPr>
      <w:r w:rsidRPr="00430034">
        <w:rPr>
          <w:rFonts w:ascii="Times New Roman" w:hAnsi="Times New Roman"/>
          <w:sz w:val="24"/>
        </w:rPr>
        <w:lastRenderedPageBreak/>
        <w:t xml:space="preserve"> Федеральный закон от 22 июля </w:t>
      </w:r>
      <w:smartTag w:uri="urn:schemas-microsoft-com:office:smarttags" w:element="metricconverter">
        <w:smartTagPr>
          <w:attr w:name="ProductID" w:val="2008 г"/>
        </w:smartTagPr>
        <w:r w:rsidRPr="00430034">
          <w:rPr>
            <w:rFonts w:ascii="Times New Roman" w:hAnsi="Times New Roman"/>
            <w:sz w:val="24"/>
          </w:rPr>
          <w:t>2008 г</w:t>
        </w:r>
      </w:smartTag>
      <w:r w:rsidRPr="00430034">
        <w:rPr>
          <w:rFonts w:ascii="Times New Roman" w:hAnsi="Times New Roman"/>
          <w:sz w:val="24"/>
        </w:rPr>
        <w:t>. № 123-ФЗ с изм. 2014г «Технический регламент о требованиях пожарной безопасности»</w:t>
      </w:r>
      <w:r w:rsidR="003F6EC0" w:rsidRPr="00430034">
        <w:rPr>
          <w:rFonts w:ascii="Times New Roman" w:hAnsi="Times New Roman"/>
          <w:sz w:val="24"/>
        </w:rPr>
        <w:t>;</w:t>
      </w:r>
    </w:p>
    <w:p w14:paraId="670BD526" w14:textId="77777777" w:rsidR="003F6EC0" w:rsidRPr="00430034" w:rsidRDefault="003F6EC0" w:rsidP="0024425E">
      <w:pPr>
        <w:numPr>
          <w:ilvl w:val="0"/>
          <w:numId w:val="2"/>
        </w:numPr>
        <w:tabs>
          <w:tab w:val="left" w:pos="1040"/>
        </w:tabs>
        <w:ind w:right="284"/>
        <w:jc w:val="left"/>
        <w:rPr>
          <w:rFonts w:ascii="Times New Roman" w:hAnsi="Times New Roman"/>
          <w:sz w:val="24"/>
        </w:rPr>
      </w:pPr>
      <w:r w:rsidRPr="00430034">
        <w:rPr>
          <w:rFonts w:ascii="Times New Roman" w:hAnsi="Times New Roman"/>
          <w:sz w:val="24"/>
        </w:rPr>
        <w:t>СП 20.13330.2016 "Нагрузки и воздействия";</w:t>
      </w:r>
    </w:p>
    <w:p w14:paraId="135C4011" w14:textId="4BFCFC14" w:rsidR="003F6EC0" w:rsidRPr="00430034" w:rsidRDefault="003F6EC0" w:rsidP="0024425E">
      <w:pPr>
        <w:numPr>
          <w:ilvl w:val="0"/>
          <w:numId w:val="2"/>
        </w:numPr>
        <w:tabs>
          <w:tab w:val="left" w:pos="1040"/>
        </w:tabs>
        <w:ind w:right="284"/>
        <w:jc w:val="left"/>
        <w:rPr>
          <w:rFonts w:ascii="Times New Roman" w:hAnsi="Times New Roman"/>
          <w:sz w:val="24"/>
        </w:rPr>
      </w:pPr>
      <w:r w:rsidRPr="00430034">
        <w:rPr>
          <w:rFonts w:ascii="Times New Roman" w:hAnsi="Times New Roman"/>
          <w:sz w:val="24"/>
        </w:rPr>
        <w:t xml:space="preserve">СП 63.13330.2012 "Бетонные и железобетонные конструкции. Основные положения"; </w:t>
      </w:r>
    </w:p>
    <w:p w14:paraId="0098300D" w14:textId="77777777" w:rsidR="003F6EC0" w:rsidRPr="00430034" w:rsidRDefault="003F6EC0" w:rsidP="0024425E">
      <w:pPr>
        <w:numPr>
          <w:ilvl w:val="0"/>
          <w:numId w:val="2"/>
        </w:numPr>
        <w:tabs>
          <w:tab w:val="left" w:pos="1040"/>
        </w:tabs>
        <w:ind w:right="284"/>
        <w:jc w:val="left"/>
        <w:rPr>
          <w:rFonts w:ascii="Times New Roman" w:hAnsi="Times New Roman"/>
          <w:sz w:val="24"/>
        </w:rPr>
      </w:pPr>
      <w:r w:rsidRPr="00430034">
        <w:rPr>
          <w:rFonts w:ascii="Times New Roman" w:hAnsi="Times New Roman"/>
          <w:sz w:val="24"/>
        </w:rPr>
        <w:t>СП 22.13330.2016 "Основания зданий и сооружений";</w:t>
      </w:r>
    </w:p>
    <w:p w14:paraId="46F6838D" w14:textId="6978190B" w:rsidR="003F6EC0" w:rsidRPr="00430034" w:rsidRDefault="003F6EC0" w:rsidP="0024425E">
      <w:pPr>
        <w:numPr>
          <w:ilvl w:val="0"/>
          <w:numId w:val="2"/>
        </w:numPr>
        <w:tabs>
          <w:tab w:val="left" w:pos="1040"/>
        </w:tabs>
        <w:ind w:right="284"/>
        <w:jc w:val="left"/>
        <w:rPr>
          <w:rFonts w:ascii="Times New Roman" w:hAnsi="Times New Roman"/>
          <w:sz w:val="24"/>
        </w:rPr>
      </w:pPr>
      <w:r w:rsidRPr="00430034">
        <w:rPr>
          <w:rFonts w:ascii="Times New Roman" w:hAnsi="Times New Roman"/>
          <w:sz w:val="24"/>
        </w:rPr>
        <w:t>СП 70.13330.2012 "Несущие и ограждающие конструкции";</w:t>
      </w:r>
    </w:p>
    <w:p w14:paraId="663FA005" w14:textId="4A5E0C9F" w:rsidR="003F6EC0" w:rsidRPr="00430034" w:rsidRDefault="003F6EC0" w:rsidP="0024425E">
      <w:pPr>
        <w:numPr>
          <w:ilvl w:val="0"/>
          <w:numId w:val="2"/>
        </w:numPr>
        <w:tabs>
          <w:tab w:val="left" w:pos="1040"/>
        </w:tabs>
        <w:ind w:right="284"/>
        <w:jc w:val="left"/>
        <w:rPr>
          <w:rFonts w:ascii="Times New Roman" w:hAnsi="Times New Roman"/>
          <w:sz w:val="24"/>
        </w:rPr>
      </w:pPr>
      <w:r w:rsidRPr="00430034">
        <w:rPr>
          <w:rFonts w:ascii="Times New Roman" w:hAnsi="Times New Roman"/>
          <w:sz w:val="24"/>
        </w:rPr>
        <w:t>СП 45.13330.2017 "Земляные сооружения, основания и фундаменты"</w:t>
      </w:r>
      <w:r w:rsidR="00AB4FBC" w:rsidRPr="00430034">
        <w:rPr>
          <w:rFonts w:ascii="Times New Roman" w:hAnsi="Times New Roman"/>
          <w:sz w:val="24"/>
        </w:rPr>
        <w:t>.</w:t>
      </w:r>
    </w:p>
    <w:p w14:paraId="544C247F" w14:textId="77777777" w:rsidR="00D320D7" w:rsidRPr="00430034" w:rsidRDefault="00D320D7" w:rsidP="00D320D7">
      <w:pPr>
        <w:tabs>
          <w:tab w:val="left" w:pos="1040"/>
        </w:tabs>
        <w:ind w:right="284"/>
        <w:jc w:val="left"/>
        <w:rPr>
          <w:rFonts w:ascii="Times New Roman" w:hAnsi="Times New Roman"/>
          <w:sz w:val="24"/>
        </w:rPr>
      </w:pPr>
    </w:p>
    <w:p w14:paraId="0C8766D4" w14:textId="5B3AEA46" w:rsidR="004376C4" w:rsidRPr="00430034" w:rsidRDefault="004376C4" w:rsidP="00AB4FBC">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Технические решения, принятые в проекте, соответствуют требованиям норм, действующих на территории Российской Федерации, и обеспечивают безопасную для нужд и здоровья людей эксплуатацию объекта при соблюдении предусмотренных проектом мероприятий.</w:t>
      </w:r>
    </w:p>
    <w:p w14:paraId="418090C2" w14:textId="1C54CE85" w:rsidR="004376C4" w:rsidRPr="00430034" w:rsidRDefault="004376C4" w:rsidP="00AB4FBC">
      <w:pPr>
        <w:tabs>
          <w:tab w:val="left" w:pos="9498"/>
        </w:tabs>
        <w:autoSpaceDE w:val="0"/>
        <w:autoSpaceDN w:val="0"/>
        <w:adjustRightInd w:val="0"/>
        <w:ind w:firstLine="851"/>
        <w:rPr>
          <w:rFonts w:ascii="Times New Roman" w:hAnsi="Times New Roman"/>
          <w:sz w:val="24"/>
        </w:rPr>
      </w:pPr>
      <w:r w:rsidRPr="00430034">
        <w:rPr>
          <w:rFonts w:ascii="Times New Roman" w:hAnsi="Times New Roman"/>
          <w:sz w:val="24"/>
        </w:rPr>
        <w:t xml:space="preserve">В соответствии с Законом «О техническом регулировании» все изделия, материалы и оборудование, применённые в проекте, имеют сертификаты соответствия. </w:t>
      </w:r>
      <w:r w:rsidR="00DB43B7" w:rsidRPr="00430034">
        <w:rPr>
          <w:rFonts w:ascii="Times New Roman" w:hAnsi="Times New Roman"/>
          <w:sz w:val="24"/>
        </w:rPr>
        <w:t xml:space="preserve"> </w:t>
      </w:r>
    </w:p>
    <w:p w14:paraId="773F788A" w14:textId="77777777" w:rsidR="003C6EF1" w:rsidRPr="00873260" w:rsidRDefault="003C6EF1" w:rsidP="003C6EF1">
      <w:pPr>
        <w:pStyle w:val="10"/>
        <w:numPr>
          <w:ilvl w:val="0"/>
          <w:numId w:val="0"/>
        </w:numPr>
        <w:spacing w:before="0" w:after="0"/>
        <w:ind w:left="1162"/>
        <w:rPr>
          <w:rFonts w:ascii="Times New Roman" w:hAnsi="Times New Roman"/>
          <w:i/>
          <w:caps w:val="0"/>
          <w:sz w:val="28"/>
        </w:rPr>
      </w:pPr>
      <w:bookmarkStart w:id="3" w:name="_Toc444526958"/>
      <w:r w:rsidRPr="00873260">
        <w:rPr>
          <w:rFonts w:ascii="Times New Roman" w:hAnsi="Times New Roman"/>
          <w:i/>
          <w:caps w:val="0"/>
          <w:sz w:val="28"/>
        </w:rPr>
        <w:lastRenderedPageBreak/>
        <w:t>3. Сведения о топографических, инженерно-геологических, гидрогеологических, метеорологических и климатических условиях земельного участка</w:t>
      </w:r>
    </w:p>
    <w:p w14:paraId="59004955" w14:textId="77777777" w:rsidR="003C6EF1" w:rsidRPr="003C6EF1" w:rsidRDefault="003C6EF1" w:rsidP="003C6EF1">
      <w:pPr>
        <w:tabs>
          <w:tab w:val="left" w:pos="9072"/>
        </w:tabs>
        <w:autoSpaceDE w:val="0"/>
        <w:autoSpaceDN w:val="0"/>
        <w:adjustRightInd w:val="0"/>
        <w:jc w:val="left"/>
        <w:rPr>
          <w:rFonts w:ascii="Times New Roman" w:hAnsi="Times New Roman"/>
          <w:sz w:val="24"/>
          <w:highlight w:val="yellow"/>
        </w:rPr>
      </w:pPr>
    </w:p>
    <w:p w14:paraId="7132B31C" w14:textId="72096BFA" w:rsid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Рассматриваемый участок расположен в Ленинградской области, Волосовском</w:t>
      </w:r>
      <w:r>
        <w:rPr>
          <w:rFonts w:ascii="Times New Roman" w:hAnsi="Times New Roman"/>
          <w:sz w:val="24"/>
        </w:rPr>
        <w:t xml:space="preserve"> </w:t>
      </w:r>
      <w:r w:rsidRPr="00873260">
        <w:rPr>
          <w:rFonts w:ascii="Times New Roman" w:hAnsi="Times New Roman"/>
          <w:sz w:val="24"/>
        </w:rPr>
        <w:t xml:space="preserve">районе, Калитинское сельское, поселение, возле дер. Калитино. </w:t>
      </w:r>
    </w:p>
    <w:p w14:paraId="589F5659" w14:textId="4D512BD7" w:rsid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Абсолютные отметки дневной поверхности по данным высотной привязки устьев</w:t>
      </w:r>
      <w:r>
        <w:rPr>
          <w:rFonts w:ascii="Times New Roman" w:hAnsi="Times New Roman"/>
          <w:sz w:val="24"/>
        </w:rPr>
        <w:t>и</w:t>
      </w:r>
      <w:r w:rsidRPr="00873260">
        <w:rPr>
          <w:rFonts w:ascii="Times New Roman" w:hAnsi="Times New Roman"/>
          <w:sz w:val="24"/>
        </w:rPr>
        <w:t xml:space="preserve">скважин составляют 122,3 – 132,5 м.  </w:t>
      </w:r>
    </w:p>
    <w:p w14:paraId="2DA78865" w14:textId="166E2FB3" w:rsid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 xml:space="preserve"> Климат юга Ленинградской области в том числе в Волосовском райзне, несколько</w:t>
      </w:r>
      <w:r>
        <w:rPr>
          <w:rFonts w:ascii="Times New Roman" w:hAnsi="Times New Roman"/>
          <w:sz w:val="24"/>
        </w:rPr>
        <w:t>и</w:t>
      </w:r>
      <w:r w:rsidRPr="00873260">
        <w:rPr>
          <w:rFonts w:ascii="Times New Roman" w:hAnsi="Times New Roman"/>
          <w:sz w:val="24"/>
        </w:rPr>
        <w:t>более континентальный по сравнению с климатом Санкт-Петербурга. Здесь меньше</w:t>
      </w:r>
      <w:r>
        <w:rPr>
          <w:rFonts w:ascii="Times New Roman" w:hAnsi="Times New Roman"/>
          <w:sz w:val="24"/>
        </w:rPr>
        <w:t>и</w:t>
      </w:r>
      <w:r w:rsidRPr="00873260">
        <w:rPr>
          <w:rFonts w:ascii="Times New Roman" w:hAnsi="Times New Roman"/>
          <w:sz w:val="24"/>
        </w:rPr>
        <w:t>осадков и больше часов солнечного сияния. Погода летом теплая, температура +18, +21</w:t>
      </w:r>
      <w:r>
        <w:rPr>
          <w:rFonts w:ascii="Times New Roman" w:hAnsi="Times New Roman"/>
          <w:sz w:val="24"/>
        </w:rPr>
        <w:t>и</w:t>
      </w:r>
      <w:r w:rsidRPr="00873260">
        <w:rPr>
          <w:rFonts w:ascii="Times New Roman" w:hAnsi="Times New Roman"/>
          <w:sz w:val="24"/>
        </w:rPr>
        <w:t>градус, а в отдельные дни до + 25 градусов. Осадки преимущественно ливневого</w:t>
      </w:r>
      <w:r>
        <w:rPr>
          <w:rFonts w:ascii="Times New Roman" w:hAnsi="Times New Roman"/>
          <w:sz w:val="24"/>
        </w:rPr>
        <w:t xml:space="preserve"> </w:t>
      </w:r>
      <w:r w:rsidRPr="00873260">
        <w:rPr>
          <w:rFonts w:ascii="Times New Roman" w:hAnsi="Times New Roman"/>
          <w:sz w:val="24"/>
        </w:rPr>
        <w:t>характера, кратковременные. Погода зимой умеренно холодная, с температурами от -5 до 10</w:t>
      </w:r>
      <w:r>
        <w:rPr>
          <w:rFonts w:ascii="Times New Roman" w:hAnsi="Times New Roman"/>
          <w:sz w:val="24"/>
        </w:rPr>
        <w:t xml:space="preserve"> </w:t>
      </w:r>
      <w:r w:rsidRPr="00873260">
        <w:rPr>
          <w:rFonts w:ascii="Times New Roman" w:hAnsi="Times New Roman"/>
          <w:sz w:val="24"/>
        </w:rPr>
        <w:t>градусов, но возможны похолодания до -25, -35 градусов. Средняя продолжительность</w:t>
      </w:r>
      <w:r>
        <w:rPr>
          <w:rFonts w:ascii="Times New Roman" w:hAnsi="Times New Roman"/>
          <w:sz w:val="24"/>
        </w:rPr>
        <w:t xml:space="preserve"> </w:t>
      </w:r>
      <w:r w:rsidRPr="00873260">
        <w:rPr>
          <w:rFonts w:ascii="Times New Roman" w:hAnsi="Times New Roman"/>
          <w:sz w:val="24"/>
        </w:rPr>
        <w:t xml:space="preserve">сохранения снежного покрова: 10-20 дней. </w:t>
      </w:r>
    </w:p>
    <w:p w14:paraId="4E26AFE5" w14:textId="52A08AE9" w:rsidR="003C6EF1" w:rsidRPr="00873260" w:rsidRDefault="00873260" w:rsidP="00873260">
      <w:pPr>
        <w:tabs>
          <w:tab w:val="left" w:pos="9498"/>
        </w:tabs>
        <w:autoSpaceDE w:val="0"/>
        <w:autoSpaceDN w:val="0"/>
        <w:adjustRightInd w:val="0"/>
        <w:ind w:firstLine="851"/>
        <w:rPr>
          <w:rFonts w:ascii="Times New Roman" w:hAnsi="Times New Roman"/>
          <w:sz w:val="24"/>
        </w:rPr>
      </w:pPr>
      <w:r w:rsidRPr="00873260">
        <w:rPr>
          <w:rFonts w:ascii="Times New Roman" w:hAnsi="Times New Roman"/>
          <w:sz w:val="24"/>
        </w:rPr>
        <w:t xml:space="preserve"> </w:t>
      </w:r>
    </w:p>
    <w:p w14:paraId="3D36BD48" w14:textId="77777777" w:rsidR="003C6EF1" w:rsidRPr="008900B7" w:rsidRDefault="003C6EF1" w:rsidP="003C6EF1">
      <w:pPr>
        <w:pStyle w:val="10"/>
        <w:pageBreakBefore w:val="0"/>
        <w:numPr>
          <w:ilvl w:val="0"/>
          <w:numId w:val="0"/>
        </w:numPr>
        <w:ind w:left="567"/>
        <w:rPr>
          <w:rFonts w:ascii="ISOCPEUR" w:hAnsi="ISOCPEUR"/>
          <w:i/>
          <w:caps w:val="0"/>
          <w:sz w:val="28"/>
        </w:rPr>
      </w:pPr>
      <w:r w:rsidRPr="008900B7">
        <w:rPr>
          <w:rFonts w:ascii="ISOCPEUR" w:hAnsi="ISOCPEUR"/>
          <w:i/>
          <w:caps w:val="0"/>
          <w:sz w:val="28"/>
        </w:rPr>
        <w:t>3.1 Климатическая и метеорологическая характеристика</w:t>
      </w:r>
    </w:p>
    <w:p w14:paraId="01FF64C8"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Согласно приложению А (рекомендованному) СП 131.13330.2012 «Строительная климатология. Актуализированная редакция СНиП 23-01-99*» (утв. Приказом Минрегиона России от 30.06.2012 г. № 275), участок работ относится к II В климатическому району климатического районирования территории России для строительства.</w:t>
      </w:r>
    </w:p>
    <w:p w14:paraId="3DC9FB7D"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Климат на рассматриваемой территории переходит от континентального к морскому, но имеет и свои небольшие особенности, которые определяются географической широтой (60º с.ш.), равнинной поверхностью территории и непосредственной близостью Финского залива.</w:t>
      </w:r>
    </w:p>
    <w:p w14:paraId="08C1B20C"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 xml:space="preserve">Особое влияние на изменение климата оказывают воздушные массы. Континентально-умеренные, морские умеренные, морские арктические и континентально-арктические воздушные потоки приходят на рассматриваемую территорию в виде циклонов и антициклонов и значительно изменяют состояние погоды. Теплые воздушные массы с Атлантики, западные, юго-западные и южные потоки придают местному климату черты, свойственные морским побережьям: зима мягкая, а лето прохладное, осень часто оказывается теплее весны. Зимой также из-за этого бывают оттепели. </w:t>
      </w:r>
    </w:p>
    <w:p w14:paraId="09D8335B"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lastRenderedPageBreak/>
        <w:t>Для данной территории характерна высокая облачность, которая замедляет падение температуры воздуха. Наименьшая облачность - весной и в начале лета, наибольшая - осенью.</w:t>
      </w:r>
    </w:p>
    <w:p w14:paraId="4636D7FD"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Средняя годовая сумма осадков по метеостанции Санкт-Петербург составляет 647 мм. Значительная часть осадков выпадает в виде снега. Продолжительность устойчивого снежного покрова на данной территории 132 дня.</w:t>
      </w:r>
    </w:p>
    <w:p w14:paraId="4A595524" w14:textId="77777777" w:rsidR="004E2ED2" w:rsidRDefault="004E2ED2" w:rsidP="003C6EF1">
      <w:pPr>
        <w:tabs>
          <w:tab w:val="left" w:pos="9072"/>
        </w:tabs>
        <w:autoSpaceDE w:val="0"/>
        <w:autoSpaceDN w:val="0"/>
        <w:adjustRightInd w:val="0"/>
        <w:jc w:val="left"/>
        <w:rPr>
          <w:rFonts w:ascii="Times New Roman" w:hAnsi="Times New Roman"/>
          <w:i/>
          <w:sz w:val="24"/>
          <w:u w:val="single"/>
        </w:rPr>
      </w:pPr>
    </w:p>
    <w:p w14:paraId="5D7D4F93" w14:textId="77777777" w:rsidR="003C6EF1" w:rsidRPr="008900B7" w:rsidRDefault="003C6EF1" w:rsidP="003C6EF1">
      <w:pPr>
        <w:tabs>
          <w:tab w:val="left" w:pos="9072"/>
        </w:tabs>
        <w:autoSpaceDE w:val="0"/>
        <w:autoSpaceDN w:val="0"/>
        <w:adjustRightInd w:val="0"/>
        <w:jc w:val="left"/>
        <w:rPr>
          <w:rFonts w:ascii="Times New Roman" w:hAnsi="Times New Roman"/>
          <w:i/>
          <w:sz w:val="24"/>
          <w:u w:val="single"/>
        </w:rPr>
      </w:pPr>
      <w:r w:rsidRPr="008900B7">
        <w:rPr>
          <w:rFonts w:ascii="Times New Roman" w:hAnsi="Times New Roman"/>
          <w:i/>
          <w:sz w:val="24"/>
          <w:u w:val="single"/>
        </w:rPr>
        <w:t xml:space="preserve">Температура воздуха </w:t>
      </w:r>
    </w:p>
    <w:p w14:paraId="598BBD64"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 xml:space="preserve">Самыми холодными месяцами в году являются январь и февраль. Средняя месячная их температура минус 7,6 ºС. Самым теплым месяцем является июль, со среднемесячной температурой воздуха плюс 17,8 ºС. За начало весны принимается устойчивый переход средней суточной температуры воздуха через 0 ºС, он осуществляется в первой декаде апреля. Период с положительными средними суточными температурами составляет от 200 до 220 дней. </w:t>
      </w:r>
    </w:p>
    <w:p w14:paraId="60ED7892"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Между датами перехода температуры воздуха через 0 ºС и разрушения устойчивого снежного покрова обычно проходит от 7 до 10 дней.</w:t>
      </w:r>
    </w:p>
    <w:p w14:paraId="113771AD"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Весна характеризуется частыми возвратами холодов, а иногда и кратковременными установлениями снежного покрова. К концу апреля вся территория освобождается от снежного покрова.</w:t>
      </w:r>
    </w:p>
    <w:p w14:paraId="1710BE43"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Лето, за начало которого принимается переход суточной температуры воздуха через плюс 10 ºС, наступает в середине мая. В начале лета возможны еще заморозки. В летнем сезоне выделяется период средних суточных температур выше плюс 15 ºС, этот период длится с третьей декады июня по первую декаду августа.</w:t>
      </w:r>
    </w:p>
    <w:p w14:paraId="785FBD98"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Осень наступает в конце первой - начале второй декады сентября. Продолжительность осени около двух месяцев.</w:t>
      </w:r>
    </w:p>
    <w:p w14:paraId="0BF96556" w14:textId="77777777"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 xml:space="preserve">Зима начинается в начале - середине ноября. Первая половина зимы характеризуется преобладанием ненастной погоды с выпадением дождя и мокрого снега. Обычно в конце октября - начале ноября появляется снежный покров, но он, как правило, держится недолго. В это время возможны неоднократные кратковременные образования снежного покрова. Приблизительно с середины декабря средняя суточная температура воздуха переходит через минус 5 ºС. Зима длится до середины марта, т.е. в среднем три месяца. </w:t>
      </w:r>
    </w:p>
    <w:p w14:paraId="18FD5958" w14:textId="77777777" w:rsidR="004E2ED2" w:rsidRDefault="004E2ED2" w:rsidP="008900B7">
      <w:pPr>
        <w:tabs>
          <w:tab w:val="left" w:pos="9498"/>
        </w:tabs>
        <w:autoSpaceDE w:val="0"/>
        <w:autoSpaceDN w:val="0"/>
        <w:adjustRightInd w:val="0"/>
        <w:ind w:firstLine="851"/>
        <w:rPr>
          <w:rFonts w:ascii="Times New Roman" w:hAnsi="Times New Roman"/>
          <w:sz w:val="24"/>
        </w:rPr>
      </w:pPr>
    </w:p>
    <w:p w14:paraId="1EF2160C" w14:textId="20D16870" w:rsidR="008900B7" w:rsidRP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Средняя месячная и годовая температура воздуха в ºС</w:t>
      </w:r>
    </w:p>
    <w:tbl>
      <w:tblPr>
        <w:tblW w:w="9585" w:type="dxa"/>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560"/>
        <w:gridCol w:w="618"/>
        <w:gridCol w:w="618"/>
        <w:gridCol w:w="618"/>
        <w:gridCol w:w="618"/>
        <w:gridCol w:w="617"/>
        <w:gridCol w:w="617"/>
        <w:gridCol w:w="617"/>
        <w:gridCol w:w="617"/>
        <w:gridCol w:w="617"/>
        <w:gridCol w:w="617"/>
        <w:gridCol w:w="617"/>
        <w:gridCol w:w="617"/>
        <w:gridCol w:w="617"/>
      </w:tblGrid>
      <w:tr w:rsidR="008900B7" w:rsidRPr="00AF4626" w14:paraId="33BEE664" w14:textId="77777777" w:rsidTr="008900B7">
        <w:tc>
          <w:tcPr>
            <w:tcW w:w="1560" w:type="dxa"/>
            <w:tcBorders>
              <w:top w:val="single" w:sz="4" w:space="0" w:color="auto"/>
              <w:left w:val="single" w:sz="4" w:space="0" w:color="auto"/>
              <w:bottom w:val="single" w:sz="4" w:space="0" w:color="auto"/>
            </w:tcBorders>
          </w:tcPr>
          <w:p w14:paraId="48448614" w14:textId="77777777" w:rsidR="008900B7" w:rsidRPr="004E2ED2" w:rsidRDefault="008900B7" w:rsidP="008900B7">
            <w:pPr>
              <w:pStyle w:val="afffffc"/>
              <w:spacing w:before="60" w:after="120"/>
              <w:ind w:left="-568" w:firstLine="568"/>
              <w:rPr>
                <w:rFonts w:ascii="Times New Roman" w:hAnsi="Times New Roman"/>
                <w:szCs w:val="22"/>
              </w:rPr>
            </w:pPr>
            <w:r w:rsidRPr="004E2ED2">
              <w:rPr>
                <w:rFonts w:ascii="Times New Roman" w:hAnsi="Times New Roman"/>
                <w:szCs w:val="22"/>
              </w:rPr>
              <w:lastRenderedPageBreak/>
              <w:t>Метеостанция</w:t>
            </w:r>
          </w:p>
        </w:tc>
        <w:tc>
          <w:tcPr>
            <w:tcW w:w="618" w:type="dxa"/>
            <w:tcBorders>
              <w:top w:val="single" w:sz="4" w:space="0" w:color="auto"/>
              <w:bottom w:val="single" w:sz="4" w:space="0" w:color="auto"/>
            </w:tcBorders>
          </w:tcPr>
          <w:p w14:paraId="07D87E31"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I</w:t>
            </w:r>
          </w:p>
        </w:tc>
        <w:tc>
          <w:tcPr>
            <w:tcW w:w="618" w:type="dxa"/>
            <w:tcBorders>
              <w:top w:val="single" w:sz="4" w:space="0" w:color="auto"/>
              <w:bottom w:val="single" w:sz="4" w:space="0" w:color="auto"/>
            </w:tcBorders>
          </w:tcPr>
          <w:p w14:paraId="176DD7DF"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II</w:t>
            </w:r>
          </w:p>
        </w:tc>
        <w:tc>
          <w:tcPr>
            <w:tcW w:w="618" w:type="dxa"/>
            <w:tcBorders>
              <w:top w:val="single" w:sz="4" w:space="0" w:color="auto"/>
              <w:bottom w:val="single" w:sz="4" w:space="0" w:color="auto"/>
            </w:tcBorders>
          </w:tcPr>
          <w:p w14:paraId="6BFF5715"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III</w:t>
            </w:r>
          </w:p>
        </w:tc>
        <w:tc>
          <w:tcPr>
            <w:tcW w:w="618" w:type="dxa"/>
            <w:tcBorders>
              <w:top w:val="single" w:sz="4" w:space="0" w:color="auto"/>
              <w:bottom w:val="single" w:sz="4" w:space="0" w:color="auto"/>
            </w:tcBorders>
          </w:tcPr>
          <w:p w14:paraId="3DBCAF00"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IV</w:t>
            </w:r>
          </w:p>
        </w:tc>
        <w:tc>
          <w:tcPr>
            <w:tcW w:w="617" w:type="dxa"/>
            <w:tcBorders>
              <w:top w:val="single" w:sz="4" w:space="0" w:color="auto"/>
              <w:bottom w:val="single" w:sz="4" w:space="0" w:color="auto"/>
            </w:tcBorders>
          </w:tcPr>
          <w:p w14:paraId="0A925BE9"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V</w:t>
            </w:r>
          </w:p>
        </w:tc>
        <w:tc>
          <w:tcPr>
            <w:tcW w:w="617" w:type="dxa"/>
            <w:tcBorders>
              <w:top w:val="single" w:sz="4" w:space="0" w:color="auto"/>
              <w:bottom w:val="single" w:sz="4" w:space="0" w:color="auto"/>
            </w:tcBorders>
          </w:tcPr>
          <w:p w14:paraId="2BDCA302"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lang w:val="en-US"/>
              </w:rPr>
              <w:t>VI</w:t>
            </w:r>
          </w:p>
        </w:tc>
        <w:tc>
          <w:tcPr>
            <w:tcW w:w="617" w:type="dxa"/>
            <w:tcBorders>
              <w:top w:val="single" w:sz="4" w:space="0" w:color="auto"/>
              <w:bottom w:val="single" w:sz="4" w:space="0" w:color="auto"/>
            </w:tcBorders>
          </w:tcPr>
          <w:p w14:paraId="4A664164"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lang w:val="en-US"/>
              </w:rPr>
              <w:t>VII</w:t>
            </w:r>
          </w:p>
        </w:tc>
        <w:tc>
          <w:tcPr>
            <w:tcW w:w="617" w:type="dxa"/>
            <w:tcBorders>
              <w:top w:val="single" w:sz="4" w:space="0" w:color="auto"/>
              <w:bottom w:val="single" w:sz="4" w:space="0" w:color="auto"/>
            </w:tcBorders>
          </w:tcPr>
          <w:p w14:paraId="4FE785F9"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lang w:val="en-US"/>
              </w:rPr>
              <w:t>VIII</w:t>
            </w:r>
          </w:p>
        </w:tc>
        <w:tc>
          <w:tcPr>
            <w:tcW w:w="617" w:type="dxa"/>
            <w:tcBorders>
              <w:top w:val="single" w:sz="4" w:space="0" w:color="auto"/>
              <w:bottom w:val="single" w:sz="4" w:space="0" w:color="auto"/>
            </w:tcBorders>
          </w:tcPr>
          <w:p w14:paraId="000B89D6"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lang w:val="en-US"/>
              </w:rPr>
              <w:t>IX</w:t>
            </w:r>
          </w:p>
        </w:tc>
        <w:tc>
          <w:tcPr>
            <w:tcW w:w="617" w:type="dxa"/>
            <w:tcBorders>
              <w:top w:val="single" w:sz="4" w:space="0" w:color="auto"/>
              <w:bottom w:val="single" w:sz="4" w:space="0" w:color="auto"/>
            </w:tcBorders>
          </w:tcPr>
          <w:p w14:paraId="55B38B31"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lang w:val="en-US"/>
              </w:rPr>
              <w:t>X</w:t>
            </w:r>
          </w:p>
        </w:tc>
        <w:tc>
          <w:tcPr>
            <w:tcW w:w="617" w:type="dxa"/>
            <w:tcBorders>
              <w:top w:val="single" w:sz="4" w:space="0" w:color="auto"/>
              <w:bottom w:val="single" w:sz="4" w:space="0" w:color="auto"/>
            </w:tcBorders>
          </w:tcPr>
          <w:p w14:paraId="63EFB655"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lang w:val="en-US"/>
              </w:rPr>
              <w:t>XI</w:t>
            </w:r>
          </w:p>
        </w:tc>
        <w:tc>
          <w:tcPr>
            <w:tcW w:w="617" w:type="dxa"/>
            <w:tcBorders>
              <w:top w:val="single" w:sz="4" w:space="0" w:color="auto"/>
              <w:bottom w:val="single" w:sz="4" w:space="0" w:color="auto"/>
            </w:tcBorders>
          </w:tcPr>
          <w:p w14:paraId="7E32D90E"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XII</w:t>
            </w:r>
          </w:p>
        </w:tc>
        <w:tc>
          <w:tcPr>
            <w:tcW w:w="617" w:type="dxa"/>
            <w:tcBorders>
              <w:top w:val="single" w:sz="4" w:space="0" w:color="auto"/>
              <w:bottom w:val="single" w:sz="4" w:space="0" w:color="auto"/>
              <w:right w:val="single" w:sz="4" w:space="0" w:color="auto"/>
            </w:tcBorders>
          </w:tcPr>
          <w:p w14:paraId="7FBDE9CA"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Год</w:t>
            </w:r>
          </w:p>
        </w:tc>
      </w:tr>
      <w:tr w:rsidR="008900B7" w:rsidRPr="00AF4626" w14:paraId="284CAE8F" w14:textId="77777777" w:rsidTr="008900B7">
        <w:tc>
          <w:tcPr>
            <w:tcW w:w="1560" w:type="dxa"/>
            <w:tcBorders>
              <w:top w:val="single" w:sz="4" w:space="0" w:color="auto"/>
              <w:left w:val="single" w:sz="4" w:space="0" w:color="auto"/>
              <w:bottom w:val="single" w:sz="4" w:space="0" w:color="auto"/>
            </w:tcBorders>
          </w:tcPr>
          <w:p w14:paraId="3D99557B"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Санкт-Петербург</w:t>
            </w:r>
          </w:p>
        </w:tc>
        <w:tc>
          <w:tcPr>
            <w:tcW w:w="618" w:type="dxa"/>
            <w:tcBorders>
              <w:top w:val="single" w:sz="4" w:space="0" w:color="auto"/>
              <w:bottom w:val="single" w:sz="4" w:space="0" w:color="auto"/>
            </w:tcBorders>
            <w:vAlign w:val="center"/>
          </w:tcPr>
          <w:p w14:paraId="3E7130A4"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-7,6</w:t>
            </w:r>
          </w:p>
        </w:tc>
        <w:tc>
          <w:tcPr>
            <w:tcW w:w="618" w:type="dxa"/>
            <w:tcBorders>
              <w:top w:val="single" w:sz="4" w:space="0" w:color="auto"/>
              <w:bottom w:val="single" w:sz="4" w:space="0" w:color="auto"/>
            </w:tcBorders>
            <w:vAlign w:val="center"/>
          </w:tcPr>
          <w:p w14:paraId="1763DF12"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-7,6</w:t>
            </w:r>
          </w:p>
        </w:tc>
        <w:tc>
          <w:tcPr>
            <w:tcW w:w="618" w:type="dxa"/>
            <w:tcBorders>
              <w:top w:val="single" w:sz="4" w:space="0" w:color="auto"/>
              <w:bottom w:val="single" w:sz="4" w:space="0" w:color="auto"/>
            </w:tcBorders>
            <w:vAlign w:val="center"/>
          </w:tcPr>
          <w:p w14:paraId="6D7160B2"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-3,6</w:t>
            </w:r>
          </w:p>
        </w:tc>
        <w:tc>
          <w:tcPr>
            <w:tcW w:w="618" w:type="dxa"/>
            <w:tcBorders>
              <w:top w:val="single" w:sz="4" w:space="0" w:color="auto"/>
              <w:bottom w:val="single" w:sz="4" w:space="0" w:color="auto"/>
            </w:tcBorders>
            <w:vAlign w:val="center"/>
          </w:tcPr>
          <w:p w14:paraId="31977E7B"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3,0</w:t>
            </w:r>
          </w:p>
        </w:tc>
        <w:tc>
          <w:tcPr>
            <w:tcW w:w="617" w:type="dxa"/>
            <w:tcBorders>
              <w:top w:val="single" w:sz="4" w:space="0" w:color="auto"/>
              <w:bottom w:val="single" w:sz="4" w:space="0" w:color="auto"/>
            </w:tcBorders>
            <w:vAlign w:val="center"/>
          </w:tcPr>
          <w:p w14:paraId="1BDC0B3A"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9,6</w:t>
            </w:r>
          </w:p>
        </w:tc>
        <w:tc>
          <w:tcPr>
            <w:tcW w:w="617" w:type="dxa"/>
            <w:tcBorders>
              <w:top w:val="single" w:sz="4" w:space="0" w:color="auto"/>
              <w:bottom w:val="single" w:sz="4" w:space="0" w:color="auto"/>
            </w:tcBorders>
            <w:vAlign w:val="center"/>
          </w:tcPr>
          <w:p w14:paraId="63A7820A"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15,0</w:t>
            </w:r>
          </w:p>
        </w:tc>
        <w:tc>
          <w:tcPr>
            <w:tcW w:w="617" w:type="dxa"/>
            <w:tcBorders>
              <w:top w:val="single" w:sz="4" w:space="0" w:color="auto"/>
              <w:bottom w:val="single" w:sz="4" w:space="0" w:color="auto"/>
            </w:tcBorders>
            <w:vAlign w:val="center"/>
          </w:tcPr>
          <w:p w14:paraId="2C34AEE6"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17,8</w:t>
            </w:r>
          </w:p>
        </w:tc>
        <w:tc>
          <w:tcPr>
            <w:tcW w:w="617" w:type="dxa"/>
            <w:tcBorders>
              <w:top w:val="single" w:sz="4" w:space="0" w:color="auto"/>
              <w:bottom w:val="single" w:sz="4" w:space="0" w:color="auto"/>
            </w:tcBorders>
            <w:vAlign w:val="center"/>
          </w:tcPr>
          <w:p w14:paraId="7C266B4B"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16,1</w:t>
            </w:r>
          </w:p>
        </w:tc>
        <w:tc>
          <w:tcPr>
            <w:tcW w:w="617" w:type="dxa"/>
            <w:tcBorders>
              <w:top w:val="single" w:sz="4" w:space="0" w:color="auto"/>
              <w:bottom w:val="single" w:sz="4" w:space="0" w:color="auto"/>
            </w:tcBorders>
            <w:vAlign w:val="center"/>
          </w:tcPr>
          <w:p w14:paraId="68EF0FDC"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11,0</w:t>
            </w:r>
          </w:p>
        </w:tc>
        <w:tc>
          <w:tcPr>
            <w:tcW w:w="617" w:type="dxa"/>
            <w:tcBorders>
              <w:top w:val="single" w:sz="4" w:space="0" w:color="auto"/>
              <w:bottom w:val="single" w:sz="4" w:space="0" w:color="auto"/>
            </w:tcBorders>
            <w:vAlign w:val="center"/>
          </w:tcPr>
          <w:p w14:paraId="36404F40"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5,1</w:t>
            </w:r>
          </w:p>
        </w:tc>
        <w:tc>
          <w:tcPr>
            <w:tcW w:w="617" w:type="dxa"/>
            <w:tcBorders>
              <w:top w:val="single" w:sz="4" w:space="0" w:color="auto"/>
              <w:bottom w:val="single" w:sz="4" w:space="0" w:color="auto"/>
            </w:tcBorders>
            <w:vAlign w:val="center"/>
          </w:tcPr>
          <w:p w14:paraId="5C2D2C68"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-0,6</w:t>
            </w:r>
          </w:p>
        </w:tc>
        <w:tc>
          <w:tcPr>
            <w:tcW w:w="617" w:type="dxa"/>
            <w:tcBorders>
              <w:top w:val="single" w:sz="4" w:space="0" w:color="auto"/>
              <w:bottom w:val="single" w:sz="4" w:space="0" w:color="auto"/>
            </w:tcBorders>
            <w:vAlign w:val="center"/>
          </w:tcPr>
          <w:p w14:paraId="4C0D69AC"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-5,1</w:t>
            </w:r>
          </w:p>
        </w:tc>
        <w:tc>
          <w:tcPr>
            <w:tcW w:w="617" w:type="dxa"/>
            <w:tcBorders>
              <w:top w:val="single" w:sz="4" w:space="0" w:color="auto"/>
              <w:bottom w:val="single" w:sz="4" w:space="0" w:color="auto"/>
              <w:right w:val="single" w:sz="4" w:space="0" w:color="auto"/>
            </w:tcBorders>
            <w:vAlign w:val="center"/>
          </w:tcPr>
          <w:p w14:paraId="399BC7CC" w14:textId="77777777" w:rsidR="008900B7" w:rsidRPr="004E2ED2" w:rsidRDefault="008900B7" w:rsidP="00430034">
            <w:pPr>
              <w:pStyle w:val="afffffc"/>
              <w:spacing w:before="60" w:after="120"/>
              <w:rPr>
                <w:rFonts w:ascii="Times New Roman" w:hAnsi="Times New Roman"/>
                <w:szCs w:val="22"/>
              </w:rPr>
            </w:pPr>
            <w:r w:rsidRPr="004E2ED2">
              <w:rPr>
                <w:rFonts w:ascii="Times New Roman" w:hAnsi="Times New Roman"/>
                <w:szCs w:val="22"/>
              </w:rPr>
              <w:t xml:space="preserve">4,4 </w:t>
            </w:r>
          </w:p>
        </w:tc>
      </w:tr>
    </w:tbl>
    <w:p w14:paraId="495690C9" w14:textId="77777777" w:rsidR="004E2ED2" w:rsidRDefault="004E2ED2" w:rsidP="008900B7">
      <w:pPr>
        <w:tabs>
          <w:tab w:val="left" w:pos="9498"/>
        </w:tabs>
        <w:autoSpaceDE w:val="0"/>
        <w:autoSpaceDN w:val="0"/>
        <w:adjustRightInd w:val="0"/>
        <w:ind w:firstLine="851"/>
        <w:rPr>
          <w:rFonts w:ascii="Times New Roman" w:hAnsi="Times New Roman"/>
          <w:sz w:val="24"/>
        </w:rPr>
      </w:pPr>
    </w:p>
    <w:p w14:paraId="4B808FA3" w14:textId="62288272" w:rsidR="008900B7" w:rsidRDefault="008900B7" w:rsidP="008900B7">
      <w:pPr>
        <w:tabs>
          <w:tab w:val="left" w:pos="9498"/>
        </w:tabs>
        <w:autoSpaceDE w:val="0"/>
        <w:autoSpaceDN w:val="0"/>
        <w:adjustRightInd w:val="0"/>
        <w:ind w:firstLine="851"/>
        <w:rPr>
          <w:rFonts w:ascii="Times New Roman" w:hAnsi="Times New Roman"/>
          <w:sz w:val="24"/>
        </w:rPr>
      </w:pPr>
      <w:r w:rsidRPr="008900B7">
        <w:rPr>
          <w:rFonts w:ascii="Times New Roman" w:hAnsi="Times New Roman"/>
          <w:sz w:val="24"/>
        </w:rPr>
        <w:t>Климатическиe параметры холодного периода года по метеостанции Санкт-Петербург, рекомендуемые для проектирования (СП 131.13330.2012. Актуализированная редакция СНиП 23-01-99*)</w:t>
      </w:r>
    </w:p>
    <w:p w14:paraId="4B26637C" w14:textId="77777777" w:rsidR="004E2ED2" w:rsidRDefault="004E2ED2" w:rsidP="008900B7">
      <w:pPr>
        <w:tabs>
          <w:tab w:val="left" w:pos="9498"/>
        </w:tabs>
        <w:autoSpaceDE w:val="0"/>
        <w:autoSpaceDN w:val="0"/>
        <w:adjustRightInd w:val="0"/>
        <w:ind w:firstLine="851"/>
        <w:rPr>
          <w:rFonts w:ascii="Times New Roman" w:hAnsi="Times New Roman"/>
          <w:sz w:val="24"/>
        </w:rPr>
      </w:pPr>
    </w:p>
    <w:tbl>
      <w:tblPr>
        <w:tblW w:w="77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21"/>
        <w:gridCol w:w="2205"/>
        <w:gridCol w:w="43"/>
        <w:gridCol w:w="1821"/>
        <w:gridCol w:w="1822"/>
      </w:tblGrid>
      <w:tr w:rsidR="008900B7" w:rsidRPr="004E2ED2" w14:paraId="79FD2D47" w14:textId="77777777" w:rsidTr="004E2ED2">
        <w:trPr>
          <w:trHeight w:val="414"/>
          <w:jc w:val="center"/>
        </w:trPr>
        <w:tc>
          <w:tcPr>
            <w:tcW w:w="4026" w:type="dxa"/>
            <w:gridSpan w:val="2"/>
            <w:vMerge w:val="restart"/>
            <w:tcBorders>
              <w:top w:val="single" w:sz="4" w:space="0" w:color="auto"/>
              <w:left w:val="single" w:sz="4" w:space="0" w:color="auto"/>
              <w:right w:val="single" w:sz="4" w:space="0" w:color="auto"/>
            </w:tcBorders>
            <w:tcMar>
              <w:left w:w="57" w:type="dxa"/>
              <w:right w:w="57" w:type="dxa"/>
            </w:tcMar>
            <w:vAlign w:val="center"/>
          </w:tcPr>
          <w:p w14:paraId="647908C5"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Температура воздуха наиболее холодных суток, ºС, обеспеченностью</w:t>
            </w:r>
          </w:p>
        </w:tc>
        <w:tc>
          <w:tcPr>
            <w:tcW w:w="3686" w:type="dxa"/>
            <w:gridSpan w:val="3"/>
            <w:vMerge w:val="restart"/>
            <w:tcBorders>
              <w:top w:val="single" w:sz="4" w:space="0" w:color="auto"/>
              <w:left w:val="single" w:sz="4" w:space="0" w:color="auto"/>
              <w:right w:val="single" w:sz="4" w:space="0" w:color="auto"/>
            </w:tcBorders>
            <w:tcMar>
              <w:left w:w="57" w:type="dxa"/>
              <w:right w:w="57" w:type="dxa"/>
            </w:tcMar>
            <w:vAlign w:val="center"/>
          </w:tcPr>
          <w:p w14:paraId="12524A68"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Температура воздуха наиболее холодной пятидневки, ºС, обеспеченностью</w:t>
            </w:r>
          </w:p>
        </w:tc>
      </w:tr>
      <w:tr w:rsidR="008900B7" w:rsidRPr="004E2ED2" w14:paraId="1A5FF93D" w14:textId="77777777" w:rsidTr="004E2ED2">
        <w:trPr>
          <w:trHeight w:val="414"/>
          <w:jc w:val="center"/>
        </w:trPr>
        <w:tc>
          <w:tcPr>
            <w:tcW w:w="4026" w:type="dxa"/>
            <w:gridSpan w:val="2"/>
            <w:vMerge/>
            <w:tcBorders>
              <w:left w:val="single" w:sz="4" w:space="0" w:color="auto"/>
              <w:bottom w:val="single" w:sz="4" w:space="0" w:color="auto"/>
              <w:right w:val="single" w:sz="4" w:space="0" w:color="auto"/>
            </w:tcBorders>
            <w:tcMar>
              <w:left w:w="57" w:type="dxa"/>
              <w:right w:w="57" w:type="dxa"/>
            </w:tcMar>
            <w:vAlign w:val="center"/>
          </w:tcPr>
          <w:p w14:paraId="00BEF129"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p>
        </w:tc>
        <w:tc>
          <w:tcPr>
            <w:tcW w:w="3686" w:type="dxa"/>
            <w:gridSpan w:val="3"/>
            <w:vMerge/>
            <w:tcBorders>
              <w:left w:val="single" w:sz="4" w:space="0" w:color="auto"/>
              <w:bottom w:val="single" w:sz="4" w:space="0" w:color="auto"/>
              <w:right w:val="single" w:sz="4" w:space="0" w:color="auto"/>
            </w:tcBorders>
            <w:tcMar>
              <w:left w:w="57" w:type="dxa"/>
              <w:right w:w="57" w:type="dxa"/>
            </w:tcMar>
            <w:vAlign w:val="center"/>
          </w:tcPr>
          <w:p w14:paraId="383668D1"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p>
        </w:tc>
      </w:tr>
      <w:tr w:rsidR="008900B7" w:rsidRPr="004E2ED2" w14:paraId="63F0B137" w14:textId="77777777" w:rsidTr="004E2ED2">
        <w:trPr>
          <w:trHeight w:val="20"/>
          <w:jc w:val="center"/>
        </w:trPr>
        <w:tc>
          <w:tcPr>
            <w:tcW w:w="182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49D8F2" w14:textId="23CB820B"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0,98</w:t>
            </w:r>
          </w:p>
        </w:tc>
        <w:tc>
          <w:tcPr>
            <w:tcW w:w="224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14A1E4" w14:textId="5148AB86"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0,92</w:t>
            </w:r>
          </w:p>
        </w:tc>
        <w:tc>
          <w:tcPr>
            <w:tcW w:w="182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A9389D5" w14:textId="6BE9111D"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0,98</w:t>
            </w:r>
          </w:p>
        </w:tc>
        <w:tc>
          <w:tcPr>
            <w:tcW w:w="18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91BA0B2" w14:textId="674272C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0,92</w:t>
            </w:r>
          </w:p>
        </w:tc>
      </w:tr>
      <w:tr w:rsidR="008900B7" w:rsidRPr="004E2ED2" w14:paraId="36FC55A1" w14:textId="77777777" w:rsidTr="004E2ED2">
        <w:trPr>
          <w:trHeight w:val="20"/>
          <w:jc w:val="center"/>
        </w:trPr>
        <w:tc>
          <w:tcPr>
            <w:tcW w:w="182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C58D5D"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-32</w:t>
            </w:r>
          </w:p>
        </w:tc>
        <w:tc>
          <w:tcPr>
            <w:tcW w:w="224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CCEFBE"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-27</w:t>
            </w:r>
          </w:p>
        </w:tc>
        <w:tc>
          <w:tcPr>
            <w:tcW w:w="182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162663"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-28</w:t>
            </w:r>
          </w:p>
        </w:tc>
        <w:tc>
          <w:tcPr>
            <w:tcW w:w="18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1CB800D" w14:textId="77777777" w:rsidR="008900B7" w:rsidRPr="008900B7" w:rsidRDefault="008900B7" w:rsidP="004E2ED2">
            <w:pPr>
              <w:tabs>
                <w:tab w:val="left" w:pos="9498"/>
              </w:tabs>
              <w:autoSpaceDE w:val="0"/>
              <w:autoSpaceDN w:val="0"/>
              <w:adjustRightInd w:val="0"/>
              <w:ind w:firstLine="851"/>
              <w:jc w:val="center"/>
              <w:rPr>
                <w:rFonts w:ascii="Times New Roman" w:hAnsi="Times New Roman"/>
                <w:sz w:val="24"/>
              </w:rPr>
            </w:pPr>
            <w:r w:rsidRPr="008900B7">
              <w:rPr>
                <w:rFonts w:ascii="Times New Roman" w:hAnsi="Times New Roman"/>
                <w:sz w:val="24"/>
              </w:rPr>
              <w:t>-24</w:t>
            </w:r>
          </w:p>
        </w:tc>
      </w:tr>
    </w:tbl>
    <w:p w14:paraId="40DC5135" w14:textId="77777777" w:rsidR="003C6EF1" w:rsidRPr="004E2ED2" w:rsidRDefault="003C6EF1" w:rsidP="004E2ED2">
      <w:pPr>
        <w:tabs>
          <w:tab w:val="left" w:pos="9498"/>
        </w:tabs>
        <w:autoSpaceDE w:val="0"/>
        <w:autoSpaceDN w:val="0"/>
        <w:adjustRightInd w:val="0"/>
        <w:ind w:firstLine="851"/>
        <w:jc w:val="center"/>
        <w:rPr>
          <w:rFonts w:ascii="Times New Roman" w:hAnsi="Times New Roman"/>
          <w:sz w:val="24"/>
        </w:rPr>
      </w:pPr>
    </w:p>
    <w:p w14:paraId="60D32241" w14:textId="77777777" w:rsidR="004E2ED2" w:rsidRPr="004E2ED2" w:rsidRDefault="004E2ED2" w:rsidP="004E2ED2">
      <w:pPr>
        <w:tabs>
          <w:tab w:val="left" w:pos="9072"/>
        </w:tabs>
        <w:autoSpaceDE w:val="0"/>
        <w:autoSpaceDN w:val="0"/>
        <w:adjustRightInd w:val="0"/>
        <w:jc w:val="left"/>
        <w:rPr>
          <w:rFonts w:ascii="Times New Roman" w:hAnsi="Times New Roman"/>
          <w:i/>
          <w:sz w:val="24"/>
          <w:u w:val="single"/>
        </w:rPr>
      </w:pPr>
      <w:r w:rsidRPr="004E2ED2">
        <w:rPr>
          <w:rFonts w:ascii="Times New Roman" w:hAnsi="Times New Roman"/>
          <w:i/>
          <w:sz w:val="24"/>
          <w:u w:val="single"/>
        </w:rPr>
        <w:t>Температура почвы</w:t>
      </w:r>
    </w:p>
    <w:p w14:paraId="1ED5FAD2"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Территория изысканий располагается в подзоне дерново-подзолистых почв южной тайги (см. «Карту почвенно-географического районирования нечернозёмной зоны РСФСР» под редакцией академ. Е.М. Сергеева, ГУГК, 1984). Расположена в Прибалтийской провинции дерново-подзолисто-глеевых и глеевых глинистых и суглинистых почв на озёрно-ледниковых и мореных отложениях.</w:t>
      </w:r>
    </w:p>
    <w:p w14:paraId="120410A6"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Рассматриваемая территория расположена в зоне достаточного и избыточного увлажнения. Однако влагозапасы в почвогрунтах находятся в прямой зависимости от механического состава и глубины залегания грунтовых вод.</w:t>
      </w:r>
    </w:p>
    <w:p w14:paraId="40FF7949"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Влагонасыщенность почв за теплый период сначала уменьшается и в июле - августе (реже в июне) падает до минимума. Затем начинается повышение влажности почвы вследствие увеличения количества осадков и одновременно уменьшения потерь влаги на испарение.</w:t>
      </w:r>
    </w:p>
    <w:p w14:paraId="23DCBC37"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Влагозапасы в почве в зимнее время зависят от промерзания почвы. Влагонасыщенность почвы резко увеличивается за счет капиллярного подсасывания при ледообразовании, а также за счет парообразной воды, поднимающейся из теплых нижних слоев почвы к верхним холодным, где она конденсируется и замерзает.</w:t>
      </w:r>
    </w:p>
    <w:p w14:paraId="662D4386"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Глубина промерзания почвы зависит от многих факторов и, в первую очередь, от интенсивности нарастания отрицательных температур воздуха и наличия снежного и растительного покрова, а также от рельефа местности, механического состава почвы и ее увлажнения. Сухие и легкие почвы промерзают обычно больше, чем влажные и тяжелые.</w:t>
      </w:r>
    </w:p>
    <w:p w14:paraId="718458B3"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lastRenderedPageBreak/>
        <w:t>Промерзание почвы на открытых участках в среднем начинается в октябре - ноябре и, постепенно нарастая, достигает максимума в марте. В отдельные годы под мощным снежным покровом почва всю зиму может оставаться слабо промерзшей, а иногда даже талой.</w:t>
      </w:r>
    </w:p>
    <w:p w14:paraId="7D4BAFE1"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Оттаивание почвы, как правило, происходит сверху и идет сначала медленно, а затем быстро под влиянием солнечных лучей. При наличии мощного снежного покрова оттаивание почвы происходит также и снизу вверх под влиянием тепла, поступающего из нижних талых слоев. Бывают случаи, когда почва оттаивает раньше, чем начинается весеннее снеготаяние.</w:t>
      </w:r>
    </w:p>
    <w:p w14:paraId="5BA7374F"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Полное оттаивание почвы обычно наблюдается в конце апреля. В зависимости от характера зимы и начала весны даты оттаивания в отдельные годы могут значительно отклоняться от средних значений.</w:t>
      </w:r>
    </w:p>
    <w:p w14:paraId="3901B32F"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 xml:space="preserve">Отрицательные формы рельефа обычно заболочены. В них происходит застаивание поверхностных вод и формирование торфяных почв, с оглеением разной степени. Поверхность на этих участках сырая, слабо заболоченная, поросшая кустарником. </w:t>
      </w:r>
    </w:p>
    <w:p w14:paraId="1143D19E"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В связи с повышенной влажностью (коэффициент увлажнения более 1.5), затруднения поверхностного стока и снижения испарения за счёт нарушения почвы уровень грунтовых вод повышается и происходит заболачивание.</w:t>
      </w:r>
    </w:p>
    <w:p w14:paraId="586BC44B" w14:textId="77777777" w:rsidR="004E2ED2" w:rsidRPr="004E2ED2" w:rsidRDefault="004E2ED2" w:rsidP="004E2ED2">
      <w:pPr>
        <w:tabs>
          <w:tab w:val="left" w:pos="9072"/>
        </w:tabs>
        <w:autoSpaceDE w:val="0"/>
        <w:autoSpaceDN w:val="0"/>
        <w:adjustRightInd w:val="0"/>
        <w:jc w:val="left"/>
        <w:rPr>
          <w:rFonts w:ascii="Times New Roman" w:hAnsi="Times New Roman"/>
          <w:i/>
          <w:sz w:val="24"/>
          <w:u w:val="single"/>
        </w:rPr>
      </w:pPr>
      <w:r w:rsidRPr="004E2ED2">
        <w:rPr>
          <w:rFonts w:ascii="Times New Roman" w:hAnsi="Times New Roman"/>
          <w:i/>
          <w:sz w:val="24"/>
          <w:u w:val="single"/>
        </w:rPr>
        <w:t>Влажность воздуха</w:t>
      </w:r>
    </w:p>
    <w:p w14:paraId="39565859"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Рассматриваемая территория относится к зоне избыточного увлажнения. Это объясняется сравнительно небольшим приходом тепла и хорошо развитой здесь циклонической деятельностью, которая активно проявляется во все сезоны года.</w:t>
      </w:r>
    </w:p>
    <w:p w14:paraId="408825C6"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Высокая влажность воздуха служит одним из существенных факторов климатического дискомфорта, величина относительной влажности воздуха в среднем за год почти повсеместно составляет около 80 %.</w:t>
      </w:r>
    </w:p>
    <w:p w14:paraId="5F243D7C" w14:textId="77777777" w:rsidR="003C6EF1" w:rsidRPr="004E2ED2" w:rsidRDefault="003C6EF1" w:rsidP="003C6EF1">
      <w:pPr>
        <w:tabs>
          <w:tab w:val="left" w:pos="9072"/>
        </w:tabs>
        <w:autoSpaceDE w:val="0"/>
        <w:autoSpaceDN w:val="0"/>
        <w:adjustRightInd w:val="0"/>
        <w:jc w:val="left"/>
        <w:rPr>
          <w:rFonts w:ascii="Times New Roman" w:hAnsi="Times New Roman"/>
          <w:i/>
          <w:sz w:val="24"/>
          <w:u w:val="single"/>
        </w:rPr>
      </w:pPr>
      <w:r w:rsidRPr="004E2ED2">
        <w:rPr>
          <w:rFonts w:ascii="Times New Roman" w:hAnsi="Times New Roman"/>
          <w:i/>
          <w:sz w:val="24"/>
          <w:u w:val="single"/>
        </w:rPr>
        <w:t xml:space="preserve">Атмосферные осадки </w:t>
      </w:r>
    </w:p>
    <w:p w14:paraId="060918BD" w14:textId="5A481374" w:rsidR="004E2ED2" w:rsidRPr="004E2ED2" w:rsidRDefault="004E2ED2" w:rsidP="004E2ED2">
      <w:pPr>
        <w:tabs>
          <w:tab w:val="left" w:pos="9498"/>
        </w:tabs>
        <w:autoSpaceDE w:val="0"/>
        <w:autoSpaceDN w:val="0"/>
        <w:adjustRightInd w:val="0"/>
        <w:ind w:firstLine="851"/>
        <w:rPr>
          <w:rFonts w:ascii="Times New Roman" w:hAnsi="Times New Roman"/>
          <w:sz w:val="24"/>
        </w:rPr>
      </w:pPr>
      <w:r>
        <w:rPr>
          <w:rFonts w:ascii="Times New Roman" w:hAnsi="Times New Roman"/>
          <w:sz w:val="24"/>
        </w:rPr>
        <w:t>О</w:t>
      </w:r>
      <w:r w:rsidRPr="004E2ED2">
        <w:rPr>
          <w:rFonts w:ascii="Times New Roman" w:hAnsi="Times New Roman"/>
          <w:sz w:val="24"/>
        </w:rPr>
        <w:t>пределяются главным образом особенностями циркуляции атмосферы, в частности фронтальной деятельностью западных циклонов.</w:t>
      </w:r>
    </w:p>
    <w:p w14:paraId="2606AF9A"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 xml:space="preserve">Годовые суммы осадков состоят из твердых, смешанных и жидких. В среднем на долю твердых осадков приходится от 20 до 35 %, на долю жидких – от 50 до 75 % и на долю смешанных (мокрый снег, снег с дождем и т.д.) – от 10 до 15 % годовой суммы. </w:t>
      </w:r>
    </w:p>
    <w:p w14:paraId="698B6F79"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Минимум осадков за год отмечается в феврале-марте. Наибольшее количество осадков наблюдается в июле-августе.</w:t>
      </w:r>
    </w:p>
    <w:p w14:paraId="25406E91"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 xml:space="preserve">Общая продолжительность периода со снежным покровом превышает длительность температурного зимнего оптимума, т.к. первый снежный покров появляется </w:t>
      </w:r>
      <w:r w:rsidRPr="004E2ED2">
        <w:rPr>
          <w:rFonts w:ascii="Times New Roman" w:hAnsi="Times New Roman"/>
          <w:sz w:val="24"/>
        </w:rPr>
        <w:lastRenderedPageBreak/>
        <w:t>еще до устойчивого перехода температуры через 0 ºС, а окончательный сход снега происходит примерно через две недели после установления положительных средних температур весной.</w:t>
      </w:r>
    </w:p>
    <w:p w14:paraId="1C6417D9" w14:textId="77777777" w:rsidR="003C6EF1" w:rsidRPr="003C6EF1" w:rsidRDefault="003C6EF1" w:rsidP="003C6EF1">
      <w:pPr>
        <w:tabs>
          <w:tab w:val="left" w:pos="9498"/>
        </w:tabs>
        <w:autoSpaceDE w:val="0"/>
        <w:autoSpaceDN w:val="0"/>
        <w:adjustRightInd w:val="0"/>
        <w:ind w:firstLine="851"/>
        <w:rPr>
          <w:rFonts w:ascii="Times New Roman" w:hAnsi="Times New Roman"/>
          <w:sz w:val="24"/>
          <w:highlight w:val="yellow"/>
        </w:rPr>
      </w:pPr>
    </w:p>
    <w:p w14:paraId="46F3A2AB" w14:textId="77777777" w:rsidR="003C6EF1" w:rsidRPr="004E2ED2" w:rsidRDefault="003C6EF1" w:rsidP="003C6EF1">
      <w:pPr>
        <w:tabs>
          <w:tab w:val="left" w:pos="9072"/>
        </w:tabs>
        <w:autoSpaceDE w:val="0"/>
        <w:autoSpaceDN w:val="0"/>
        <w:adjustRightInd w:val="0"/>
        <w:jc w:val="left"/>
        <w:rPr>
          <w:rFonts w:ascii="Times New Roman" w:hAnsi="Times New Roman"/>
          <w:i/>
          <w:sz w:val="24"/>
          <w:u w:val="single"/>
        </w:rPr>
      </w:pPr>
      <w:r w:rsidRPr="004E2ED2">
        <w:rPr>
          <w:rFonts w:ascii="Times New Roman" w:hAnsi="Times New Roman"/>
          <w:i/>
          <w:sz w:val="24"/>
          <w:u w:val="single"/>
        </w:rPr>
        <w:t xml:space="preserve">Ветровой режим </w:t>
      </w:r>
    </w:p>
    <w:p w14:paraId="436D6BB3"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В течение всего года преобладают ветры западного, юго-западного и южного направлений. Наиболее часто они отмечаются в холодный период года. В летние месяцы повторяемость ветров юго-западной четверти несколько уменьшается, северной - увеличивается.</w:t>
      </w:r>
    </w:p>
    <w:p w14:paraId="697ABBA8"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Участок производства работ по «Карте районирования территории по скоростным направлениям» относится ко второму району. Следовательно, наибольшие скорости ветра на высоте до 15 м от земли, возможные раз в 5 лет составляют 24 м/с, раз в 10 лет – 25 м/с и раз в 15 лет – 30 м/с.</w:t>
      </w:r>
    </w:p>
    <w:p w14:paraId="591C97DC"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 xml:space="preserve">Зимой ветры часто сопровождаются метелями, которые отмечаются в период с декабря по март. </w:t>
      </w:r>
    </w:p>
    <w:p w14:paraId="38FAAB1D"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Около ста дней в году наблюдается неблагоприятная погода, когда над территорией перемещаются циклоны с атмосферными фронтами, что сопровождается резким изменением давления и температуры, усилением ветра и выпадением осадков.</w:t>
      </w:r>
    </w:p>
    <w:p w14:paraId="2028547D" w14:textId="77777777" w:rsidR="003C6EF1" w:rsidRPr="003C6EF1" w:rsidRDefault="003C6EF1" w:rsidP="003C6EF1">
      <w:pPr>
        <w:tabs>
          <w:tab w:val="left" w:pos="9498"/>
        </w:tabs>
        <w:autoSpaceDE w:val="0"/>
        <w:autoSpaceDN w:val="0"/>
        <w:adjustRightInd w:val="0"/>
        <w:ind w:firstLine="851"/>
        <w:rPr>
          <w:rFonts w:ascii="Times New Roman" w:hAnsi="Times New Roman"/>
          <w:sz w:val="24"/>
          <w:highlight w:val="yellow"/>
        </w:rPr>
      </w:pPr>
    </w:p>
    <w:p w14:paraId="463E0DB6" w14:textId="77777777" w:rsidR="003C6EF1" w:rsidRPr="004E2ED2" w:rsidRDefault="003C6EF1" w:rsidP="003C6EF1">
      <w:pPr>
        <w:tabs>
          <w:tab w:val="left" w:pos="9072"/>
        </w:tabs>
        <w:autoSpaceDE w:val="0"/>
        <w:autoSpaceDN w:val="0"/>
        <w:adjustRightInd w:val="0"/>
        <w:jc w:val="left"/>
        <w:rPr>
          <w:rFonts w:ascii="Times New Roman" w:hAnsi="Times New Roman"/>
          <w:i/>
          <w:sz w:val="24"/>
          <w:u w:val="single"/>
        </w:rPr>
      </w:pPr>
      <w:r w:rsidRPr="004E2ED2">
        <w:rPr>
          <w:rFonts w:ascii="Times New Roman" w:hAnsi="Times New Roman"/>
          <w:i/>
          <w:sz w:val="24"/>
          <w:u w:val="single"/>
        </w:rPr>
        <w:t>Снежный покров</w:t>
      </w:r>
    </w:p>
    <w:p w14:paraId="7A5268AF" w14:textId="77777777" w:rsidR="004E2ED2" w:rsidRPr="004E2ED2" w:rsidRDefault="004E2ED2" w:rsidP="004E2ED2">
      <w:pPr>
        <w:tabs>
          <w:tab w:val="left" w:pos="9498"/>
        </w:tabs>
        <w:autoSpaceDE w:val="0"/>
        <w:autoSpaceDN w:val="0"/>
        <w:adjustRightInd w:val="0"/>
        <w:ind w:firstLine="851"/>
        <w:rPr>
          <w:rFonts w:ascii="Times New Roman" w:hAnsi="Times New Roman"/>
          <w:sz w:val="24"/>
        </w:rPr>
      </w:pPr>
      <w:r w:rsidRPr="004E2ED2">
        <w:rPr>
          <w:rFonts w:ascii="Times New Roman" w:hAnsi="Times New Roman"/>
          <w:sz w:val="24"/>
        </w:rPr>
        <w:t>Снежный покров появляется в конце октября. В отдельные годы он может образоваться в первой декаде октября. Устойчивый снежный покров образуется в первой декаде декабря. Наибольшей мощности он достигает в третьей декаде февраля - второй декаде марта.</w:t>
      </w:r>
    </w:p>
    <w:p w14:paraId="0CF57AA1" w14:textId="77777777" w:rsidR="003C6EF1" w:rsidRPr="003C6EF1" w:rsidRDefault="003C6EF1" w:rsidP="003C6EF1">
      <w:pPr>
        <w:tabs>
          <w:tab w:val="left" w:pos="9498"/>
        </w:tabs>
        <w:autoSpaceDE w:val="0"/>
        <w:autoSpaceDN w:val="0"/>
        <w:adjustRightInd w:val="0"/>
        <w:ind w:firstLine="851"/>
        <w:rPr>
          <w:rFonts w:ascii="Times New Roman" w:hAnsi="Times New Roman"/>
          <w:sz w:val="24"/>
          <w:highlight w:val="yellow"/>
        </w:rPr>
      </w:pPr>
    </w:p>
    <w:p w14:paraId="47B270D3" w14:textId="3FA1E344" w:rsidR="003C6EF1" w:rsidRPr="003D4798" w:rsidRDefault="003C6EF1" w:rsidP="003C6EF1">
      <w:pPr>
        <w:pStyle w:val="10"/>
        <w:numPr>
          <w:ilvl w:val="0"/>
          <w:numId w:val="0"/>
        </w:numPr>
        <w:ind w:left="567"/>
        <w:rPr>
          <w:rFonts w:ascii="ISOCPEUR" w:hAnsi="ISOCPEUR"/>
          <w:i/>
          <w:caps w:val="0"/>
          <w:sz w:val="28"/>
        </w:rPr>
      </w:pPr>
      <w:r w:rsidRPr="003D4798">
        <w:rPr>
          <w:rFonts w:ascii="ISOCPEUR" w:hAnsi="ISOCPEUR"/>
          <w:i/>
          <w:caps w:val="0"/>
          <w:sz w:val="28"/>
        </w:rPr>
        <w:lastRenderedPageBreak/>
        <w:t>3.2 Геологическ</w:t>
      </w:r>
      <w:r>
        <w:rPr>
          <w:rFonts w:ascii="ISOCPEUR" w:hAnsi="ISOCPEUR"/>
          <w:i/>
          <w:caps w:val="0"/>
          <w:sz w:val="28"/>
        </w:rPr>
        <w:t>о</w:t>
      </w:r>
      <w:r w:rsidRPr="003D4798">
        <w:rPr>
          <w:rFonts w:ascii="ISOCPEUR" w:hAnsi="ISOCPEUR"/>
          <w:i/>
          <w:caps w:val="0"/>
          <w:sz w:val="28"/>
        </w:rPr>
        <w:t>е и геоморфологическ</w:t>
      </w:r>
      <w:r>
        <w:rPr>
          <w:rFonts w:ascii="ISOCPEUR" w:hAnsi="ISOCPEUR"/>
          <w:i/>
          <w:caps w:val="0"/>
          <w:sz w:val="28"/>
        </w:rPr>
        <w:t>о</w:t>
      </w:r>
      <w:r w:rsidRPr="003D4798">
        <w:rPr>
          <w:rFonts w:ascii="ISOCPEUR" w:hAnsi="ISOCPEUR"/>
          <w:i/>
          <w:caps w:val="0"/>
          <w:sz w:val="28"/>
        </w:rPr>
        <w:t xml:space="preserve">е </w:t>
      </w:r>
      <w:r>
        <w:rPr>
          <w:rFonts w:ascii="ISOCPEUR" w:hAnsi="ISOCPEUR"/>
          <w:i/>
          <w:caps w:val="0"/>
          <w:sz w:val="28"/>
        </w:rPr>
        <w:t>строение</w:t>
      </w:r>
    </w:p>
    <w:p w14:paraId="150A2ADC" w14:textId="77777777" w:rsidR="008900B7" w:rsidRPr="00151FC0" w:rsidRDefault="008900B7" w:rsidP="008900B7">
      <w:pPr>
        <w:tabs>
          <w:tab w:val="left" w:pos="9498"/>
        </w:tabs>
        <w:autoSpaceDE w:val="0"/>
        <w:autoSpaceDN w:val="0"/>
        <w:adjustRightInd w:val="0"/>
        <w:ind w:firstLine="851"/>
        <w:rPr>
          <w:rFonts w:ascii="Times New Roman" w:hAnsi="Times New Roman"/>
          <w:sz w:val="24"/>
        </w:rPr>
      </w:pPr>
      <w:r w:rsidRPr="00151FC0">
        <w:rPr>
          <w:rFonts w:ascii="Times New Roman" w:hAnsi="Times New Roman"/>
          <w:sz w:val="24"/>
        </w:rPr>
        <w:t>В геоморфологическом отношении район, в котором расположен участок изысканий, относится к Балтийско-Ладожской области Проксимальной зоны и представляет собой слабоволнистую равнину с рядом террас эрозионного или абразивного происхождения. На большей части рассматриваемой территории преобладают низменности с небольшими абсолютными и относительными высотами. Несмотря на это, рельеф поверхности отличается значительным разнообразием и носит следы ледниковой деятельности. Обширный равнинный характер территории с густой гидрографической сетью, многочисленными озерами и болотами местами нарушается наличием отдельных возвышенностей.</w:t>
      </w:r>
    </w:p>
    <w:p w14:paraId="421AEEAC" w14:textId="77777777" w:rsidR="008900B7" w:rsidRPr="00151FC0" w:rsidRDefault="008900B7" w:rsidP="008900B7">
      <w:pPr>
        <w:tabs>
          <w:tab w:val="left" w:pos="9498"/>
        </w:tabs>
        <w:autoSpaceDE w:val="0"/>
        <w:autoSpaceDN w:val="0"/>
        <w:adjustRightInd w:val="0"/>
        <w:ind w:firstLine="851"/>
        <w:rPr>
          <w:rFonts w:ascii="Times New Roman" w:hAnsi="Times New Roman"/>
        </w:rPr>
      </w:pPr>
      <w:r w:rsidRPr="00151FC0">
        <w:rPr>
          <w:rFonts w:ascii="Times New Roman" w:hAnsi="Times New Roman"/>
        </w:rPr>
        <w:t xml:space="preserve">Рельеф был сильно изменен в ледниковое время деятельностью материкового льда и талых ледниковых вод, а в последнее время - деятельностью моря, текучих вод, ветра, а также людей. </w:t>
      </w:r>
    </w:p>
    <w:p w14:paraId="1E431188" w14:textId="77777777" w:rsidR="008900B7" w:rsidRPr="00151FC0" w:rsidRDefault="008900B7" w:rsidP="008900B7">
      <w:pPr>
        <w:tabs>
          <w:tab w:val="left" w:pos="9498"/>
        </w:tabs>
        <w:autoSpaceDE w:val="0"/>
        <w:autoSpaceDN w:val="0"/>
        <w:adjustRightInd w:val="0"/>
        <w:ind w:firstLine="851"/>
        <w:rPr>
          <w:rFonts w:ascii="Times New Roman" w:hAnsi="Times New Roman"/>
          <w:sz w:val="24"/>
        </w:rPr>
      </w:pPr>
      <w:r w:rsidRPr="00151FC0">
        <w:rPr>
          <w:rFonts w:ascii="Times New Roman" w:hAnsi="Times New Roman"/>
          <w:sz w:val="24"/>
        </w:rPr>
        <w:t xml:space="preserve">Прибалтийская низменность представляет собой почти плоскую равнину, лишь местами сложенную обычно низкими, беспорядочно разбросанными холмами или грядами. Рельеф на территории объекта равнинный, слабо всхолмленный. </w:t>
      </w:r>
    </w:p>
    <w:p w14:paraId="0E04481B" w14:textId="77777777" w:rsidR="008900B7" w:rsidRPr="00151FC0" w:rsidRDefault="008900B7" w:rsidP="008900B7">
      <w:pPr>
        <w:tabs>
          <w:tab w:val="left" w:pos="9498"/>
        </w:tabs>
        <w:autoSpaceDE w:val="0"/>
        <w:autoSpaceDN w:val="0"/>
        <w:adjustRightInd w:val="0"/>
        <w:ind w:firstLine="851"/>
        <w:rPr>
          <w:rFonts w:ascii="Times New Roman" w:hAnsi="Times New Roman"/>
          <w:sz w:val="24"/>
        </w:rPr>
      </w:pPr>
      <w:r w:rsidRPr="00151FC0">
        <w:rPr>
          <w:rFonts w:ascii="Times New Roman" w:hAnsi="Times New Roman"/>
          <w:sz w:val="24"/>
        </w:rPr>
        <w:t>В настоящее время участок подвержен антропогенному воздействию, площадка изысканий спланирована, завалена отходами.</w:t>
      </w:r>
    </w:p>
    <w:p w14:paraId="5BA2FA76" w14:textId="77777777" w:rsidR="003C6EF1" w:rsidRPr="00151FC0" w:rsidRDefault="003C6EF1" w:rsidP="003C6EF1">
      <w:pPr>
        <w:tabs>
          <w:tab w:val="left" w:pos="9498"/>
        </w:tabs>
        <w:autoSpaceDE w:val="0"/>
        <w:autoSpaceDN w:val="0"/>
        <w:adjustRightInd w:val="0"/>
        <w:ind w:firstLine="851"/>
        <w:rPr>
          <w:rFonts w:ascii="Times New Roman" w:hAnsi="Times New Roman"/>
          <w:sz w:val="24"/>
        </w:rPr>
      </w:pPr>
      <w:r w:rsidRPr="00151FC0">
        <w:rPr>
          <w:rFonts w:ascii="Times New Roman" w:hAnsi="Times New Roman"/>
          <w:sz w:val="24"/>
        </w:rPr>
        <w:t>В геоморфологическом отношении участок располагается в пределах Ордовикского структурно-денудационного плато.</w:t>
      </w:r>
    </w:p>
    <w:p w14:paraId="166F6832"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151FC0">
        <w:rPr>
          <w:rFonts w:ascii="Times New Roman" w:hAnsi="Times New Roman"/>
          <w:sz w:val="24"/>
        </w:rPr>
        <w:t>В геологическом строении участка до глубины 12,0 м. принимают участие: современные техногенные, верхнечетвертичные ледниковые отложения, элювиальные и коренные отложения нижнего ордовика.</w:t>
      </w:r>
      <w:r w:rsidRPr="003C6EF1">
        <w:rPr>
          <w:rFonts w:ascii="Times New Roman" w:hAnsi="Times New Roman"/>
          <w:sz w:val="24"/>
        </w:rPr>
        <w:t xml:space="preserve">  </w:t>
      </w:r>
    </w:p>
    <w:p w14:paraId="4AFD0C26" w14:textId="5F2DDE90" w:rsidR="003C6EF1" w:rsidRPr="003C6EF1" w:rsidRDefault="003C6EF1" w:rsidP="003C6EF1">
      <w:pPr>
        <w:ind w:left="284" w:right="284" w:firstLine="567"/>
        <w:jc w:val="left"/>
        <w:rPr>
          <w:rFonts w:ascii="Times New Roman" w:hAnsi="Times New Roman"/>
          <w:b/>
          <w:sz w:val="24"/>
        </w:rPr>
      </w:pPr>
      <w:r w:rsidRPr="003C6EF1">
        <w:rPr>
          <w:rFonts w:ascii="Times New Roman" w:hAnsi="Times New Roman"/>
          <w:b/>
          <w:sz w:val="24"/>
        </w:rPr>
        <w:t>Техногенные отложения (</w:t>
      </w:r>
      <w:r w:rsidRPr="003C6EF1">
        <w:rPr>
          <w:rFonts w:ascii="Times New Roman" w:hAnsi="Times New Roman"/>
          <w:b/>
          <w:sz w:val="24"/>
          <w:lang w:val="en-US"/>
        </w:rPr>
        <w:t>t</w:t>
      </w:r>
      <w:r w:rsidRPr="003C6EF1">
        <w:rPr>
          <w:rFonts w:ascii="Times New Roman" w:hAnsi="Times New Roman"/>
          <w:b/>
          <w:sz w:val="24"/>
        </w:rPr>
        <w:t xml:space="preserve"> </w:t>
      </w:r>
      <w:r w:rsidRPr="003C6EF1">
        <w:rPr>
          <w:rFonts w:ascii="Times New Roman" w:hAnsi="Times New Roman"/>
          <w:b/>
          <w:sz w:val="24"/>
          <w:lang w:val="en-US"/>
        </w:rPr>
        <w:t>IV</w:t>
      </w:r>
      <w:r w:rsidRPr="003C6EF1">
        <w:rPr>
          <w:rFonts w:ascii="Times New Roman" w:hAnsi="Times New Roman"/>
          <w:b/>
          <w:sz w:val="24"/>
        </w:rPr>
        <w:t>)</w:t>
      </w:r>
    </w:p>
    <w:p w14:paraId="68C7DA4E"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 xml:space="preserve">Техногенные отложения представлены насыпными грунтами. Насыпные грунты сложены песками, супесями с примесью органических веществ, песками со щебнем с обломками кирпичей и щебнем известняка с песком. Установленная мощность техногенных отложений достигает 1,8 м. </w:t>
      </w:r>
    </w:p>
    <w:p w14:paraId="10F39DE4" w14:textId="6DF6F287" w:rsidR="003C6EF1" w:rsidRPr="003C6EF1" w:rsidRDefault="003C6EF1" w:rsidP="003C6EF1">
      <w:pPr>
        <w:ind w:left="284" w:right="284" w:firstLine="567"/>
        <w:jc w:val="left"/>
        <w:rPr>
          <w:rFonts w:ascii="Times New Roman" w:hAnsi="Times New Roman"/>
          <w:b/>
          <w:sz w:val="24"/>
        </w:rPr>
      </w:pPr>
      <w:r w:rsidRPr="003C6EF1">
        <w:rPr>
          <w:rFonts w:ascii="Times New Roman" w:hAnsi="Times New Roman"/>
          <w:b/>
          <w:sz w:val="24"/>
        </w:rPr>
        <w:t>Ледниковые отложения (g III)</w:t>
      </w:r>
    </w:p>
    <w:p w14:paraId="3D060FB9" w14:textId="15002690"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Ледниковые отложения представлены - суглинками легкими пылеватыми полутвердыми с гравием, галькой до 10% и супесями твердыми с гравием, галькой со щебнем известняка до 15%. Установленная мощность лед</w:t>
      </w:r>
      <w:r>
        <w:rPr>
          <w:rFonts w:ascii="Times New Roman" w:hAnsi="Times New Roman"/>
          <w:sz w:val="24"/>
        </w:rPr>
        <w:t>никовых отложений достигает 7,0</w:t>
      </w:r>
      <w:r w:rsidRPr="003C6EF1">
        <w:rPr>
          <w:rFonts w:ascii="Times New Roman" w:hAnsi="Times New Roman"/>
          <w:sz w:val="24"/>
        </w:rPr>
        <w:t>м.</w:t>
      </w:r>
    </w:p>
    <w:p w14:paraId="13DCFBBD" w14:textId="37847A91" w:rsidR="003C6EF1" w:rsidRPr="003C6EF1" w:rsidRDefault="003C6EF1" w:rsidP="003C6EF1">
      <w:pPr>
        <w:ind w:left="284" w:right="284" w:firstLine="567"/>
        <w:jc w:val="left"/>
        <w:rPr>
          <w:rFonts w:ascii="Times New Roman" w:hAnsi="Times New Roman"/>
          <w:b/>
          <w:sz w:val="24"/>
        </w:rPr>
      </w:pPr>
      <w:r w:rsidRPr="003C6EF1">
        <w:rPr>
          <w:rFonts w:ascii="Times New Roman" w:hAnsi="Times New Roman"/>
          <w:b/>
          <w:sz w:val="24"/>
        </w:rPr>
        <w:t>Элювиальные  отложения (еО1)</w:t>
      </w:r>
    </w:p>
    <w:p w14:paraId="15483363"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lastRenderedPageBreak/>
        <w:t>Элювиальные  отложения сложены щебенистыми грунтами известняка с супесчаным твердым заполнителем до 35%. Установленная мощность элювиальных отложений достигает 3,1 м.</w:t>
      </w:r>
    </w:p>
    <w:p w14:paraId="1B2D4C54" w14:textId="039029B3" w:rsidR="003C6EF1" w:rsidRPr="003C6EF1" w:rsidRDefault="003C6EF1" w:rsidP="003C6EF1">
      <w:pPr>
        <w:ind w:left="284" w:right="284" w:firstLine="567"/>
        <w:jc w:val="left"/>
        <w:rPr>
          <w:rFonts w:ascii="Times New Roman" w:hAnsi="Times New Roman"/>
          <w:b/>
          <w:sz w:val="24"/>
        </w:rPr>
      </w:pPr>
      <w:r w:rsidRPr="003C6EF1">
        <w:rPr>
          <w:rFonts w:ascii="Times New Roman" w:hAnsi="Times New Roman"/>
          <w:b/>
          <w:sz w:val="24"/>
        </w:rPr>
        <w:t>Коренные отложения нижнего ордовика (О1)</w:t>
      </w:r>
    </w:p>
    <w:p w14:paraId="31D37CB4"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Коренные отложения нижнего ордовика представлены известняками светло-серыми средней прочности, сильнотрещиноватыми, слабовыветрелыми, размягчаемыми. Вскрытая мощность известняков достигает 3,1 м.</w:t>
      </w:r>
    </w:p>
    <w:p w14:paraId="7B0F2376" w14:textId="746D08ED" w:rsidR="003C6EF1" w:rsidRPr="003D4798" w:rsidRDefault="003C6EF1" w:rsidP="003C6EF1">
      <w:pPr>
        <w:pStyle w:val="10"/>
        <w:pageBreakBefore w:val="0"/>
        <w:numPr>
          <w:ilvl w:val="0"/>
          <w:numId w:val="0"/>
        </w:numPr>
        <w:ind w:left="567"/>
        <w:rPr>
          <w:rFonts w:ascii="ISOCPEUR" w:hAnsi="ISOCPEUR"/>
          <w:i/>
          <w:caps w:val="0"/>
          <w:sz w:val="28"/>
        </w:rPr>
      </w:pPr>
      <w:r w:rsidRPr="003D4798">
        <w:rPr>
          <w:rFonts w:ascii="ISOCPEUR" w:hAnsi="ISOCPEUR"/>
          <w:i/>
          <w:caps w:val="0"/>
          <w:sz w:val="28"/>
        </w:rPr>
        <w:t xml:space="preserve">3.3 </w:t>
      </w:r>
      <w:r w:rsidR="00953AE0">
        <w:rPr>
          <w:rFonts w:ascii="ISOCPEUR" w:hAnsi="ISOCPEUR"/>
          <w:i/>
          <w:caps w:val="0"/>
          <w:sz w:val="28"/>
        </w:rPr>
        <w:t>Специфические грунты</w:t>
      </w:r>
    </w:p>
    <w:p w14:paraId="7345BBA8"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В пределах участка работ в соответствии с СП 11-105-97 к специфическим грунтам относятся техногенные грунты. Давность отсыпки насыпных грунтов более 5 лет.</w:t>
      </w:r>
    </w:p>
    <w:p w14:paraId="553D0CF2"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 xml:space="preserve">Насыпные грунты ИГЭ-1 неоднородны по составу и свойствам обладают различной сжимаемостью и свойствами морозного пучения. Насыпной грунт ИГЭ-1а, вскрыт одной скважиной № 8. Насыпной грунт ИГЭ-1б слагает насыпь автомобильной дороги, которая ведет к полигону ТКО. </w:t>
      </w:r>
    </w:p>
    <w:p w14:paraId="3F10815C" w14:textId="77777777" w:rsidR="003C6EF1" w:rsidRPr="00487F9F" w:rsidRDefault="003C6EF1" w:rsidP="00D07B6F">
      <w:pPr>
        <w:tabs>
          <w:tab w:val="left" w:pos="9498"/>
        </w:tabs>
        <w:autoSpaceDE w:val="0"/>
        <w:autoSpaceDN w:val="0"/>
        <w:adjustRightInd w:val="0"/>
        <w:ind w:firstLine="851"/>
        <w:rPr>
          <w:rFonts w:ascii="Times New Roman" w:hAnsi="Times New Roman"/>
          <w:sz w:val="24"/>
        </w:rPr>
      </w:pPr>
    </w:p>
    <w:p w14:paraId="5A9D4D11" w14:textId="77777777" w:rsidR="00D07B6F" w:rsidRPr="00D5797B" w:rsidRDefault="00D07B6F" w:rsidP="00D07B6F">
      <w:pPr>
        <w:pStyle w:val="10"/>
        <w:numPr>
          <w:ilvl w:val="0"/>
          <w:numId w:val="0"/>
        </w:numPr>
        <w:spacing w:before="0" w:after="0"/>
        <w:ind w:left="1162"/>
        <w:rPr>
          <w:rFonts w:ascii="Times New Roman" w:hAnsi="Times New Roman"/>
          <w:i/>
          <w:caps w:val="0"/>
          <w:sz w:val="28"/>
        </w:rPr>
      </w:pPr>
      <w:r w:rsidRPr="00D5797B">
        <w:rPr>
          <w:rFonts w:ascii="Times New Roman" w:hAnsi="Times New Roman"/>
          <w:i/>
          <w:caps w:val="0"/>
          <w:sz w:val="28"/>
        </w:rPr>
        <w:lastRenderedPageBreak/>
        <w:t>4. Сведения об особых природных климатических условиях территории, наличии опасных природных и техногенных процессов</w:t>
      </w:r>
    </w:p>
    <w:p w14:paraId="5FA272B6" w14:textId="77777777" w:rsidR="00D07B6F" w:rsidRDefault="00D07B6F" w:rsidP="00D07B6F">
      <w:pPr>
        <w:rPr>
          <w:rFonts w:ascii="Times New Roman" w:eastAsia="Times New Roman" w:hAnsi="Times New Roman"/>
          <w:sz w:val="23"/>
          <w:szCs w:val="23"/>
        </w:rPr>
      </w:pPr>
    </w:p>
    <w:p w14:paraId="0185D986"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b/>
          <w:sz w:val="24"/>
        </w:rPr>
        <w:t>Морозное пучение.</w:t>
      </w:r>
      <w:r w:rsidRPr="00953AE0">
        <w:rPr>
          <w:rFonts w:ascii="Times New Roman" w:hAnsi="Times New Roman"/>
          <w:sz w:val="24"/>
        </w:rPr>
        <w:t xml:space="preserve"> Грунты, залегающие с поверхности до глубины промерзания, обладают морозной пучинистостью. По степени морозной пучинистости, в соответствии с ГОСТ 25100-2011 таб. Б.2.19, насыпные грунты ИГЭ-1, супеси ИГЭ-2 и суглинки ИГЭ-3 при водонасыщении относятся  к чрезмерно пучинистым грунтам, насыпные грунтты ИГЭ-1а, 1б к непучинистым грунтам. </w:t>
      </w:r>
    </w:p>
    <w:p w14:paraId="06F68E8C"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b/>
          <w:sz w:val="24"/>
        </w:rPr>
        <w:t>Подтопление.</w:t>
      </w:r>
      <w:r w:rsidRPr="00953AE0">
        <w:rPr>
          <w:rFonts w:ascii="Times New Roman" w:hAnsi="Times New Roman"/>
          <w:sz w:val="24"/>
        </w:rPr>
        <w:t xml:space="preserve"> В целом, по природным и техногенным условиям исследуемую площадку на период эксплуатации сооружения можно отнести к району I-А-2 – сезонно (ежегодно) подтапливаемые территории (прил. И, СП 11-105-97 часть 2).</w:t>
      </w:r>
    </w:p>
    <w:p w14:paraId="3BC7526C"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b/>
          <w:sz w:val="24"/>
        </w:rPr>
        <w:t xml:space="preserve">Сейсмичность. </w:t>
      </w:r>
      <w:r w:rsidRPr="00953AE0">
        <w:rPr>
          <w:rFonts w:ascii="Times New Roman" w:hAnsi="Times New Roman"/>
          <w:sz w:val="24"/>
        </w:rPr>
        <w:t>Согласно картам общего сейсмического районирования ОСР-2015, СП 14-13330-2014 «Список населенных пунктов Российской Федерации, расположенных в сейсмических районах, с указанием расчетной сейсмической интенсивности в баллах шкал МSК-64 для средних грунтовых условий, Ленинградская область по картам А (10%) и В(5%) оценивается в 5 баллов.</w:t>
      </w:r>
    </w:p>
    <w:p w14:paraId="68B1DC1A"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По результатам рекогносцировочного обследования поверхностные формы проявлений геологических и инженерно-геологических процессов, способных отрицательно повлиять на строительство и эксплуатацию проектируемого сооружения, на участке и вблизи него не выявлены.</w:t>
      </w:r>
    </w:p>
    <w:p w14:paraId="0A55B208"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Карстовых провалов, способных повлиять на устойчивость проектируемых сооружений на площадке работ и вблизи ее, не обнаружено. Проведенные изыскания подтверждают, что изучаемый участок относится к площади без поверхностных карстовых проявлений.</w:t>
      </w:r>
    </w:p>
    <w:p w14:paraId="149B958E" w14:textId="77777777" w:rsidR="00953AE0" w:rsidRPr="00953AE0" w:rsidRDefault="00953AE0" w:rsidP="00953AE0">
      <w:pPr>
        <w:ind w:left="284" w:right="284" w:firstLine="567"/>
        <w:jc w:val="left"/>
        <w:rPr>
          <w:rFonts w:ascii="Times New Roman" w:hAnsi="Times New Roman"/>
          <w:b/>
          <w:sz w:val="24"/>
        </w:rPr>
      </w:pPr>
      <w:r w:rsidRPr="00953AE0">
        <w:rPr>
          <w:rFonts w:ascii="Times New Roman" w:hAnsi="Times New Roman"/>
          <w:b/>
          <w:sz w:val="24"/>
        </w:rPr>
        <w:t>Оценка карстоопасности</w:t>
      </w:r>
    </w:p>
    <w:p w14:paraId="2FC5285A"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 xml:space="preserve">Проведённая рекогносцировка на площадке и в непосредственной близости от неё карстовых форм не выявила. Выполненный опрос персонала показал, что в ходе эксплуатации сооружений их деформаций не зафиксировано. При проведении инженерно-геологических исследований подобные формы также не отмечены. Всеми скважинами, пробуренными на площадке, интервалов ускоренной проходки и провалов инструмента не отмечается. Это дает основание считать, что в настоящий момент времени площадка находится в устойчивом состоянии, что позволяет оптимистически оценивать её устойчивость в карстологическом отношении. </w:t>
      </w:r>
    </w:p>
    <w:p w14:paraId="39A9CE47"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lastRenderedPageBreak/>
        <w:t xml:space="preserve">В соответствии с таблицами 5.1 (с примечанием) и 5.2 части II СП 11-105-97, категория устойчивости участка изысканий относительно интенсивности  образования карстовых провалов V-Г с интенсивностью провалоообразования  до 0,01 и средним диаметром карстовых провалов до 2,1 м. </w:t>
      </w:r>
    </w:p>
    <w:p w14:paraId="425B3B81" w14:textId="77777777" w:rsidR="00953AE0" w:rsidRPr="00953AE0" w:rsidRDefault="00953AE0" w:rsidP="00953AE0">
      <w:pPr>
        <w:ind w:left="284" w:right="284" w:firstLine="567"/>
        <w:jc w:val="left"/>
        <w:rPr>
          <w:rFonts w:ascii="Times New Roman" w:hAnsi="Times New Roman"/>
          <w:b/>
          <w:sz w:val="24"/>
        </w:rPr>
      </w:pPr>
      <w:r w:rsidRPr="00953AE0">
        <w:rPr>
          <w:rFonts w:ascii="Times New Roman" w:hAnsi="Times New Roman"/>
          <w:b/>
          <w:sz w:val="24"/>
        </w:rPr>
        <w:t>Рекомендации по противокарстовым мероприятиям</w:t>
      </w:r>
    </w:p>
    <w:p w14:paraId="4106A92B"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Проектом следует предусмотреть противокарстовые профилактические мероприятия строительно-технологического и эксплуатационного характера, направленные на снижение карстового риска. Они выполняются на всех этапах жизненного цикла проектируемых сооружений.</w:t>
      </w:r>
    </w:p>
    <w:p w14:paraId="3794A047"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Такие мероприятия направлены на недопущение утечек (особенно сосредоточенных) из водоводов (водо- и тепловоды, канализация, в том числе и ливневая) и организацию поверхностного стока на площадке, исключающего сосредоточенную фильтрацию.  Производство строительных работ во избежание активизации провалообразования должно вестись в соответствии с требованиями действующих норм. Кроме того, целесообразен регулярный осмотр конструкций сооружения и близлежащей поверхности с целью выявления симптомов карстовых деформаций, обнаружение которых, а также консультации по этому поводу с компетентными специалистами, способствуют объективной оценке опасности развития карстового процесса и своевременному проведению адекватных риску противокарстовых мероприятий. При появлении признаков образования карстовой деформации (возникновение трещин, недопустимых деформаций конструкций и т.п.) действия персонала должны быть направлены на ликвидацию аварийной ситуации с соблюдением необходимых мер по безопасности людей.</w:t>
      </w:r>
    </w:p>
    <w:p w14:paraId="585CF73E" w14:textId="77777777" w:rsidR="00953AE0" w:rsidRPr="00953AE0" w:rsidRDefault="00953AE0" w:rsidP="00953AE0">
      <w:pPr>
        <w:tabs>
          <w:tab w:val="left" w:pos="9498"/>
        </w:tabs>
        <w:autoSpaceDE w:val="0"/>
        <w:autoSpaceDN w:val="0"/>
        <w:adjustRightInd w:val="0"/>
        <w:ind w:firstLine="851"/>
        <w:rPr>
          <w:rFonts w:ascii="Times New Roman" w:hAnsi="Times New Roman"/>
          <w:sz w:val="24"/>
        </w:rPr>
      </w:pPr>
    </w:p>
    <w:p w14:paraId="49A4899D" w14:textId="77777777" w:rsidR="00D07B6F" w:rsidRPr="003C6EF1" w:rsidRDefault="00D07B6F" w:rsidP="00D07B6F">
      <w:pPr>
        <w:pStyle w:val="10"/>
        <w:numPr>
          <w:ilvl w:val="0"/>
          <w:numId w:val="0"/>
        </w:numPr>
        <w:spacing w:before="0" w:after="0"/>
        <w:ind w:left="1162"/>
        <w:rPr>
          <w:rFonts w:ascii="Times New Roman" w:hAnsi="Times New Roman"/>
          <w:i/>
          <w:caps w:val="0"/>
          <w:sz w:val="28"/>
        </w:rPr>
      </w:pPr>
      <w:r w:rsidRPr="003C6EF1">
        <w:rPr>
          <w:rFonts w:ascii="Times New Roman" w:hAnsi="Times New Roman"/>
          <w:i/>
          <w:caps w:val="0"/>
          <w:sz w:val="28"/>
        </w:rPr>
        <w:lastRenderedPageBreak/>
        <w:t>5. Сведения о физико-механических, прочностных и деформационных характеристиках грунта в основании объекта</w:t>
      </w:r>
    </w:p>
    <w:p w14:paraId="484034EF" w14:textId="77777777" w:rsidR="00D07B6F" w:rsidRPr="003C6EF1" w:rsidRDefault="00D07B6F" w:rsidP="00D07B6F">
      <w:pPr>
        <w:rPr>
          <w:highlight w:val="yellow"/>
        </w:rPr>
      </w:pPr>
    </w:p>
    <w:p w14:paraId="55FFC7D6"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b/>
          <w:sz w:val="24"/>
        </w:rPr>
        <w:t>ИГЭ – 1 (t  IV).</w:t>
      </w:r>
      <w:r w:rsidRPr="003C6EF1">
        <w:rPr>
          <w:rFonts w:ascii="Times New Roman" w:hAnsi="Times New Roman"/>
          <w:sz w:val="24"/>
        </w:rPr>
        <w:t xml:space="preserve"> Насыпной грунт сложен песками, супесями с примесью органических веществ. Вскрыт тремя скважинами. Установленная мощность изменятся от 1,2 до 1,5 м. Расчетное сопротивление составляет 80 КПа. Согласно классификации, приведённой в табл. 1-1 ГЭСН 81-02-01-2001 отнесен к группе 36 в. Давность отсыпки более 5 лет.</w:t>
      </w:r>
    </w:p>
    <w:p w14:paraId="50A243C5"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b/>
          <w:sz w:val="24"/>
        </w:rPr>
        <w:t>ИГЭ – 1а (t  IV).</w:t>
      </w:r>
      <w:r w:rsidRPr="003C6EF1">
        <w:rPr>
          <w:rFonts w:ascii="Times New Roman" w:hAnsi="Times New Roman"/>
          <w:sz w:val="24"/>
        </w:rPr>
        <w:t xml:space="preserve"> Насыпной грунт сложен песками со щебнем известняка и с обломками кирпичей. Вскрыт скважиной № 1. Установленная мощность составляет 1,8 м. Расчетное сопротивление составляет 120 КПа. Согласно классификации, приведённой в табл. 1-1 ГЭСН 81-02-01-2001 отнесен к группе 29 в. Давность отсыпки более 5 лет.</w:t>
      </w:r>
    </w:p>
    <w:p w14:paraId="7C0EAD09"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b/>
          <w:sz w:val="24"/>
        </w:rPr>
        <w:t>ИГЭ – 1б (t  IV).</w:t>
      </w:r>
      <w:r w:rsidRPr="003C6EF1">
        <w:rPr>
          <w:rFonts w:ascii="Times New Roman" w:hAnsi="Times New Roman"/>
          <w:sz w:val="24"/>
        </w:rPr>
        <w:t xml:space="preserve"> Насыпной грунт сложен щебнем известняка с песком, слагает насыпь местной автомобильной дороги. Вскрыт скважинами  № 8, 9, 10. Установленная мощность изменятся от 1,4 до 1,8 м. Давность отсыпки более 5 лет.</w:t>
      </w:r>
    </w:p>
    <w:p w14:paraId="5A11359E"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b/>
          <w:sz w:val="24"/>
        </w:rPr>
        <w:t>ИГЭ – 2 (g III).</w:t>
      </w:r>
      <w:r w:rsidRPr="003C6EF1">
        <w:rPr>
          <w:rFonts w:ascii="Times New Roman" w:hAnsi="Times New Roman"/>
          <w:sz w:val="24"/>
        </w:rPr>
        <w:t xml:space="preserve"> Суглинки легкие пылеватые полутвердые с гравием, галькой до 10% с прослоями и линзами песка мелкого. Вскрыты на глубине 1,2 – 1,8 м, под насыпными грунтами на абсолютных отметках 120,8 – 121,9 м.  Установленная мощность изменяется от  0,9 до 2,9 м.  Характеризуется следующими физическими показателями: естественная влажность 0,15 дол. ед; плотность в естественном залегании 2,17 г/см3; коэффициент пористости 0,435 дол. ед.;  Согласно классификации, приведённой в табл. 1-1 ГЭСН 81-02-01-2001, отнесены к группе 10 б.</w:t>
      </w:r>
    </w:p>
    <w:p w14:paraId="6142D845"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b/>
          <w:sz w:val="24"/>
        </w:rPr>
        <w:t>ИГЭ – 3 (g III).</w:t>
      </w:r>
      <w:r w:rsidRPr="003C6EF1">
        <w:rPr>
          <w:rFonts w:ascii="Times New Roman" w:hAnsi="Times New Roman"/>
          <w:sz w:val="24"/>
        </w:rPr>
        <w:t xml:space="preserve"> Супеси твердые с гравием, галькой со щебнем известняка до 15% с прослоями и линзами песка мелкого. Вскрыты по суглинками ИГЭ-2, на глубине  3,3 – 4,1 м, на абсолютных отметках от 119,0 до 119,5 м.  Вскрытая мощность изменяется от  1,8 до 5,2 м.  Характеризуется следующими физическими показателями: естественная влажность 0,106 дол. ед; плотность в естественном залегании 2,25 г/см3; коэффициент пористости 0,327 дол. ед.;  Согласно классификации, приведённой в табл. 1-1 ГЭСН 81-02-01-2001, отнесены к группе 10 б.</w:t>
      </w:r>
    </w:p>
    <w:p w14:paraId="5C6FC228"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b/>
          <w:sz w:val="24"/>
        </w:rPr>
        <w:t>ИГЭ – 4 (еО1).</w:t>
      </w:r>
      <w:r w:rsidRPr="003C6EF1">
        <w:rPr>
          <w:rFonts w:ascii="Times New Roman" w:hAnsi="Times New Roman"/>
          <w:sz w:val="24"/>
        </w:rPr>
        <w:t xml:space="preserve"> Щебенистые грунты известняка с супесчаным твердым заполнителем до 35%.  Вскрыты под ледниковыми суглинками и супесями (ИГЭ 2, 3) на глубине 2,3 – 8,7 м, на абсолютных отметках от 113,9 до 120,1 м. Вскрытая мощность составляет 0,5 - 3,1 м.  Согласно классификации, приведённой в табл. 1-1 ГЭСН 81-02-01-2001, отнесены к группе 29 а.</w:t>
      </w:r>
    </w:p>
    <w:p w14:paraId="4678525F"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b/>
          <w:sz w:val="24"/>
        </w:rPr>
        <w:lastRenderedPageBreak/>
        <w:t>ИГЭ – 5 (еО1).</w:t>
      </w:r>
      <w:r w:rsidRPr="003C6EF1">
        <w:rPr>
          <w:rFonts w:ascii="Times New Roman" w:hAnsi="Times New Roman"/>
          <w:sz w:val="24"/>
        </w:rPr>
        <w:t xml:space="preserve"> Известняки светло-серые средней прочности, сильнотрещиноватые, слабовыветрелые, размягчаемые.  Вскрыты под щебенистыми грунтами на глубине 7,1 – 11,2 м, на абсолютных отметках от 111,4 до 115,5 м. Вскрытая мощность составляет 0,8 - 3,8 м. Согласно классификации, приведённой в табл. 1-1 ГЭСН 81-02-01-2001, отнесены к группе 41 б.</w:t>
      </w:r>
    </w:p>
    <w:p w14:paraId="10FCD830" w14:textId="4FDB4386" w:rsid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Нормативные и расчетные характеристики грунтов сведены в таблицу  нормативных и расчетных значений</w:t>
      </w:r>
      <w:r>
        <w:rPr>
          <w:rFonts w:ascii="Times New Roman" w:hAnsi="Times New Roman"/>
          <w:sz w:val="24"/>
        </w:rPr>
        <w:t xml:space="preserve"> (см. Приложение Г данного тома)</w:t>
      </w:r>
      <w:r w:rsidRPr="003C6EF1">
        <w:rPr>
          <w:rFonts w:ascii="Times New Roman" w:hAnsi="Times New Roman"/>
          <w:sz w:val="24"/>
        </w:rPr>
        <w:t xml:space="preserve">. </w:t>
      </w:r>
    </w:p>
    <w:p w14:paraId="54C4AD80" w14:textId="1840F62C" w:rsidR="00953AE0" w:rsidRPr="003C6EF1" w:rsidRDefault="00953AE0" w:rsidP="003C6EF1">
      <w:pPr>
        <w:tabs>
          <w:tab w:val="left" w:pos="9498"/>
        </w:tabs>
        <w:autoSpaceDE w:val="0"/>
        <w:autoSpaceDN w:val="0"/>
        <w:adjustRightInd w:val="0"/>
        <w:ind w:firstLine="851"/>
        <w:rPr>
          <w:rFonts w:ascii="Times New Roman" w:hAnsi="Times New Roman"/>
          <w:sz w:val="24"/>
        </w:rPr>
      </w:pPr>
      <w:r w:rsidRPr="00953AE0">
        <w:rPr>
          <w:rFonts w:ascii="Times New Roman" w:hAnsi="Times New Roman"/>
          <w:sz w:val="24"/>
        </w:rPr>
        <w:t>Согласно таб. 5.1 СП 131.13330.2012, СП 22.13330.2016 п.5.5.3 нормативная глубина сезонного промерзания насыпных грунтов составляет 1,28 м, расчётная глубина сезонного промерзания соответственно составит 1,41 м, для суглинков 0,98 м, и 1,1 м, а для супесей 1,20 и 1,32 м, соответственно.</w:t>
      </w:r>
    </w:p>
    <w:p w14:paraId="7EF44A67" w14:textId="77777777" w:rsidR="00D07B6F" w:rsidRPr="003C6EF1" w:rsidRDefault="00D07B6F" w:rsidP="00D07B6F">
      <w:pPr>
        <w:tabs>
          <w:tab w:val="left" w:pos="9498"/>
        </w:tabs>
        <w:autoSpaceDE w:val="0"/>
        <w:autoSpaceDN w:val="0"/>
        <w:adjustRightInd w:val="0"/>
        <w:ind w:firstLine="851"/>
        <w:rPr>
          <w:rFonts w:ascii="Times New Roman" w:hAnsi="Times New Roman"/>
          <w:sz w:val="24"/>
        </w:rPr>
      </w:pPr>
    </w:p>
    <w:p w14:paraId="7CD74421" w14:textId="77777777" w:rsidR="00D07B6F" w:rsidRPr="003C6EF1" w:rsidRDefault="00D07B6F" w:rsidP="00D07B6F">
      <w:pPr>
        <w:pStyle w:val="10"/>
        <w:numPr>
          <w:ilvl w:val="0"/>
          <w:numId w:val="0"/>
        </w:numPr>
        <w:spacing w:before="0" w:after="0"/>
        <w:ind w:left="1162"/>
        <w:rPr>
          <w:rFonts w:ascii="Times New Roman" w:hAnsi="Times New Roman"/>
          <w:i/>
          <w:caps w:val="0"/>
          <w:sz w:val="28"/>
        </w:rPr>
      </w:pPr>
      <w:r w:rsidRPr="003C6EF1">
        <w:rPr>
          <w:rFonts w:ascii="Times New Roman" w:hAnsi="Times New Roman"/>
          <w:i/>
          <w:caps w:val="0"/>
          <w:sz w:val="28"/>
        </w:rPr>
        <w:lastRenderedPageBreak/>
        <w:t>6. Уровень грунтовых вод, их химический состав, агрессивность грунтовых вод и грунта</w:t>
      </w:r>
    </w:p>
    <w:p w14:paraId="695DA9C9" w14:textId="77777777" w:rsidR="00D07B6F" w:rsidRPr="003C6EF1" w:rsidRDefault="00D07B6F" w:rsidP="00D07B6F">
      <w:pPr>
        <w:rPr>
          <w:highlight w:val="yellow"/>
        </w:rPr>
      </w:pPr>
    </w:p>
    <w:p w14:paraId="11738BFE"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В гидрогеологическом отношении рассматриваемый участок характеризуется наличием грунтовых вод с безнапорной динамикой. Грунтовые воды приурочены к прослоям и линзам песка и пыли в ледниковых суглинках и супесях.</w:t>
      </w:r>
    </w:p>
    <w:p w14:paraId="18CE3EB5"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Уровень грунтовых вод  был  зафиксирован  на глубинах 2,5-2,7  м, на абс. отметках 118,9 – 119,9 м.</w:t>
      </w:r>
    </w:p>
    <w:p w14:paraId="3B485868"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Максимальное положение грунтовых вод следует ожидать в периоды весеннего снеготаяния и выпадения обильных осадков вблизи поверхности земли на глубине 0,4 – 1,0 м, в пониженных участках рельефа возможно появление грунтовых вод типа «верховодка»</w:t>
      </w:r>
    </w:p>
    <w:p w14:paraId="61745F87"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 xml:space="preserve"> Питание грунтовых вод происходит за счет инфильтрации атмосферных осадков. </w:t>
      </w:r>
    </w:p>
    <w:p w14:paraId="48819E67"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 xml:space="preserve">Минимальное положение уровня грунтовых вод характерно для периода с мая по сентябрь. </w:t>
      </w:r>
    </w:p>
    <w:p w14:paraId="2FA69F86"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Согласно «Справочника техника геолога по инженерно-геологическим и гидрогеологическим работам» (Москва «Недра» 1982 г) могут быть приняты следующие значения коэффициентов фильтрации:</w:t>
      </w:r>
    </w:p>
    <w:p w14:paraId="2642A3CF"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 xml:space="preserve">- для насыпных грунтов– до 20 м/сут;   </w:t>
      </w:r>
    </w:p>
    <w:p w14:paraId="659304A7"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 для супесей   –0,1- 0,7 м/сут;</w:t>
      </w:r>
    </w:p>
    <w:p w14:paraId="54266D4F" w14:textId="77777777" w:rsidR="003C6EF1" w:rsidRPr="003C6EF1" w:rsidRDefault="003C6EF1" w:rsidP="003C6EF1">
      <w:pPr>
        <w:tabs>
          <w:tab w:val="left" w:pos="9498"/>
        </w:tabs>
        <w:autoSpaceDE w:val="0"/>
        <w:autoSpaceDN w:val="0"/>
        <w:adjustRightInd w:val="0"/>
        <w:ind w:firstLine="851"/>
        <w:rPr>
          <w:rFonts w:ascii="Times New Roman" w:hAnsi="Times New Roman"/>
          <w:sz w:val="24"/>
        </w:rPr>
      </w:pPr>
      <w:r w:rsidRPr="003C6EF1">
        <w:rPr>
          <w:rFonts w:ascii="Times New Roman" w:hAnsi="Times New Roman"/>
          <w:sz w:val="24"/>
        </w:rPr>
        <w:t>- для суглинков легких  – 0,05-0,1 м/сут;</w:t>
      </w:r>
    </w:p>
    <w:p w14:paraId="7B43B651" w14:textId="13C2540F" w:rsidR="00151FC0" w:rsidRDefault="00151FC0" w:rsidP="00151FC0">
      <w:pPr>
        <w:tabs>
          <w:tab w:val="left" w:pos="9498"/>
        </w:tabs>
        <w:autoSpaceDE w:val="0"/>
        <w:autoSpaceDN w:val="0"/>
        <w:adjustRightInd w:val="0"/>
        <w:ind w:firstLine="851"/>
        <w:rPr>
          <w:rFonts w:ascii="Times New Roman" w:hAnsi="Times New Roman"/>
          <w:sz w:val="24"/>
        </w:rPr>
      </w:pPr>
      <w:r w:rsidRPr="00151FC0">
        <w:rPr>
          <w:rFonts w:ascii="Times New Roman" w:hAnsi="Times New Roman"/>
          <w:sz w:val="24"/>
        </w:rPr>
        <w:t xml:space="preserve">В соответствии с таблицами В.3, В.4 и В.5 СП 28.13330.2017 по отношению к </w:t>
      </w:r>
      <w:r>
        <w:rPr>
          <w:rFonts w:ascii="Times New Roman" w:hAnsi="Times New Roman"/>
          <w:sz w:val="24"/>
        </w:rPr>
        <w:t xml:space="preserve"> </w:t>
      </w:r>
      <w:r w:rsidRPr="00151FC0">
        <w:rPr>
          <w:rFonts w:ascii="Times New Roman" w:hAnsi="Times New Roman"/>
          <w:sz w:val="24"/>
        </w:rPr>
        <w:t>бетону нормальной проницаемости W4 подземные воды по содержанию сульфатов</w:t>
      </w:r>
      <w:r>
        <w:rPr>
          <w:rFonts w:ascii="Times New Roman" w:hAnsi="Times New Roman"/>
          <w:sz w:val="24"/>
        </w:rPr>
        <w:t xml:space="preserve"> </w:t>
      </w:r>
      <w:r w:rsidRPr="00151FC0">
        <w:rPr>
          <w:rFonts w:ascii="Times New Roman" w:hAnsi="Times New Roman"/>
          <w:sz w:val="24"/>
        </w:rPr>
        <w:t>сильноагрессивны, бетоны марки W6, W8 среднеагрессивны, бетоны марки W10 – W14</w:t>
      </w:r>
      <w:r>
        <w:rPr>
          <w:rFonts w:ascii="Times New Roman" w:hAnsi="Times New Roman"/>
          <w:sz w:val="24"/>
        </w:rPr>
        <w:t xml:space="preserve"> </w:t>
      </w:r>
      <w:r w:rsidRPr="00151FC0">
        <w:rPr>
          <w:rFonts w:ascii="Times New Roman" w:hAnsi="Times New Roman"/>
          <w:sz w:val="24"/>
        </w:rPr>
        <w:t>слабоагрессивны, бетоны марки W16 – W20 неагрессивны. По остальным показателям</w:t>
      </w:r>
      <w:r>
        <w:rPr>
          <w:rFonts w:ascii="Times New Roman" w:hAnsi="Times New Roman"/>
          <w:sz w:val="24"/>
        </w:rPr>
        <w:t xml:space="preserve"> </w:t>
      </w:r>
      <w:r w:rsidRPr="00151FC0">
        <w:rPr>
          <w:rFonts w:ascii="Times New Roman" w:hAnsi="Times New Roman"/>
          <w:sz w:val="24"/>
        </w:rPr>
        <w:t>подземные воды по отношению к бетону нормальной проницаемости W4</w:t>
      </w:r>
      <w:r>
        <w:rPr>
          <w:rFonts w:ascii="Times New Roman" w:hAnsi="Times New Roman"/>
          <w:sz w:val="24"/>
        </w:rPr>
        <w:t xml:space="preserve"> </w:t>
      </w:r>
      <w:r w:rsidRPr="00151FC0">
        <w:rPr>
          <w:rFonts w:ascii="Times New Roman" w:hAnsi="Times New Roman"/>
          <w:sz w:val="24"/>
        </w:rPr>
        <w:t>неагрессивны. По отношению к арматуре в железобетонных конструкциях при</w:t>
      </w:r>
      <w:r>
        <w:rPr>
          <w:rFonts w:ascii="Times New Roman" w:hAnsi="Times New Roman"/>
          <w:sz w:val="24"/>
        </w:rPr>
        <w:t xml:space="preserve"> </w:t>
      </w:r>
      <w:r w:rsidRPr="00151FC0">
        <w:rPr>
          <w:rFonts w:ascii="Times New Roman" w:hAnsi="Times New Roman"/>
          <w:sz w:val="24"/>
        </w:rPr>
        <w:t>постоянном погружении не агрессивны, при периодическом смачивании</w:t>
      </w:r>
      <w:r>
        <w:rPr>
          <w:rFonts w:ascii="Times New Roman" w:hAnsi="Times New Roman"/>
          <w:sz w:val="24"/>
        </w:rPr>
        <w:t xml:space="preserve"> </w:t>
      </w:r>
      <w:r w:rsidRPr="00151FC0">
        <w:rPr>
          <w:rFonts w:ascii="Times New Roman" w:hAnsi="Times New Roman"/>
          <w:sz w:val="24"/>
        </w:rPr>
        <w:t xml:space="preserve">сильноагрессивны.   </w:t>
      </w:r>
    </w:p>
    <w:p w14:paraId="3C5FAB67" w14:textId="77777777" w:rsidR="00D07B6F" w:rsidRPr="003C6EF1" w:rsidRDefault="00D07B6F" w:rsidP="003C6EF1">
      <w:pPr>
        <w:tabs>
          <w:tab w:val="left" w:pos="9498"/>
        </w:tabs>
        <w:autoSpaceDE w:val="0"/>
        <w:autoSpaceDN w:val="0"/>
        <w:adjustRightInd w:val="0"/>
        <w:ind w:firstLine="851"/>
        <w:rPr>
          <w:rFonts w:ascii="Times New Roman" w:hAnsi="Times New Roman"/>
          <w:sz w:val="24"/>
        </w:rPr>
      </w:pPr>
    </w:p>
    <w:p w14:paraId="3D3F6A0E" w14:textId="77777777" w:rsidR="00D07B6F" w:rsidRPr="003C6EF1" w:rsidRDefault="00D07B6F" w:rsidP="00D07B6F">
      <w:pPr>
        <w:rPr>
          <w:highlight w:val="yellow"/>
        </w:rPr>
      </w:pPr>
    </w:p>
    <w:p w14:paraId="44D47A8B" w14:textId="77777777" w:rsidR="00D07B6F" w:rsidRPr="003C6EF1" w:rsidRDefault="00D07B6F" w:rsidP="00D07B6F">
      <w:pPr>
        <w:tabs>
          <w:tab w:val="left" w:pos="9498"/>
        </w:tabs>
        <w:autoSpaceDE w:val="0"/>
        <w:autoSpaceDN w:val="0"/>
        <w:adjustRightInd w:val="0"/>
        <w:ind w:firstLine="851"/>
        <w:rPr>
          <w:rFonts w:ascii="Times New Roman" w:hAnsi="Times New Roman"/>
          <w:sz w:val="24"/>
          <w:highlight w:val="yellow"/>
        </w:rPr>
      </w:pPr>
    </w:p>
    <w:p w14:paraId="425B0B20" w14:textId="7A512DC1" w:rsidR="00651FA4" w:rsidRPr="003C6EF1" w:rsidRDefault="004B5A07" w:rsidP="00B95DBE">
      <w:pPr>
        <w:pStyle w:val="10"/>
        <w:numPr>
          <w:ilvl w:val="0"/>
          <w:numId w:val="0"/>
        </w:numPr>
        <w:spacing w:before="0" w:after="0"/>
        <w:ind w:left="1162"/>
        <w:rPr>
          <w:rFonts w:ascii="Times New Roman" w:hAnsi="Times New Roman"/>
          <w:i/>
          <w:caps w:val="0"/>
          <w:sz w:val="28"/>
          <w:highlight w:val="yellow"/>
        </w:rPr>
      </w:pPr>
      <w:r w:rsidRPr="003C6EF1">
        <w:rPr>
          <w:rFonts w:ascii="Times New Roman" w:hAnsi="Times New Roman"/>
          <w:i/>
          <w:caps w:val="0"/>
          <w:sz w:val="28"/>
          <w:highlight w:val="yellow"/>
        </w:rPr>
        <w:lastRenderedPageBreak/>
        <w:t>7. Описание и обоснование конструктивных решений зданий и сооружений</w:t>
      </w:r>
      <w:bookmarkEnd w:id="3"/>
    </w:p>
    <w:p w14:paraId="175546BE" w14:textId="77777777" w:rsidR="004B5A07" w:rsidRPr="003C6EF1" w:rsidRDefault="004B5A07" w:rsidP="00651FA4">
      <w:pPr>
        <w:autoSpaceDE w:val="0"/>
        <w:autoSpaceDN w:val="0"/>
        <w:adjustRightInd w:val="0"/>
        <w:ind w:left="284" w:right="284"/>
        <w:jc w:val="center"/>
        <w:rPr>
          <w:rFonts w:ascii="Times New Roman" w:hAnsi="Times New Roman"/>
          <w:b/>
          <w:sz w:val="24"/>
          <w:highlight w:val="yellow"/>
        </w:rPr>
      </w:pPr>
    </w:p>
    <w:p w14:paraId="3E902422" w14:textId="77777777" w:rsidR="00845D96" w:rsidRPr="00400D6D" w:rsidRDefault="00845D96" w:rsidP="00845D96">
      <w:pPr>
        <w:tabs>
          <w:tab w:val="left" w:pos="9498"/>
        </w:tabs>
        <w:autoSpaceDE w:val="0"/>
        <w:autoSpaceDN w:val="0"/>
        <w:adjustRightInd w:val="0"/>
        <w:ind w:firstLine="851"/>
        <w:rPr>
          <w:rFonts w:ascii="Times New Roman" w:hAnsi="Times New Roman"/>
          <w:sz w:val="24"/>
        </w:rPr>
      </w:pPr>
      <w:r w:rsidRPr="00400D6D">
        <w:rPr>
          <w:rFonts w:ascii="Times New Roman" w:hAnsi="Times New Roman"/>
          <w:sz w:val="24"/>
        </w:rPr>
        <w:t>Приведены решения по объектам основного производственного назначения:</w:t>
      </w:r>
    </w:p>
    <w:p w14:paraId="69E9AFAE" w14:textId="665FC1C6" w:rsidR="00845D96" w:rsidRPr="00400D6D" w:rsidRDefault="00845D96" w:rsidP="00845D96">
      <w:pPr>
        <w:tabs>
          <w:tab w:val="left" w:pos="9498"/>
        </w:tabs>
        <w:autoSpaceDE w:val="0"/>
        <w:autoSpaceDN w:val="0"/>
        <w:adjustRightInd w:val="0"/>
        <w:ind w:firstLine="1418"/>
        <w:rPr>
          <w:rFonts w:ascii="Times New Roman" w:hAnsi="Times New Roman"/>
          <w:sz w:val="24"/>
        </w:rPr>
      </w:pPr>
      <w:r w:rsidRPr="00400D6D">
        <w:rPr>
          <w:rFonts w:ascii="Times New Roman" w:hAnsi="Times New Roman"/>
          <w:sz w:val="24"/>
        </w:rPr>
        <w:t xml:space="preserve"> </w:t>
      </w:r>
      <w:r w:rsidRPr="008962A6">
        <w:rPr>
          <w:rFonts w:ascii="Times New Roman" w:hAnsi="Times New Roman"/>
          <w:sz w:val="24"/>
          <w:highlight w:val="green"/>
        </w:rPr>
        <w:t>– производственный (мусоросортировочный) корпус</w:t>
      </w:r>
      <w:r w:rsidR="006934C3" w:rsidRPr="008962A6">
        <w:rPr>
          <w:rFonts w:ascii="Times New Roman" w:hAnsi="Times New Roman"/>
          <w:sz w:val="24"/>
          <w:highlight w:val="green"/>
        </w:rPr>
        <w:t xml:space="preserve"> МСК</w:t>
      </w:r>
      <w:r w:rsidRPr="008962A6">
        <w:rPr>
          <w:rFonts w:ascii="Times New Roman" w:hAnsi="Times New Roman"/>
          <w:sz w:val="24"/>
          <w:highlight w:val="green"/>
        </w:rPr>
        <w:t>.</w:t>
      </w:r>
    </w:p>
    <w:p w14:paraId="45058F8F" w14:textId="77777777" w:rsidR="00845D96" w:rsidRPr="00400D6D" w:rsidRDefault="00845D96" w:rsidP="00845D96">
      <w:pPr>
        <w:tabs>
          <w:tab w:val="left" w:pos="9498"/>
        </w:tabs>
        <w:autoSpaceDE w:val="0"/>
        <w:autoSpaceDN w:val="0"/>
        <w:adjustRightInd w:val="0"/>
        <w:ind w:firstLine="851"/>
        <w:rPr>
          <w:rFonts w:ascii="Times New Roman" w:hAnsi="Times New Roman"/>
          <w:sz w:val="24"/>
        </w:rPr>
      </w:pPr>
      <w:r w:rsidRPr="00400D6D">
        <w:rPr>
          <w:rFonts w:ascii="Times New Roman" w:hAnsi="Times New Roman"/>
          <w:sz w:val="24"/>
        </w:rPr>
        <w:t>и основным объектам подсобного и вспомогательного назначения:</w:t>
      </w:r>
    </w:p>
    <w:p w14:paraId="016149A1" w14:textId="26EEB765" w:rsidR="00845D96" w:rsidRPr="00400D6D" w:rsidRDefault="00845D96" w:rsidP="00845D96">
      <w:pPr>
        <w:tabs>
          <w:tab w:val="left" w:pos="9498"/>
        </w:tabs>
        <w:autoSpaceDE w:val="0"/>
        <w:autoSpaceDN w:val="0"/>
        <w:adjustRightInd w:val="0"/>
        <w:ind w:firstLine="1418"/>
        <w:rPr>
          <w:rFonts w:ascii="Times New Roman" w:hAnsi="Times New Roman"/>
          <w:sz w:val="24"/>
        </w:rPr>
      </w:pPr>
      <w:r w:rsidRPr="00400D6D">
        <w:rPr>
          <w:rFonts w:ascii="Times New Roman" w:hAnsi="Times New Roman"/>
          <w:sz w:val="24"/>
        </w:rPr>
        <w:t>– административно-бытовой корпус (АБК);</w:t>
      </w:r>
    </w:p>
    <w:p w14:paraId="4CBEBDD4" w14:textId="4325C1F3" w:rsidR="00845D96" w:rsidRPr="00400D6D" w:rsidRDefault="00845D96" w:rsidP="00845D96">
      <w:pPr>
        <w:tabs>
          <w:tab w:val="left" w:pos="9498"/>
        </w:tabs>
        <w:autoSpaceDE w:val="0"/>
        <w:autoSpaceDN w:val="0"/>
        <w:adjustRightInd w:val="0"/>
        <w:ind w:firstLine="1418"/>
        <w:rPr>
          <w:rFonts w:ascii="Times New Roman" w:hAnsi="Times New Roman"/>
          <w:sz w:val="24"/>
        </w:rPr>
      </w:pPr>
      <w:r w:rsidRPr="008962A6">
        <w:rPr>
          <w:rFonts w:ascii="Times New Roman" w:hAnsi="Times New Roman"/>
          <w:sz w:val="24"/>
          <w:highlight w:val="green"/>
        </w:rPr>
        <w:t>– гараж</w:t>
      </w:r>
      <w:r w:rsidR="00952983" w:rsidRPr="008962A6">
        <w:rPr>
          <w:rFonts w:ascii="Times New Roman" w:hAnsi="Times New Roman"/>
          <w:sz w:val="24"/>
          <w:highlight w:val="green"/>
        </w:rPr>
        <w:t xml:space="preserve"> для техники</w:t>
      </w:r>
      <w:r w:rsidRPr="008962A6">
        <w:rPr>
          <w:rFonts w:ascii="Times New Roman" w:hAnsi="Times New Roman"/>
          <w:sz w:val="24"/>
          <w:highlight w:val="green"/>
        </w:rPr>
        <w:t>;</w:t>
      </w:r>
    </w:p>
    <w:p w14:paraId="692687C4" w14:textId="37D04522" w:rsidR="00845D96" w:rsidRPr="00400D6D" w:rsidRDefault="00845D96" w:rsidP="00845D96">
      <w:pPr>
        <w:tabs>
          <w:tab w:val="left" w:pos="9498"/>
        </w:tabs>
        <w:autoSpaceDE w:val="0"/>
        <w:autoSpaceDN w:val="0"/>
        <w:adjustRightInd w:val="0"/>
        <w:ind w:firstLine="851"/>
        <w:rPr>
          <w:rFonts w:ascii="Times New Roman" w:hAnsi="Times New Roman"/>
          <w:sz w:val="24"/>
        </w:rPr>
      </w:pPr>
      <w:r w:rsidRPr="00400D6D">
        <w:rPr>
          <w:rFonts w:ascii="Times New Roman" w:hAnsi="Times New Roman"/>
          <w:sz w:val="24"/>
        </w:rPr>
        <w:t>Остальные сооружения подсобного и вспомогательного назначения покупные изделия комплектной поставки.</w:t>
      </w:r>
      <w:r w:rsidR="00A44A4F" w:rsidRPr="00400D6D">
        <w:rPr>
          <w:rFonts w:ascii="Times New Roman" w:hAnsi="Times New Roman"/>
          <w:sz w:val="24"/>
        </w:rPr>
        <w:t xml:space="preserve"> </w:t>
      </w:r>
    </w:p>
    <w:p w14:paraId="473DC2F4" w14:textId="52F82E25" w:rsidR="008208E3" w:rsidRPr="00EC69EF" w:rsidRDefault="006934C3" w:rsidP="008208E3">
      <w:pPr>
        <w:tabs>
          <w:tab w:val="left" w:pos="9498"/>
        </w:tabs>
        <w:autoSpaceDE w:val="0"/>
        <w:autoSpaceDN w:val="0"/>
        <w:adjustRightInd w:val="0"/>
        <w:ind w:firstLine="851"/>
        <w:rPr>
          <w:rFonts w:ascii="Times New Roman" w:hAnsi="Times New Roman"/>
          <w:sz w:val="24"/>
        </w:rPr>
      </w:pPr>
      <w:r w:rsidRPr="00EC69EF">
        <w:rPr>
          <w:rFonts w:ascii="Times New Roman" w:hAnsi="Times New Roman"/>
          <w:sz w:val="24"/>
        </w:rPr>
        <w:t xml:space="preserve">Полигон по периметру имеет </w:t>
      </w:r>
      <w:r w:rsidR="00400D6D" w:rsidRPr="00EC69EF">
        <w:rPr>
          <w:rFonts w:ascii="Times New Roman" w:hAnsi="Times New Roman"/>
          <w:sz w:val="24"/>
        </w:rPr>
        <w:t xml:space="preserve">частичное </w:t>
      </w:r>
      <w:r w:rsidRPr="00EC69EF">
        <w:rPr>
          <w:rFonts w:ascii="Times New Roman" w:hAnsi="Times New Roman"/>
          <w:b/>
          <w:sz w:val="24"/>
          <w:u w:val="single"/>
        </w:rPr>
        <w:t>ограждение</w:t>
      </w:r>
      <w:r w:rsidRPr="00EC69EF">
        <w:rPr>
          <w:rFonts w:ascii="Times New Roman" w:hAnsi="Times New Roman"/>
          <w:sz w:val="24"/>
        </w:rPr>
        <w:t>. При въезде и выезде на полигоне устанавливаются шлагбаум и ворота. Шлагбаум имеет дистанционный привод и является изделием комплектной поставки.</w:t>
      </w:r>
      <w:r w:rsidR="008208E3" w:rsidRPr="00EC69EF">
        <w:rPr>
          <w:rFonts w:ascii="Times New Roman" w:hAnsi="Times New Roman"/>
          <w:sz w:val="24"/>
        </w:rPr>
        <w:t xml:space="preserve"> Ограждение территории полигона </w:t>
      </w:r>
      <w:r w:rsidR="00A44A4F" w:rsidRPr="00EC69EF">
        <w:rPr>
          <w:rFonts w:ascii="Times New Roman" w:hAnsi="Times New Roman"/>
          <w:sz w:val="24"/>
        </w:rPr>
        <w:t>в виде панелей ЗД из сварных прутьев, секция забора 2500х2030 (</w:t>
      </w:r>
      <w:r w:rsidR="00A44A4F" w:rsidRPr="00EC69EF">
        <w:rPr>
          <w:rFonts w:ascii="Times New Roman" w:hAnsi="Times New Roman"/>
          <w:sz w:val="24"/>
          <w:lang w:val="en-US"/>
        </w:rPr>
        <w:t>h</w:t>
      </w:r>
      <w:r w:rsidR="00A44A4F" w:rsidRPr="00EC69EF">
        <w:rPr>
          <w:rFonts w:ascii="Times New Roman" w:hAnsi="Times New Roman"/>
          <w:sz w:val="24"/>
        </w:rPr>
        <w:t>)</w:t>
      </w:r>
      <w:r w:rsidR="008208E3" w:rsidRPr="00EC69EF">
        <w:rPr>
          <w:rFonts w:ascii="Times New Roman" w:hAnsi="Times New Roman"/>
          <w:sz w:val="24"/>
        </w:rPr>
        <w:t xml:space="preserve">, с воротами шириной </w:t>
      </w:r>
      <w:r w:rsidR="00400D6D" w:rsidRPr="00EC69EF">
        <w:rPr>
          <w:rFonts w:ascii="Times New Roman" w:hAnsi="Times New Roman"/>
          <w:sz w:val="24"/>
        </w:rPr>
        <w:t>7</w:t>
      </w:r>
      <w:r w:rsidR="00A32D8B" w:rsidRPr="00EC69EF">
        <w:rPr>
          <w:rFonts w:ascii="Times New Roman" w:hAnsi="Times New Roman"/>
          <w:sz w:val="24"/>
        </w:rPr>
        <w:t>,0</w:t>
      </w:r>
      <w:r w:rsidR="008208E3" w:rsidRPr="00EC69EF">
        <w:rPr>
          <w:rFonts w:ascii="Times New Roman" w:hAnsi="Times New Roman"/>
          <w:sz w:val="24"/>
        </w:rPr>
        <w:t xml:space="preserve"> м </w:t>
      </w:r>
      <w:r w:rsidR="00546C10" w:rsidRPr="00EC69EF">
        <w:rPr>
          <w:rFonts w:ascii="Times New Roman" w:hAnsi="Times New Roman"/>
          <w:sz w:val="24"/>
        </w:rPr>
        <w:t xml:space="preserve">по </w:t>
      </w:r>
      <w:r w:rsidR="00A32D8B" w:rsidRPr="00EC69EF">
        <w:rPr>
          <w:rFonts w:ascii="Times New Roman" w:hAnsi="Times New Roman"/>
          <w:sz w:val="24"/>
        </w:rPr>
        <w:t>каталогу</w:t>
      </w:r>
      <w:r w:rsidR="00546C10" w:rsidRPr="00EC69EF">
        <w:rPr>
          <w:rFonts w:ascii="Times New Roman" w:hAnsi="Times New Roman"/>
          <w:sz w:val="24"/>
        </w:rPr>
        <w:t xml:space="preserve"> фирмы </w:t>
      </w:r>
      <w:r w:rsidR="00A32D8B" w:rsidRPr="00EC69EF">
        <w:rPr>
          <w:rFonts w:ascii="Times New Roman" w:hAnsi="Times New Roman"/>
          <w:sz w:val="24"/>
        </w:rPr>
        <w:t xml:space="preserve">ООО </w:t>
      </w:r>
      <w:r w:rsidR="00546C10" w:rsidRPr="00EC69EF">
        <w:rPr>
          <w:rFonts w:ascii="Times New Roman" w:hAnsi="Times New Roman"/>
          <w:sz w:val="24"/>
        </w:rPr>
        <w:t>"</w:t>
      </w:r>
      <w:r w:rsidR="00A32D8B" w:rsidRPr="00EC69EF">
        <w:rPr>
          <w:rFonts w:ascii="Times New Roman" w:hAnsi="Times New Roman"/>
          <w:sz w:val="24"/>
        </w:rPr>
        <w:t>Главзабор</w:t>
      </w:r>
      <w:r w:rsidR="00546C10" w:rsidRPr="00EC69EF">
        <w:rPr>
          <w:rFonts w:ascii="Times New Roman" w:hAnsi="Times New Roman"/>
          <w:sz w:val="24"/>
        </w:rPr>
        <w:t xml:space="preserve">" </w:t>
      </w:r>
      <w:r w:rsidR="00A32D8B" w:rsidRPr="00EC69EF">
        <w:rPr>
          <w:rFonts w:ascii="Times New Roman" w:hAnsi="Times New Roman"/>
          <w:sz w:val="24"/>
        </w:rPr>
        <w:t>(или аналог)</w:t>
      </w:r>
      <w:r w:rsidR="008208E3" w:rsidRPr="00EC69EF">
        <w:rPr>
          <w:rFonts w:ascii="Times New Roman" w:hAnsi="Times New Roman"/>
          <w:sz w:val="24"/>
        </w:rPr>
        <w:t>.</w:t>
      </w:r>
    </w:p>
    <w:p w14:paraId="0528E84C" w14:textId="287E98F9" w:rsidR="006934C3" w:rsidRPr="00EC69EF" w:rsidRDefault="00CD05C4" w:rsidP="006934C3">
      <w:pPr>
        <w:tabs>
          <w:tab w:val="left" w:pos="9498"/>
        </w:tabs>
        <w:autoSpaceDE w:val="0"/>
        <w:autoSpaceDN w:val="0"/>
        <w:adjustRightInd w:val="0"/>
        <w:ind w:firstLine="851"/>
        <w:rPr>
          <w:rFonts w:ascii="Times New Roman" w:hAnsi="Times New Roman"/>
          <w:sz w:val="24"/>
        </w:rPr>
      </w:pPr>
      <w:r w:rsidRPr="00EC69EF">
        <w:rPr>
          <w:rFonts w:ascii="Times New Roman" w:hAnsi="Times New Roman"/>
          <w:sz w:val="24"/>
        </w:rPr>
        <w:t>П</w:t>
      </w:r>
      <w:r w:rsidR="006934C3" w:rsidRPr="00EC69EF">
        <w:rPr>
          <w:rFonts w:ascii="Times New Roman" w:hAnsi="Times New Roman"/>
          <w:sz w:val="24"/>
        </w:rPr>
        <w:t>ункт весового контроля состо</w:t>
      </w:r>
      <w:r w:rsidRPr="00EC69EF">
        <w:rPr>
          <w:rFonts w:ascii="Times New Roman" w:hAnsi="Times New Roman"/>
          <w:sz w:val="24"/>
        </w:rPr>
        <w:t>ит</w:t>
      </w:r>
      <w:r w:rsidR="006934C3" w:rsidRPr="00EC69EF">
        <w:rPr>
          <w:rFonts w:ascii="Times New Roman" w:hAnsi="Times New Roman"/>
          <w:sz w:val="24"/>
        </w:rPr>
        <w:t xml:space="preserve"> из весов. </w:t>
      </w:r>
      <w:r w:rsidR="006934C3" w:rsidRPr="00EC69EF">
        <w:rPr>
          <w:rFonts w:ascii="Times New Roman" w:hAnsi="Times New Roman"/>
          <w:b/>
          <w:sz w:val="24"/>
          <w:u w:val="single"/>
        </w:rPr>
        <w:t>Автомобильные электронные весы</w:t>
      </w:r>
      <w:r w:rsidR="006934C3" w:rsidRPr="00EC69EF">
        <w:rPr>
          <w:rFonts w:ascii="Times New Roman" w:hAnsi="Times New Roman"/>
          <w:sz w:val="24"/>
        </w:rPr>
        <w:t xml:space="preserve"> марк</w:t>
      </w:r>
      <w:r w:rsidR="00400D6D" w:rsidRPr="00EC69EF">
        <w:rPr>
          <w:rFonts w:ascii="Times New Roman" w:hAnsi="Times New Roman"/>
          <w:sz w:val="24"/>
        </w:rPr>
        <w:t xml:space="preserve">и </w:t>
      </w:r>
      <w:r w:rsidR="0099738E" w:rsidRPr="00EC69EF">
        <w:rPr>
          <w:rFonts w:ascii="Times New Roman" w:eastAsia="Mangal" w:hAnsi="Times New Roman"/>
          <w:sz w:val="24"/>
          <w:szCs w:val="20"/>
          <w:lang w:eastAsia="ru-RU"/>
        </w:rPr>
        <w:t>ВА</w:t>
      </w:r>
      <w:r w:rsidR="00400D6D" w:rsidRPr="00EC69EF">
        <w:rPr>
          <w:rFonts w:ascii="Times New Roman" w:eastAsia="Mangal" w:hAnsi="Times New Roman"/>
          <w:sz w:val="24"/>
          <w:szCs w:val="20"/>
          <w:lang w:eastAsia="ru-RU"/>
        </w:rPr>
        <w:t>Т-60</w:t>
      </w:r>
      <w:r w:rsidR="0099738E" w:rsidRPr="00EC69EF">
        <w:rPr>
          <w:rFonts w:ascii="Times New Roman" w:eastAsia="Mangal" w:hAnsi="Times New Roman"/>
          <w:sz w:val="24"/>
          <w:szCs w:val="20"/>
          <w:lang w:eastAsia="ru-RU"/>
        </w:rPr>
        <w:t>-</w:t>
      </w:r>
      <w:r w:rsidR="00400D6D" w:rsidRPr="00EC69EF">
        <w:rPr>
          <w:rFonts w:ascii="Times New Roman" w:eastAsia="Mangal" w:hAnsi="Times New Roman"/>
          <w:sz w:val="24"/>
          <w:szCs w:val="20"/>
          <w:lang w:eastAsia="ru-RU"/>
        </w:rPr>
        <w:t>1</w:t>
      </w:r>
      <w:r w:rsidR="0099738E" w:rsidRPr="00EC69EF">
        <w:rPr>
          <w:rFonts w:ascii="Times New Roman" w:eastAsia="Mangal" w:hAnsi="Times New Roman"/>
          <w:sz w:val="24"/>
          <w:szCs w:val="20"/>
          <w:lang w:eastAsia="ru-RU"/>
        </w:rPr>
        <w:t>2-</w:t>
      </w:r>
      <w:r w:rsidR="00400D6D" w:rsidRPr="00EC69EF">
        <w:rPr>
          <w:rFonts w:ascii="Times New Roman" w:eastAsia="Mangal" w:hAnsi="Times New Roman"/>
          <w:sz w:val="24"/>
          <w:szCs w:val="20"/>
          <w:lang w:eastAsia="ru-RU"/>
        </w:rPr>
        <w:t>2</w:t>
      </w:r>
      <w:r w:rsidR="0099738E" w:rsidRPr="00EC69EF">
        <w:rPr>
          <w:rFonts w:ascii="Times New Roman" w:eastAsia="Mangal" w:hAnsi="Times New Roman"/>
          <w:sz w:val="24"/>
          <w:szCs w:val="20"/>
          <w:lang w:eastAsia="ru-RU"/>
        </w:rPr>
        <w:t xml:space="preserve"> </w:t>
      </w:r>
      <w:r w:rsidR="006934C3" w:rsidRPr="00EC69EF">
        <w:rPr>
          <w:rFonts w:ascii="Times New Roman" w:hAnsi="Times New Roman"/>
          <w:sz w:val="24"/>
        </w:rPr>
        <w:t xml:space="preserve">с цифровой системой измерения веса рассчитаны на взвешивание общей массой до 60 тонн и имеют габаритные размеры </w:t>
      </w:r>
      <w:r w:rsidRPr="00EC69EF">
        <w:rPr>
          <w:rFonts w:ascii="Times New Roman" w:hAnsi="Times New Roman"/>
          <w:sz w:val="24"/>
        </w:rPr>
        <w:t xml:space="preserve">грузоприемной платформы </w:t>
      </w:r>
      <w:r w:rsidR="00400D6D" w:rsidRPr="00EC69EF">
        <w:rPr>
          <w:rFonts w:ascii="Times New Roman" w:hAnsi="Times New Roman"/>
          <w:sz w:val="24"/>
        </w:rPr>
        <w:t>1</w:t>
      </w:r>
      <w:r w:rsidR="0099738E" w:rsidRPr="00EC69EF">
        <w:rPr>
          <w:rFonts w:ascii="Times New Roman" w:hAnsi="Times New Roman"/>
          <w:sz w:val="24"/>
        </w:rPr>
        <w:t>2</w:t>
      </w:r>
      <w:r w:rsidRPr="00EC69EF">
        <w:rPr>
          <w:rFonts w:ascii="Times New Roman" w:hAnsi="Times New Roman"/>
          <w:sz w:val="24"/>
        </w:rPr>
        <w:t>х3 м</w:t>
      </w:r>
      <w:r w:rsidR="006934C3" w:rsidRPr="00EC69EF">
        <w:rPr>
          <w:rFonts w:ascii="Times New Roman" w:hAnsi="Times New Roman"/>
          <w:sz w:val="24"/>
        </w:rPr>
        <w:t xml:space="preserve"> (</w:t>
      </w:r>
      <w:r w:rsidRPr="00EC69EF">
        <w:rPr>
          <w:rFonts w:ascii="Times New Roman" w:hAnsi="Times New Roman"/>
          <w:sz w:val="24"/>
        </w:rPr>
        <w:t xml:space="preserve">технические характеристики представлены в томе 5.7 Технологические решения шифр </w:t>
      </w:r>
      <w:r w:rsidR="00400D6D" w:rsidRPr="00EC69EF">
        <w:rPr>
          <w:rFonts w:ascii="Times New Roman" w:hAnsi="Times New Roman"/>
          <w:sz w:val="24"/>
        </w:rPr>
        <w:t>132/18-02</w:t>
      </w:r>
      <w:r w:rsidRPr="00EC69EF">
        <w:rPr>
          <w:rFonts w:ascii="Times New Roman" w:hAnsi="Times New Roman"/>
          <w:sz w:val="24"/>
        </w:rPr>
        <w:t xml:space="preserve">-ИОС7.ТЧ </w:t>
      </w:r>
      <w:r w:rsidR="006934C3" w:rsidRPr="00EC69EF">
        <w:rPr>
          <w:rFonts w:ascii="Times New Roman" w:hAnsi="Times New Roman"/>
          <w:sz w:val="24"/>
        </w:rPr>
        <w:t xml:space="preserve">Приложение И). </w:t>
      </w:r>
      <w:r w:rsidR="001173B6" w:rsidRPr="00EC69EF">
        <w:rPr>
          <w:rFonts w:ascii="Times New Roman" w:hAnsi="Times New Roman"/>
          <w:sz w:val="24"/>
        </w:rPr>
        <w:t>Допускается использование аналогичных весов.</w:t>
      </w:r>
    </w:p>
    <w:p w14:paraId="13AB4467" w14:textId="79FBA01F" w:rsidR="006934C3" w:rsidRPr="00EC69EF" w:rsidRDefault="006934C3" w:rsidP="006934C3">
      <w:pPr>
        <w:tabs>
          <w:tab w:val="left" w:pos="9498"/>
        </w:tabs>
        <w:autoSpaceDE w:val="0"/>
        <w:autoSpaceDN w:val="0"/>
        <w:adjustRightInd w:val="0"/>
        <w:ind w:firstLine="851"/>
        <w:rPr>
          <w:rFonts w:ascii="Times New Roman" w:hAnsi="Times New Roman"/>
          <w:sz w:val="24"/>
        </w:rPr>
      </w:pPr>
      <w:r w:rsidRPr="00EC69EF">
        <w:rPr>
          <w:rFonts w:ascii="Times New Roman" w:hAnsi="Times New Roman"/>
          <w:sz w:val="24"/>
        </w:rPr>
        <w:t xml:space="preserve">Перед выездом с территории </w:t>
      </w:r>
      <w:r w:rsidR="00EC69EF" w:rsidRPr="00EC69EF">
        <w:rPr>
          <w:rFonts w:ascii="Times New Roman" w:hAnsi="Times New Roman"/>
          <w:sz w:val="24"/>
        </w:rPr>
        <w:t>карты складирования</w:t>
      </w:r>
      <w:r w:rsidRPr="00EC69EF">
        <w:rPr>
          <w:rFonts w:ascii="Times New Roman" w:hAnsi="Times New Roman"/>
          <w:sz w:val="24"/>
        </w:rPr>
        <w:t xml:space="preserve"> производится дезинфекция колёс автотранспорта.</w:t>
      </w:r>
      <w:r w:rsidR="00CD05C4" w:rsidRPr="00EC69EF">
        <w:rPr>
          <w:rFonts w:ascii="Times New Roman" w:hAnsi="Times New Roman"/>
          <w:sz w:val="24"/>
        </w:rPr>
        <w:t xml:space="preserve"> </w:t>
      </w:r>
      <w:r w:rsidRPr="00EC69EF">
        <w:rPr>
          <w:rFonts w:ascii="Times New Roman" w:hAnsi="Times New Roman"/>
          <w:sz w:val="24"/>
        </w:rPr>
        <w:t>Ванна для дезинфекции колес автотранспорта (</w:t>
      </w:r>
      <w:r w:rsidRPr="00EC69EF">
        <w:rPr>
          <w:rFonts w:ascii="Times New Roman" w:hAnsi="Times New Roman"/>
          <w:b/>
          <w:sz w:val="24"/>
          <w:u w:val="single"/>
        </w:rPr>
        <w:t>дез</w:t>
      </w:r>
      <w:r w:rsidR="001173B6" w:rsidRPr="00EC69EF">
        <w:rPr>
          <w:rFonts w:ascii="Times New Roman" w:hAnsi="Times New Roman"/>
          <w:b/>
          <w:sz w:val="24"/>
          <w:u w:val="single"/>
        </w:rPr>
        <w:t xml:space="preserve">инфекционный </w:t>
      </w:r>
      <w:r w:rsidRPr="00EC69EF">
        <w:rPr>
          <w:rFonts w:ascii="Times New Roman" w:hAnsi="Times New Roman"/>
          <w:b/>
          <w:sz w:val="24"/>
          <w:u w:val="single"/>
        </w:rPr>
        <w:t>барьер</w:t>
      </w:r>
      <w:r w:rsidRPr="00EC69EF">
        <w:rPr>
          <w:rFonts w:ascii="Times New Roman" w:hAnsi="Times New Roman"/>
          <w:sz w:val="24"/>
        </w:rPr>
        <w:t>) – выполнена в виде железобетонного углубления объемом 7.2 м</w:t>
      </w:r>
      <w:r w:rsidRPr="00EC69EF">
        <w:rPr>
          <w:rFonts w:ascii="Times New Roman" w:hAnsi="Times New Roman"/>
          <w:sz w:val="24"/>
          <w:vertAlign w:val="superscript"/>
        </w:rPr>
        <w:t>3</w:t>
      </w:r>
      <w:r w:rsidRPr="00EC69EF">
        <w:rPr>
          <w:rFonts w:ascii="Times New Roman" w:hAnsi="Times New Roman"/>
          <w:sz w:val="24"/>
        </w:rPr>
        <w:t xml:space="preserve">, которое периодически наполняется дезинфекционным раствором или опилками, которые пропитываются дезинфекционным раствором. </w:t>
      </w:r>
    </w:p>
    <w:p w14:paraId="4BB82FA2" w14:textId="36CD372F" w:rsidR="00470C0A" w:rsidRPr="00EC69EF" w:rsidRDefault="00CD05C4" w:rsidP="00EC69EF">
      <w:pPr>
        <w:tabs>
          <w:tab w:val="left" w:pos="426"/>
        </w:tabs>
        <w:ind w:right="284" w:firstLine="567"/>
        <w:rPr>
          <w:rFonts w:ascii="Times New Roman" w:hAnsi="Times New Roman"/>
          <w:sz w:val="24"/>
        </w:rPr>
      </w:pPr>
      <w:r w:rsidRPr="008962A6">
        <w:rPr>
          <w:rFonts w:ascii="Times New Roman" w:hAnsi="Times New Roman"/>
          <w:b/>
          <w:sz w:val="24"/>
          <w:highlight w:val="green"/>
          <w:u w:val="single"/>
        </w:rPr>
        <w:t xml:space="preserve">Производственный </w:t>
      </w:r>
      <w:r w:rsidR="00A32D8B" w:rsidRPr="008962A6">
        <w:rPr>
          <w:rFonts w:ascii="Times New Roman" w:hAnsi="Times New Roman"/>
          <w:b/>
          <w:sz w:val="24"/>
          <w:highlight w:val="green"/>
          <w:u w:val="single"/>
        </w:rPr>
        <w:t xml:space="preserve">(мусоросортировочный) </w:t>
      </w:r>
      <w:r w:rsidRPr="008962A6">
        <w:rPr>
          <w:rFonts w:ascii="Times New Roman" w:hAnsi="Times New Roman"/>
          <w:b/>
          <w:sz w:val="24"/>
          <w:highlight w:val="green"/>
          <w:u w:val="single"/>
        </w:rPr>
        <w:t>корпус</w:t>
      </w:r>
      <w:r w:rsidRPr="00EC69EF">
        <w:rPr>
          <w:rFonts w:ascii="Times New Roman" w:hAnsi="Times New Roman"/>
          <w:sz w:val="24"/>
        </w:rPr>
        <w:t xml:space="preserve"> </w:t>
      </w:r>
    </w:p>
    <w:p w14:paraId="0150B4A0" w14:textId="77777777" w:rsidR="00EC69EF" w:rsidRPr="009142F8" w:rsidRDefault="00EC69EF" w:rsidP="00EC69EF">
      <w:pPr>
        <w:tabs>
          <w:tab w:val="left" w:pos="180"/>
        </w:tabs>
        <w:ind w:right="284" w:firstLine="540"/>
        <w:rPr>
          <w:rFonts w:ascii="Times New Roman" w:eastAsia="Times New Roman" w:hAnsi="Times New Roman"/>
          <w:sz w:val="24"/>
          <w:lang w:eastAsia="ru-RU"/>
        </w:rPr>
      </w:pPr>
      <w:r w:rsidRPr="009142F8">
        <w:rPr>
          <w:rFonts w:ascii="Times New Roman" w:eastAsia="Times New Roman" w:hAnsi="Times New Roman"/>
          <w:sz w:val="24"/>
          <w:lang w:eastAsia="ru-RU"/>
        </w:rPr>
        <w:t>Сортировочный комплекс состоит из следующих элементов:</w:t>
      </w:r>
    </w:p>
    <w:p w14:paraId="102E0FE1" w14:textId="77777777" w:rsidR="00EC69EF" w:rsidRPr="009142F8" w:rsidRDefault="00EC69EF" w:rsidP="00EC69EF">
      <w:pPr>
        <w:pStyle w:val="afa"/>
        <w:widowControl w:val="0"/>
        <w:numPr>
          <w:ilvl w:val="0"/>
          <w:numId w:val="16"/>
        </w:numPr>
        <w:tabs>
          <w:tab w:val="left" w:pos="851"/>
        </w:tabs>
        <w:overflowPunct w:val="0"/>
        <w:autoSpaceDE w:val="0"/>
        <w:autoSpaceDN w:val="0"/>
        <w:adjustRightInd w:val="0"/>
        <w:ind w:right="284"/>
        <w:jc w:val="left"/>
        <w:textAlignment w:val="baseline"/>
        <w:rPr>
          <w:rFonts w:ascii="Times New Roman" w:eastAsia="Times New Roman" w:hAnsi="Times New Roman"/>
          <w:sz w:val="24"/>
          <w:lang w:eastAsia="ru-RU"/>
        </w:rPr>
      </w:pPr>
      <w:r w:rsidRPr="009142F8">
        <w:rPr>
          <w:rFonts w:ascii="Times New Roman" w:eastAsia="Times New Roman" w:hAnsi="Times New Roman"/>
          <w:sz w:val="24"/>
          <w:lang w:eastAsia="ru-RU"/>
        </w:rPr>
        <w:t>Транспортер сортировочный</w:t>
      </w:r>
      <w:r>
        <w:rPr>
          <w:rFonts w:ascii="Times New Roman" w:eastAsia="Times New Roman" w:hAnsi="Times New Roman"/>
          <w:sz w:val="24"/>
          <w:lang w:val="en-US" w:eastAsia="ru-RU"/>
        </w:rPr>
        <w:t>;</w:t>
      </w:r>
    </w:p>
    <w:p w14:paraId="5223F598" w14:textId="77777777" w:rsidR="00EC69EF" w:rsidRPr="009142F8" w:rsidRDefault="00EC69EF" w:rsidP="00EC69EF">
      <w:pPr>
        <w:pStyle w:val="afa"/>
        <w:widowControl w:val="0"/>
        <w:numPr>
          <w:ilvl w:val="0"/>
          <w:numId w:val="16"/>
        </w:numPr>
        <w:tabs>
          <w:tab w:val="left" w:pos="851"/>
        </w:tabs>
        <w:overflowPunct w:val="0"/>
        <w:autoSpaceDE w:val="0"/>
        <w:autoSpaceDN w:val="0"/>
        <w:adjustRightInd w:val="0"/>
        <w:ind w:right="284"/>
        <w:jc w:val="left"/>
        <w:textAlignment w:val="baseline"/>
        <w:rPr>
          <w:rFonts w:ascii="Times New Roman" w:eastAsia="Times New Roman" w:hAnsi="Times New Roman"/>
          <w:sz w:val="24"/>
          <w:lang w:eastAsia="ru-RU"/>
        </w:rPr>
      </w:pPr>
      <w:r w:rsidRPr="009142F8">
        <w:rPr>
          <w:rFonts w:ascii="Times New Roman" w:eastAsia="Times New Roman" w:hAnsi="Times New Roman"/>
          <w:sz w:val="24"/>
          <w:lang w:eastAsia="ru-RU"/>
        </w:rPr>
        <w:t>Сортировочная платформа с климатической кабиной</w:t>
      </w:r>
      <w:r w:rsidRPr="006C77FE">
        <w:rPr>
          <w:rFonts w:ascii="Times New Roman" w:eastAsia="Times New Roman" w:hAnsi="Times New Roman"/>
          <w:sz w:val="24"/>
          <w:lang w:eastAsia="ru-RU"/>
        </w:rPr>
        <w:t>;</w:t>
      </w:r>
    </w:p>
    <w:p w14:paraId="489198CE" w14:textId="77777777" w:rsidR="00EC69EF" w:rsidRPr="009142F8" w:rsidRDefault="00EC69EF" w:rsidP="00EC69EF">
      <w:pPr>
        <w:pStyle w:val="afa"/>
        <w:widowControl w:val="0"/>
        <w:numPr>
          <w:ilvl w:val="0"/>
          <w:numId w:val="16"/>
        </w:numPr>
        <w:tabs>
          <w:tab w:val="left" w:pos="851"/>
        </w:tabs>
        <w:overflowPunct w:val="0"/>
        <w:autoSpaceDE w:val="0"/>
        <w:autoSpaceDN w:val="0"/>
        <w:adjustRightInd w:val="0"/>
        <w:ind w:right="284"/>
        <w:jc w:val="left"/>
        <w:textAlignment w:val="baseline"/>
        <w:rPr>
          <w:rFonts w:ascii="Times New Roman" w:eastAsia="Times New Roman" w:hAnsi="Times New Roman"/>
          <w:sz w:val="24"/>
          <w:lang w:eastAsia="ru-RU"/>
        </w:rPr>
      </w:pPr>
      <w:r w:rsidRPr="009142F8">
        <w:rPr>
          <w:rFonts w:ascii="Times New Roman" w:eastAsia="Times New Roman" w:hAnsi="Times New Roman"/>
          <w:sz w:val="24"/>
          <w:lang w:eastAsia="ru-RU"/>
        </w:rPr>
        <w:t>Конвейер, отводящий для «хвостов» сортировки</w:t>
      </w:r>
      <w:r w:rsidRPr="006C77FE">
        <w:rPr>
          <w:rFonts w:ascii="Times New Roman" w:eastAsia="Times New Roman" w:hAnsi="Times New Roman"/>
          <w:sz w:val="24"/>
          <w:lang w:eastAsia="ru-RU"/>
        </w:rPr>
        <w:t>;</w:t>
      </w:r>
    </w:p>
    <w:p w14:paraId="149FEB0F" w14:textId="77777777" w:rsidR="00EC69EF" w:rsidRPr="009142F8" w:rsidRDefault="00EC69EF" w:rsidP="00EC69EF">
      <w:pPr>
        <w:pStyle w:val="afa"/>
        <w:widowControl w:val="0"/>
        <w:numPr>
          <w:ilvl w:val="0"/>
          <w:numId w:val="16"/>
        </w:numPr>
        <w:tabs>
          <w:tab w:val="left" w:pos="851"/>
        </w:tabs>
        <w:overflowPunct w:val="0"/>
        <w:autoSpaceDE w:val="0"/>
        <w:autoSpaceDN w:val="0"/>
        <w:adjustRightInd w:val="0"/>
        <w:ind w:right="284"/>
        <w:jc w:val="left"/>
        <w:textAlignment w:val="baseline"/>
        <w:rPr>
          <w:rFonts w:ascii="Times New Roman" w:eastAsia="Times New Roman" w:hAnsi="Times New Roman"/>
          <w:sz w:val="24"/>
          <w:lang w:eastAsia="ru-RU"/>
        </w:rPr>
      </w:pPr>
      <w:r w:rsidRPr="009142F8">
        <w:rPr>
          <w:rFonts w:ascii="Times New Roman" w:eastAsia="Times New Roman" w:hAnsi="Times New Roman"/>
          <w:sz w:val="24"/>
          <w:lang w:eastAsia="ru-RU"/>
        </w:rPr>
        <w:t>Барабанный сепаратор</w:t>
      </w:r>
      <w:r>
        <w:rPr>
          <w:rFonts w:ascii="Times New Roman" w:eastAsia="Times New Roman" w:hAnsi="Times New Roman"/>
          <w:sz w:val="24"/>
          <w:lang w:val="en-US" w:eastAsia="ru-RU"/>
        </w:rPr>
        <w:t>;</w:t>
      </w:r>
    </w:p>
    <w:p w14:paraId="56095838" w14:textId="77777777" w:rsidR="00EC69EF" w:rsidRPr="009142F8" w:rsidRDefault="00EC69EF" w:rsidP="00EC69EF">
      <w:pPr>
        <w:pStyle w:val="afa"/>
        <w:widowControl w:val="0"/>
        <w:numPr>
          <w:ilvl w:val="0"/>
          <w:numId w:val="16"/>
        </w:numPr>
        <w:tabs>
          <w:tab w:val="left" w:pos="851"/>
        </w:tabs>
        <w:overflowPunct w:val="0"/>
        <w:autoSpaceDE w:val="0"/>
        <w:autoSpaceDN w:val="0"/>
        <w:adjustRightInd w:val="0"/>
        <w:ind w:right="284"/>
        <w:jc w:val="left"/>
        <w:textAlignment w:val="baseline"/>
        <w:rPr>
          <w:rFonts w:ascii="Times New Roman" w:eastAsia="Times New Roman" w:hAnsi="Times New Roman"/>
          <w:sz w:val="24"/>
          <w:lang w:eastAsia="ru-RU"/>
        </w:rPr>
      </w:pPr>
      <w:r w:rsidRPr="009142F8">
        <w:rPr>
          <w:rFonts w:ascii="Times New Roman" w:eastAsia="Times New Roman" w:hAnsi="Times New Roman"/>
          <w:sz w:val="24"/>
          <w:lang w:eastAsia="ru-RU"/>
        </w:rPr>
        <w:t>Сепаратор магнитный</w:t>
      </w:r>
      <w:r>
        <w:rPr>
          <w:rFonts w:ascii="Times New Roman" w:eastAsia="Times New Roman" w:hAnsi="Times New Roman"/>
          <w:sz w:val="24"/>
          <w:lang w:val="en-US" w:eastAsia="ru-RU"/>
        </w:rPr>
        <w:t>;</w:t>
      </w:r>
    </w:p>
    <w:p w14:paraId="3F8A37E8" w14:textId="77777777" w:rsidR="00EC69EF" w:rsidRPr="006C77FE" w:rsidRDefault="00EC69EF" w:rsidP="00EC69EF">
      <w:pPr>
        <w:pStyle w:val="afa"/>
        <w:widowControl w:val="0"/>
        <w:numPr>
          <w:ilvl w:val="0"/>
          <w:numId w:val="16"/>
        </w:numPr>
        <w:tabs>
          <w:tab w:val="left" w:pos="851"/>
        </w:tabs>
        <w:overflowPunct w:val="0"/>
        <w:autoSpaceDE w:val="0"/>
        <w:autoSpaceDN w:val="0"/>
        <w:adjustRightInd w:val="0"/>
        <w:ind w:right="284"/>
        <w:jc w:val="left"/>
        <w:textAlignment w:val="baseline"/>
        <w:rPr>
          <w:rFonts w:ascii="Times New Roman" w:eastAsia="Times New Roman" w:hAnsi="Times New Roman"/>
          <w:sz w:val="24"/>
          <w:lang w:eastAsia="ru-RU"/>
        </w:rPr>
      </w:pPr>
      <w:r w:rsidRPr="009142F8">
        <w:rPr>
          <w:rFonts w:ascii="Times New Roman" w:eastAsia="Times New Roman" w:hAnsi="Times New Roman"/>
          <w:sz w:val="24"/>
          <w:lang w:eastAsia="ru-RU"/>
        </w:rPr>
        <w:t>Конвейер, отводящ</w:t>
      </w:r>
      <w:r>
        <w:rPr>
          <w:rFonts w:ascii="Times New Roman" w:eastAsia="Times New Roman" w:hAnsi="Times New Roman"/>
          <w:sz w:val="24"/>
          <w:lang w:eastAsia="ru-RU"/>
        </w:rPr>
        <w:t>ий для отсепарированной фракции</w:t>
      </w:r>
      <w:r w:rsidRPr="006C77FE">
        <w:rPr>
          <w:rFonts w:ascii="Times New Roman" w:eastAsia="Times New Roman" w:hAnsi="Times New Roman"/>
          <w:sz w:val="24"/>
          <w:lang w:eastAsia="ru-RU"/>
        </w:rPr>
        <w:t>;</w:t>
      </w:r>
    </w:p>
    <w:p w14:paraId="348F97C6" w14:textId="77777777" w:rsidR="00EC69EF" w:rsidRDefault="00EC69EF" w:rsidP="00EC69EF">
      <w:pPr>
        <w:pStyle w:val="afa"/>
        <w:widowControl w:val="0"/>
        <w:numPr>
          <w:ilvl w:val="0"/>
          <w:numId w:val="16"/>
        </w:numPr>
        <w:tabs>
          <w:tab w:val="left" w:pos="851"/>
        </w:tabs>
        <w:overflowPunct w:val="0"/>
        <w:autoSpaceDE w:val="0"/>
        <w:autoSpaceDN w:val="0"/>
        <w:adjustRightInd w:val="0"/>
        <w:ind w:right="284"/>
        <w:jc w:val="left"/>
        <w:textAlignment w:val="baseline"/>
        <w:rPr>
          <w:rFonts w:ascii="Times New Roman" w:eastAsia="Times New Roman" w:hAnsi="Times New Roman"/>
          <w:sz w:val="24"/>
          <w:lang w:eastAsia="ru-RU"/>
        </w:rPr>
      </w:pPr>
      <w:r>
        <w:rPr>
          <w:rFonts w:ascii="Times New Roman" w:eastAsia="Times New Roman" w:hAnsi="Times New Roman"/>
          <w:sz w:val="24"/>
          <w:lang w:eastAsia="ru-RU"/>
        </w:rPr>
        <w:t>Пресс-компактор</w:t>
      </w:r>
      <w:r w:rsidRPr="006C77FE">
        <w:rPr>
          <w:rFonts w:ascii="Times New Roman" w:eastAsia="Times New Roman" w:hAnsi="Times New Roman"/>
          <w:sz w:val="24"/>
          <w:lang w:eastAsia="ru-RU"/>
        </w:rPr>
        <w:t xml:space="preserve"> </w:t>
      </w:r>
      <w:r>
        <w:rPr>
          <w:rFonts w:ascii="Times New Roman" w:eastAsia="Times New Roman" w:hAnsi="Times New Roman"/>
          <w:sz w:val="24"/>
          <w:lang w:eastAsia="ru-RU"/>
        </w:rPr>
        <w:t>для прессования хвостов второго рода перед транспортировкой на участок размещения.</w:t>
      </w:r>
    </w:p>
    <w:p w14:paraId="64CFEEEC" w14:textId="77777777" w:rsidR="00EC69EF" w:rsidRPr="003C6EF1" w:rsidRDefault="00EC69EF" w:rsidP="00EC69EF">
      <w:pPr>
        <w:tabs>
          <w:tab w:val="left" w:pos="426"/>
        </w:tabs>
        <w:ind w:right="284" w:firstLine="567"/>
        <w:rPr>
          <w:rFonts w:ascii="Times New Roman" w:hAnsi="Times New Roman"/>
          <w:sz w:val="24"/>
          <w:highlight w:val="yellow"/>
        </w:rPr>
      </w:pPr>
    </w:p>
    <w:p w14:paraId="7AE16D7D" w14:textId="1E0B82EA" w:rsidR="009A77F9" w:rsidRPr="003A31FE" w:rsidRDefault="00573C9B" w:rsidP="009A77F9">
      <w:pPr>
        <w:tabs>
          <w:tab w:val="left" w:pos="9498"/>
        </w:tabs>
        <w:autoSpaceDE w:val="0"/>
        <w:autoSpaceDN w:val="0"/>
        <w:adjustRightInd w:val="0"/>
        <w:ind w:firstLine="851"/>
        <w:rPr>
          <w:rFonts w:ascii="Times New Roman" w:hAnsi="Times New Roman"/>
          <w:sz w:val="24"/>
        </w:rPr>
      </w:pPr>
      <w:r w:rsidRPr="003A31FE">
        <w:rPr>
          <w:rFonts w:ascii="Times New Roman" w:hAnsi="Times New Roman"/>
          <w:b/>
          <w:sz w:val="24"/>
          <w:u w:val="single"/>
        </w:rPr>
        <w:t>Административно-бытовой корпус</w:t>
      </w:r>
      <w:r w:rsidRPr="003A31FE">
        <w:rPr>
          <w:rFonts w:ascii="Times New Roman" w:hAnsi="Times New Roman"/>
          <w:sz w:val="24"/>
        </w:rPr>
        <w:t xml:space="preserve"> (далее по тексту АБК) </w:t>
      </w:r>
      <w:r w:rsidRPr="008962A6">
        <w:rPr>
          <w:rFonts w:ascii="Times New Roman" w:hAnsi="Times New Roman"/>
          <w:sz w:val="24"/>
          <w:highlight w:val="green"/>
        </w:rPr>
        <w:t>– двухэтажное</w:t>
      </w:r>
      <w:r w:rsidRPr="003A31FE">
        <w:rPr>
          <w:rFonts w:ascii="Times New Roman" w:hAnsi="Times New Roman"/>
          <w:sz w:val="24"/>
        </w:rPr>
        <w:t xml:space="preserve"> быстровозводимое временное строение модульного типа административно-бытового назначения со встроенными сантехническими помещениями, состоящее из отдельных модулей (размер модуля 12,0х3,2х3,2м</w:t>
      </w:r>
      <w:r w:rsidR="003A31FE" w:rsidRPr="003A31FE">
        <w:rPr>
          <w:rFonts w:ascii="Times New Roman" w:hAnsi="Times New Roman"/>
          <w:sz w:val="24"/>
        </w:rPr>
        <w:t>, 12х3,4х3,2</w:t>
      </w:r>
      <w:r w:rsidRPr="003A31FE">
        <w:rPr>
          <w:rFonts w:ascii="Times New Roman" w:hAnsi="Times New Roman"/>
          <w:sz w:val="24"/>
        </w:rPr>
        <w:t xml:space="preserve">), изготовленных в производственных условиях. Размеры в плане </w:t>
      </w:r>
      <w:r w:rsidR="003A31FE" w:rsidRPr="003A31FE">
        <w:rPr>
          <w:rFonts w:ascii="Times New Roman" w:hAnsi="Times New Roman"/>
          <w:sz w:val="24"/>
        </w:rPr>
        <w:t>19,85</w:t>
      </w:r>
      <w:r w:rsidRPr="003A31FE">
        <w:rPr>
          <w:rFonts w:ascii="Times New Roman" w:hAnsi="Times New Roman"/>
          <w:sz w:val="24"/>
        </w:rPr>
        <w:t xml:space="preserve">х12,0м, высота </w:t>
      </w:r>
      <w:r w:rsidR="003A31FE" w:rsidRPr="003A31FE">
        <w:rPr>
          <w:rFonts w:ascii="Times New Roman" w:hAnsi="Times New Roman"/>
          <w:sz w:val="24"/>
        </w:rPr>
        <w:t>4,86</w:t>
      </w:r>
      <w:r w:rsidRPr="003A31FE">
        <w:rPr>
          <w:rFonts w:ascii="Times New Roman" w:hAnsi="Times New Roman"/>
          <w:sz w:val="24"/>
        </w:rPr>
        <w:t>м.</w:t>
      </w:r>
      <w:r w:rsidR="009A77F9" w:rsidRPr="003A31FE">
        <w:rPr>
          <w:rFonts w:ascii="Times New Roman" w:hAnsi="Times New Roman"/>
          <w:sz w:val="24"/>
        </w:rPr>
        <w:t xml:space="preserve"> АБК – модульное здание комплектной поставки, сблокированное из </w:t>
      </w:r>
      <w:r w:rsidR="00A8265E">
        <w:rPr>
          <w:rFonts w:ascii="Times New Roman" w:hAnsi="Times New Roman"/>
          <w:sz w:val="24"/>
        </w:rPr>
        <w:t>6</w:t>
      </w:r>
      <w:r w:rsidR="009A77F9" w:rsidRPr="003A31FE">
        <w:rPr>
          <w:rFonts w:ascii="Times New Roman" w:hAnsi="Times New Roman"/>
          <w:sz w:val="24"/>
        </w:rPr>
        <w:t xml:space="preserve"> модулей. В нём располагаются бытовые помещения для служащих: мужские и женские раздевалки, душевые, туалеты, комната приёма пищи, </w:t>
      </w:r>
      <w:r w:rsidR="00546C10" w:rsidRPr="003A31FE">
        <w:rPr>
          <w:rFonts w:ascii="Times New Roman" w:hAnsi="Times New Roman"/>
          <w:sz w:val="24"/>
        </w:rPr>
        <w:t>кабинеты</w:t>
      </w:r>
      <w:r w:rsidR="009A77F9" w:rsidRPr="003A31FE">
        <w:rPr>
          <w:rFonts w:ascii="Times New Roman" w:hAnsi="Times New Roman"/>
          <w:sz w:val="24"/>
        </w:rPr>
        <w:t>.</w:t>
      </w:r>
    </w:p>
    <w:p w14:paraId="66A371CF" w14:textId="08499209" w:rsidR="00573C9B" w:rsidRPr="003A31FE" w:rsidRDefault="00573C9B" w:rsidP="00DE3277">
      <w:pPr>
        <w:tabs>
          <w:tab w:val="left" w:pos="9498"/>
        </w:tabs>
        <w:autoSpaceDE w:val="0"/>
        <w:autoSpaceDN w:val="0"/>
        <w:adjustRightInd w:val="0"/>
        <w:ind w:firstLine="851"/>
        <w:rPr>
          <w:rFonts w:ascii="Times New Roman" w:hAnsi="Times New Roman"/>
          <w:sz w:val="24"/>
        </w:rPr>
      </w:pPr>
      <w:r w:rsidRPr="003A31FE">
        <w:rPr>
          <w:rFonts w:ascii="Times New Roman" w:hAnsi="Times New Roman"/>
          <w:sz w:val="24"/>
        </w:rPr>
        <w:t xml:space="preserve">Комплекс предназначен для временного нахождения в нем людей в процессе осуществления офисного делопроизводства, а также для удовлетворения их хозяйственно-бытовых нужд. Основные решения по административно-бытовому корпусу приведены в техническом паспорте, разработанном проектировщиком и изготовителем ООО "ЭЛМАКО" (технический паспорт смотри приложение </w:t>
      </w:r>
      <w:r w:rsidR="001173B6" w:rsidRPr="003A31FE">
        <w:rPr>
          <w:rFonts w:ascii="Times New Roman" w:hAnsi="Times New Roman"/>
          <w:sz w:val="24"/>
        </w:rPr>
        <w:t>МК.</w:t>
      </w:r>
      <w:r w:rsidR="003A31FE" w:rsidRPr="003A31FE">
        <w:rPr>
          <w:rFonts w:ascii="Times New Roman" w:hAnsi="Times New Roman"/>
          <w:sz w:val="24"/>
        </w:rPr>
        <w:t>74</w:t>
      </w:r>
      <w:r w:rsidR="001173B6" w:rsidRPr="003A31FE">
        <w:rPr>
          <w:rFonts w:ascii="Times New Roman" w:hAnsi="Times New Roman"/>
          <w:sz w:val="24"/>
        </w:rPr>
        <w:t>.00. к</w:t>
      </w:r>
      <w:r w:rsidRPr="003A31FE">
        <w:rPr>
          <w:rFonts w:ascii="Times New Roman" w:hAnsi="Times New Roman"/>
          <w:sz w:val="24"/>
        </w:rPr>
        <w:t xml:space="preserve"> тому </w:t>
      </w:r>
      <w:r w:rsidR="000C123B" w:rsidRPr="003A31FE">
        <w:rPr>
          <w:rFonts w:ascii="Times New Roman" w:hAnsi="Times New Roman"/>
          <w:sz w:val="24"/>
        </w:rPr>
        <w:t>3</w:t>
      </w:r>
      <w:r w:rsidRPr="003A31FE">
        <w:rPr>
          <w:rFonts w:ascii="Times New Roman" w:hAnsi="Times New Roman"/>
          <w:sz w:val="24"/>
        </w:rPr>
        <w:t xml:space="preserve"> </w:t>
      </w:r>
      <w:r w:rsidR="001173B6" w:rsidRPr="003A31FE">
        <w:rPr>
          <w:rFonts w:ascii="Times New Roman" w:hAnsi="Times New Roman"/>
          <w:sz w:val="24"/>
        </w:rPr>
        <w:t xml:space="preserve">шифр </w:t>
      </w:r>
      <w:r w:rsidR="003A31FE" w:rsidRPr="003A31FE">
        <w:rPr>
          <w:rFonts w:ascii="Times New Roman" w:hAnsi="Times New Roman"/>
          <w:sz w:val="24"/>
        </w:rPr>
        <w:t>132/18-02-</w:t>
      </w:r>
      <w:r w:rsidR="001173B6" w:rsidRPr="003A31FE">
        <w:rPr>
          <w:rFonts w:ascii="Times New Roman" w:hAnsi="Times New Roman"/>
          <w:sz w:val="24"/>
        </w:rPr>
        <w:t xml:space="preserve">-АР </w:t>
      </w:r>
      <w:r w:rsidRPr="003A31FE">
        <w:rPr>
          <w:rFonts w:ascii="Times New Roman" w:hAnsi="Times New Roman"/>
          <w:sz w:val="24"/>
        </w:rPr>
        <w:t>«</w:t>
      </w:r>
      <w:r w:rsidR="000C123B" w:rsidRPr="003A31FE">
        <w:rPr>
          <w:rFonts w:ascii="Times New Roman" w:hAnsi="Times New Roman"/>
          <w:sz w:val="24"/>
        </w:rPr>
        <w:t>Архитектурные решения</w:t>
      </w:r>
      <w:r w:rsidRPr="003A31FE">
        <w:rPr>
          <w:rFonts w:ascii="Times New Roman" w:hAnsi="Times New Roman"/>
          <w:sz w:val="24"/>
        </w:rPr>
        <w:t>»</w:t>
      </w:r>
      <w:r w:rsidR="006315E1" w:rsidRPr="003A31FE">
        <w:rPr>
          <w:rFonts w:ascii="Times New Roman" w:hAnsi="Times New Roman"/>
          <w:sz w:val="24"/>
        </w:rPr>
        <w:t xml:space="preserve"> и приложение З данного тома</w:t>
      </w:r>
      <w:r w:rsidRPr="003A31FE">
        <w:rPr>
          <w:rFonts w:ascii="Times New Roman" w:hAnsi="Times New Roman"/>
          <w:sz w:val="24"/>
        </w:rPr>
        <w:t xml:space="preserve">). </w:t>
      </w:r>
      <w:r w:rsidR="00470C0A" w:rsidRPr="003A31FE">
        <w:rPr>
          <w:rFonts w:ascii="Times New Roman" w:hAnsi="Times New Roman"/>
          <w:sz w:val="24"/>
        </w:rPr>
        <w:t xml:space="preserve"> </w:t>
      </w:r>
    </w:p>
    <w:p w14:paraId="50199CD2" w14:textId="7724FD52" w:rsidR="005A5E75" w:rsidRPr="003A31FE" w:rsidRDefault="005A5E75" w:rsidP="005A5E75">
      <w:pPr>
        <w:tabs>
          <w:tab w:val="left" w:pos="9498"/>
        </w:tabs>
        <w:autoSpaceDE w:val="0"/>
        <w:autoSpaceDN w:val="0"/>
        <w:adjustRightInd w:val="0"/>
        <w:ind w:firstLine="851"/>
        <w:rPr>
          <w:rFonts w:ascii="Times New Roman" w:hAnsi="Times New Roman"/>
          <w:sz w:val="24"/>
        </w:rPr>
      </w:pPr>
      <w:r w:rsidRPr="003A31FE">
        <w:rPr>
          <w:rFonts w:ascii="Times New Roman" w:hAnsi="Times New Roman"/>
          <w:sz w:val="24"/>
          <w:u w:val="single"/>
        </w:rPr>
        <w:t>Основание модуля АБК</w:t>
      </w:r>
      <w:r w:rsidRPr="003A31FE">
        <w:rPr>
          <w:rFonts w:ascii="Times New Roman" w:hAnsi="Times New Roman"/>
          <w:sz w:val="24"/>
        </w:rPr>
        <w:t xml:space="preserve"> образовано из следующих элементов:</w:t>
      </w:r>
    </w:p>
    <w:p w14:paraId="3FD57BB1" w14:textId="5440BD05"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силовой (несущий) каркас: профильная труба 100х100х4мм, 100х50х4мм, 40х20х2мм;</w:t>
      </w:r>
    </w:p>
    <w:p w14:paraId="7BF71DF9" w14:textId="77777777"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встроенный каркас: калиброванный брус 95х45мм в два слоя (уровня);</w:t>
      </w:r>
    </w:p>
    <w:p w14:paraId="5245DB9B" w14:textId="77777777"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наружная обшивка: оцинкованный профильный лист С8, толщина 0,5мм;</w:t>
      </w:r>
    </w:p>
    <w:p w14:paraId="5D06B6C7" w14:textId="77777777"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ветро-, влагозащитная мембрана: "Изоспан АМ" 110 г/м2;</w:t>
      </w:r>
    </w:p>
    <w:p w14:paraId="793571D0" w14:textId="77777777"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xml:space="preserve">- теплоизоляция, расположенная в свободном пространстве внутри основания суммарной толщиной 200 мм: Paroc Extra 34кг/м3; </w:t>
      </w:r>
    </w:p>
    <w:p w14:paraId="32294897" w14:textId="418A7EF6"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пароизоляция: "Изоспан С" 70 г/м2;</w:t>
      </w:r>
    </w:p>
    <w:p w14:paraId="74D28BD7" w14:textId="77777777"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пол основания: ЦСП 20+10;</w:t>
      </w:r>
    </w:p>
    <w:p w14:paraId="0C3D8C0F" w14:textId="6FF77857"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напольное покрытие: коммерческий линолеум, проклеен по всей площади;(Во всех помещениях)</w:t>
      </w:r>
    </w:p>
    <w:p w14:paraId="73BA8ACF" w14:textId="77777777" w:rsidR="005A5E75" w:rsidRPr="003A31FE" w:rsidRDefault="005A5E75"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xml:space="preserve">- плинтус: пластиковый. </w:t>
      </w:r>
    </w:p>
    <w:p w14:paraId="209F96DA" w14:textId="4156573A"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u w:val="single"/>
        </w:rPr>
        <w:t>Стены модуля</w:t>
      </w:r>
      <w:r w:rsidR="005A5E75" w:rsidRPr="003A31FE">
        <w:rPr>
          <w:rFonts w:ascii="Times New Roman" w:hAnsi="Times New Roman"/>
          <w:sz w:val="24"/>
          <w:u w:val="single"/>
        </w:rPr>
        <w:t xml:space="preserve"> АБК</w:t>
      </w:r>
      <w:r w:rsidRPr="003A31FE">
        <w:rPr>
          <w:rFonts w:ascii="Times New Roman" w:hAnsi="Times New Roman"/>
          <w:sz w:val="24"/>
        </w:rPr>
        <w:t xml:space="preserve"> образованы из следующих элементов:</w:t>
      </w:r>
    </w:p>
    <w:p w14:paraId="256AE01F"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силовой (несущий) каркас - набор вертикальных металлических стоек</w:t>
      </w:r>
    </w:p>
    <w:p w14:paraId="1024BE36"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между основанием и кровлей: профильная труба 100х100х4мм; 100х50х4мм;</w:t>
      </w:r>
    </w:p>
    <w:p w14:paraId="1724544A" w14:textId="7F45EF13"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встроенный каркас: деревянный брус: 145х45мм, 45х45мм, 95х45мм,95х20мм;</w:t>
      </w:r>
    </w:p>
    <w:p w14:paraId="67C25E3E"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наружная обшивка: оцинкованный профильный лист С10(GL), толщина 0,7мм</w:t>
      </w:r>
    </w:p>
    <w:p w14:paraId="26A655AE"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c порошковой окраской по RAL;</w:t>
      </w:r>
    </w:p>
    <w:p w14:paraId="5631AFEE"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ветро-, влагозащитная мембрана: "Изоспан АМ" 110 г/м2;</w:t>
      </w:r>
    </w:p>
    <w:p w14:paraId="31017858" w14:textId="09C6665F"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lastRenderedPageBreak/>
        <w:t>- теплоизоляция, расположенная в свободном пространстве между</w:t>
      </w:r>
      <w:r w:rsidR="00BD2ADF" w:rsidRPr="003A31FE">
        <w:rPr>
          <w:rFonts w:ascii="Times New Roman" w:hAnsi="Times New Roman"/>
          <w:sz w:val="24"/>
        </w:rPr>
        <w:t xml:space="preserve"> </w:t>
      </w:r>
      <w:r w:rsidRPr="003A31FE">
        <w:rPr>
          <w:rFonts w:ascii="Times New Roman" w:hAnsi="Times New Roman"/>
          <w:sz w:val="24"/>
        </w:rPr>
        <w:t>внутренней и наружной обшивкой суммарной толщиной: 200 мм – наружные</w:t>
      </w:r>
      <w:r w:rsidR="00BD2ADF" w:rsidRPr="003A31FE">
        <w:rPr>
          <w:rFonts w:ascii="Times New Roman" w:hAnsi="Times New Roman"/>
          <w:sz w:val="24"/>
        </w:rPr>
        <w:t xml:space="preserve"> </w:t>
      </w:r>
      <w:r w:rsidRPr="003A31FE">
        <w:rPr>
          <w:rFonts w:ascii="Times New Roman" w:hAnsi="Times New Roman"/>
          <w:sz w:val="24"/>
        </w:rPr>
        <w:t>стены, 100 мм – внутренние стены, 50мм - перегородки: Paroc Extra 34кг/м3;</w:t>
      </w:r>
    </w:p>
    <w:p w14:paraId="20728FFA"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пароизоляция: "Изоспан С" 70 г/м2;</w:t>
      </w:r>
    </w:p>
    <w:p w14:paraId="660A32A6"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черновая отделка: ГКЛВ Strong 15,0мм;</w:t>
      </w:r>
    </w:p>
    <w:p w14:paraId="701A6C74" w14:textId="3C55144B"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финишная отделка: СМЛ 10мм или HPL 10мм</w:t>
      </w:r>
    </w:p>
    <w:p w14:paraId="1A8E63D7" w14:textId="409A935D"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u w:val="single"/>
        </w:rPr>
        <w:t>Кровля модуля</w:t>
      </w:r>
      <w:r w:rsidR="005A5E75" w:rsidRPr="003A31FE">
        <w:rPr>
          <w:rFonts w:ascii="Times New Roman" w:hAnsi="Times New Roman"/>
          <w:sz w:val="24"/>
          <w:u w:val="single"/>
        </w:rPr>
        <w:t xml:space="preserve"> АБК</w:t>
      </w:r>
      <w:r w:rsidRPr="003A31FE">
        <w:rPr>
          <w:rFonts w:ascii="Times New Roman" w:hAnsi="Times New Roman"/>
          <w:sz w:val="24"/>
        </w:rPr>
        <w:t xml:space="preserve"> </w:t>
      </w:r>
      <w:r w:rsidR="00BD2ADF" w:rsidRPr="003A31FE">
        <w:rPr>
          <w:rFonts w:ascii="Times New Roman" w:hAnsi="Times New Roman"/>
          <w:sz w:val="24"/>
        </w:rPr>
        <w:t xml:space="preserve">(двускатная холодная с системой водостоков, водоотливов и снегозадержателей) </w:t>
      </w:r>
      <w:r w:rsidRPr="003A31FE">
        <w:rPr>
          <w:rFonts w:ascii="Times New Roman" w:hAnsi="Times New Roman"/>
          <w:sz w:val="24"/>
        </w:rPr>
        <w:t>состоит из следующих элементов:</w:t>
      </w:r>
    </w:p>
    <w:p w14:paraId="6398E042"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силовой (несущий) каркас: профильная труба 100х100х4мм; 100х50х4мм</w:t>
      </w:r>
    </w:p>
    <w:p w14:paraId="03CAA241" w14:textId="20B1E94C"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встроенный каркас: деревянные бруски: 145х45мм, 45х45 мм, 95х45мм,95х20мм;</w:t>
      </w:r>
    </w:p>
    <w:p w14:paraId="0FBF5A61"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наружная обшивка: фанера, толщина 12 мм;</w:t>
      </w:r>
    </w:p>
    <w:p w14:paraId="26F84C07" w14:textId="500C67FA"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кровельный материал: наплавляемая кровля Технониколь Биполь ХПП +</w:t>
      </w:r>
      <w:r w:rsidR="005A5E75" w:rsidRPr="003A31FE">
        <w:rPr>
          <w:rFonts w:ascii="Times New Roman" w:hAnsi="Times New Roman"/>
          <w:sz w:val="24"/>
        </w:rPr>
        <w:t xml:space="preserve"> </w:t>
      </w:r>
      <w:r w:rsidRPr="003A31FE">
        <w:rPr>
          <w:rFonts w:ascii="Times New Roman" w:hAnsi="Times New Roman"/>
          <w:sz w:val="24"/>
        </w:rPr>
        <w:t>Биполь ХКП сланец серый</w:t>
      </w:r>
    </w:p>
    <w:p w14:paraId="4511CA30" w14:textId="77777777"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ветро-, влагозащитная мембрана: "Изоспан АМ" 110 г/м2;</w:t>
      </w:r>
    </w:p>
    <w:p w14:paraId="10F06419" w14:textId="358AB5EB"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теплоизоляция, расположенная в свободном пространстве между</w:t>
      </w:r>
      <w:r w:rsidR="005A5E75" w:rsidRPr="003A31FE">
        <w:rPr>
          <w:rFonts w:ascii="Times New Roman" w:hAnsi="Times New Roman"/>
          <w:sz w:val="24"/>
        </w:rPr>
        <w:t xml:space="preserve"> </w:t>
      </w:r>
      <w:r w:rsidRPr="003A31FE">
        <w:rPr>
          <w:rFonts w:ascii="Times New Roman" w:hAnsi="Times New Roman"/>
          <w:sz w:val="24"/>
        </w:rPr>
        <w:t>внутренней и наружной обшивкой суммарной толщиной: 200мм: Paroc Extra34кг/м3;</w:t>
      </w:r>
    </w:p>
    <w:p w14:paraId="0A4C6CC3" w14:textId="713CD6BD" w:rsidR="005E3230" w:rsidRPr="003A31FE" w:rsidRDefault="005E3230" w:rsidP="005A5E75">
      <w:pPr>
        <w:tabs>
          <w:tab w:val="left" w:pos="9498"/>
        </w:tabs>
        <w:autoSpaceDE w:val="0"/>
        <w:autoSpaceDN w:val="0"/>
        <w:adjustRightInd w:val="0"/>
        <w:ind w:firstLine="567"/>
        <w:rPr>
          <w:rFonts w:ascii="Times New Roman" w:hAnsi="Times New Roman"/>
          <w:sz w:val="24"/>
        </w:rPr>
      </w:pPr>
      <w:r w:rsidRPr="003A31FE">
        <w:rPr>
          <w:rFonts w:ascii="Times New Roman" w:hAnsi="Times New Roman"/>
          <w:sz w:val="24"/>
        </w:rPr>
        <w:t>- пароизоляция: "Изоспан С" 70 г/м2.</w:t>
      </w:r>
    </w:p>
    <w:p w14:paraId="1157C961" w14:textId="77777777" w:rsidR="005A5E75" w:rsidRPr="003C6EF1" w:rsidRDefault="005A5E75" w:rsidP="009A77F9">
      <w:pPr>
        <w:tabs>
          <w:tab w:val="left" w:pos="9498"/>
        </w:tabs>
        <w:autoSpaceDE w:val="0"/>
        <w:autoSpaceDN w:val="0"/>
        <w:adjustRightInd w:val="0"/>
        <w:ind w:firstLine="851"/>
        <w:rPr>
          <w:rFonts w:ascii="Times New Roman" w:hAnsi="Times New Roman"/>
          <w:sz w:val="24"/>
          <w:highlight w:val="yellow"/>
        </w:rPr>
      </w:pPr>
    </w:p>
    <w:p w14:paraId="5AB5B6FB" w14:textId="26A0C892" w:rsidR="00164C3D" w:rsidRPr="008962A6" w:rsidRDefault="009A77F9" w:rsidP="009A77F9">
      <w:pPr>
        <w:tabs>
          <w:tab w:val="left" w:pos="9498"/>
        </w:tabs>
        <w:autoSpaceDE w:val="0"/>
        <w:autoSpaceDN w:val="0"/>
        <w:adjustRightInd w:val="0"/>
        <w:ind w:firstLine="851"/>
        <w:rPr>
          <w:rFonts w:ascii="Times New Roman" w:hAnsi="Times New Roman"/>
          <w:sz w:val="24"/>
          <w:highlight w:val="green"/>
        </w:rPr>
      </w:pPr>
      <w:r w:rsidRPr="008962A6">
        <w:rPr>
          <w:rFonts w:ascii="Times New Roman" w:hAnsi="Times New Roman"/>
          <w:b/>
          <w:sz w:val="24"/>
          <w:highlight w:val="green"/>
          <w:u w:val="single"/>
        </w:rPr>
        <w:t>Гараж для техники</w:t>
      </w:r>
      <w:r w:rsidRPr="008962A6">
        <w:rPr>
          <w:rFonts w:ascii="Times New Roman" w:hAnsi="Times New Roman"/>
          <w:sz w:val="24"/>
          <w:highlight w:val="green"/>
        </w:rPr>
        <w:t xml:space="preserve"> - одноэтажный, высотой </w:t>
      </w:r>
      <w:r w:rsidR="00A8265E" w:rsidRPr="008962A6">
        <w:rPr>
          <w:rFonts w:ascii="Times New Roman" w:hAnsi="Times New Roman"/>
          <w:sz w:val="24"/>
          <w:highlight w:val="green"/>
        </w:rPr>
        <w:t>–</w:t>
      </w:r>
      <w:r w:rsidRPr="008962A6">
        <w:rPr>
          <w:rFonts w:ascii="Times New Roman" w:hAnsi="Times New Roman"/>
          <w:sz w:val="24"/>
          <w:highlight w:val="green"/>
        </w:rPr>
        <w:t xml:space="preserve"> </w:t>
      </w:r>
      <w:r w:rsidR="00A8265E" w:rsidRPr="008962A6">
        <w:rPr>
          <w:rFonts w:ascii="Times New Roman" w:hAnsi="Times New Roman"/>
          <w:sz w:val="24"/>
          <w:highlight w:val="green"/>
        </w:rPr>
        <w:t>6,509</w:t>
      </w:r>
      <w:r w:rsidRPr="008962A6">
        <w:rPr>
          <w:rFonts w:ascii="Times New Roman" w:hAnsi="Times New Roman"/>
          <w:sz w:val="24"/>
          <w:highlight w:val="green"/>
        </w:rPr>
        <w:t xml:space="preserve"> м, имеет в плане форму прямоугольника с габаритными размерами ~ </w:t>
      </w:r>
      <w:r w:rsidR="00A8265E" w:rsidRPr="008962A6">
        <w:rPr>
          <w:rFonts w:ascii="Times New Roman" w:hAnsi="Times New Roman"/>
          <w:sz w:val="24"/>
          <w:highlight w:val="green"/>
        </w:rPr>
        <w:t>24</w:t>
      </w:r>
      <w:r w:rsidRPr="008962A6">
        <w:rPr>
          <w:rFonts w:ascii="Times New Roman" w:hAnsi="Times New Roman"/>
          <w:sz w:val="24"/>
          <w:highlight w:val="green"/>
        </w:rPr>
        <w:t>х</w:t>
      </w:r>
      <w:r w:rsidR="00A8265E" w:rsidRPr="008962A6">
        <w:rPr>
          <w:rFonts w:ascii="Times New Roman" w:hAnsi="Times New Roman"/>
          <w:sz w:val="24"/>
          <w:highlight w:val="green"/>
        </w:rPr>
        <w:t>9,16</w:t>
      </w:r>
      <w:r w:rsidRPr="008962A6">
        <w:rPr>
          <w:rFonts w:ascii="Times New Roman" w:hAnsi="Times New Roman"/>
          <w:sz w:val="24"/>
          <w:highlight w:val="green"/>
        </w:rPr>
        <w:t xml:space="preserve">м. Кровля: односкатная с неорганизованным водостоком; покрытие </w:t>
      </w:r>
      <w:r w:rsidR="0083692A" w:rsidRPr="008962A6">
        <w:rPr>
          <w:rFonts w:ascii="Times New Roman" w:hAnsi="Times New Roman"/>
          <w:sz w:val="24"/>
          <w:highlight w:val="green"/>
        </w:rPr>
        <w:t>–</w:t>
      </w:r>
      <w:r w:rsidRPr="008962A6">
        <w:rPr>
          <w:rFonts w:ascii="Times New Roman" w:hAnsi="Times New Roman"/>
          <w:sz w:val="24"/>
          <w:highlight w:val="green"/>
        </w:rPr>
        <w:t xml:space="preserve"> </w:t>
      </w:r>
      <w:r w:rsidR="001173B6" w:rsidRPr="008962A6">
        <w:rPr>
          <w:rFonts w:ascii="Times New Roman" w:hAnsi="Times New Roman"/>
          <w:sz w:val="24"/>
          <w:highlight w:val="green"/>
        </w:rPr>
        <w:t>полимерная мембрана</w:t>
      </w:r>
      <w:r w:rsidRPr="008962A6">
        <w:rPr>
          <w:rFonts w:ascii="Times New Roman" w:hAnsi="Times New Roman"/>
          <w:sz w:val="24"/>
          <w:highlight w:val="green"/>
        </w:rPr>
        <w:t>.</w:t>
      </w:r>
      <w:r w:rsidR="00164C3D" w:rsidRPr="008962A6">
        <w:rPr>
          <w:rFonts w:ascii="Times New Roman" w:hAnsi="Times New Roman"/>
          <w:sz w:val="24"/>
          <w:highlight w:val="green"/>
        </w:rPr>
        <w:t xml:space="preserve"> Высота этажа от </w:t>
      </w:r>
      <w:r w:rsidR="00A8265E" w:rsidRPr="008962A6">
        <w:rPr>
          <w:rFonts w:ascii="Times New Roman" w:hAnsi="Times New Roman"/>
          <w:sz w:val="24"/>
          <w:highlight w:val="green"/>
        </w:rPr>
        <w:t>4,649</w:t>
      </w:r>
      <w:r w:rsidR="00164C3D" w:rsidRPr="008962A6">
        <w:rPr>
          <w:rFonts w:ascii="Times New Roman" w:hAnsi="Times New Roman"/>
          <w:sz w:val="24"/>
          <w:highlight w:val="green"/>
        </w:rPr>
        <w:t xml:space="preserve"> до </w:t>
      </w:r>
      <w:r w:rsidR="00A8265E" w:rsidRPr="008962A6">
        <w:rPr>
          <w:rFonts w:ascii="Times New Roman" w:hAnsi="Times New Roman"/>
          <w:sz w:val="24"/>
          <w:highlight w:val="green"/>
        </w:rPr>
        <w:t>6,59</w:t>
      </w:r>
      <w:r w:rsidR="00164C3D" w:rsidRPr="008962A6">
        <w:rPr>
          <w:rFonts w:ascii="Times New Roman" w:hAnsi="Times New Roman"/>
          <w:sz w:val="24"/>
          <w:highlight w:val="green"/>
        </w:rPr>
        <w:t xml:space="preserve"> м. Здание включает в себя ряд помещений: помещение гаража для стоянки машин, ГРЩ, санузел. Фасад здания выполнен из навесных сэндвич-панелей заводской готовности. </w:t>
      </w:r>
    </w:p>
    <w:p w14:paraId="714075A9" w14:textId="194937A4" w:rsidR="00573C9B" w:rsidRPr="008962A6" w:rsidRDefault="00573C9B" w:rsidP="009A77F9">
      <w:pPr>
        <w:tabs>
          <w:tab w:val="left" w:pos="9498"/>
        </w:tabs>
        <w:autoSpaceDE w:val="0"/>
        <w:autoSpaceDN w:val="0"/>
        <w:adjustRightInd w:val="0"/>
        <w:ind w:firstLine="851"/>
        <w:rPr>
          <w:rFonts w:ascii="Times New Roman" w:hAnsi="Times New Roman"/>
          <w:sz w:val="24"/>
          <w:highlight w:val="green"/>
        </w:rPr>
      </w:pPr>
      <w:r w:rsidRPr="008962A6">
        <w:rPr>
          <w:rFonts w:ascii="Times New Roman" w:hAnsi="Times New Roman"/>
          <w:sz w:val="24"/>
          <w:highlight w:val="green"/>
        </w:rPr>
        <w:t xml:space="preserve">Всего в гараже </w:t>
      </w:r>
      <w:r w:rsidR="00A8265E" w:rsidRPr="008962A6">
        <w:rPr>
          <w:rFonts w:ascii="Times New Roman" w:hAnsi="Times New Roman"/>
          <w:sz w:val="24"/>
          <w:highlight w:val="green"/>
        </w:rPr>
        <w:t>3</w:t>
      </w:r>
      <w:r w:rsidRPr="008962A6">
        <w:rPr>
          <w:rFonts w:ascii="Times New Roman" w:hAnsi="Times New Roman"/>
          <w:sz w:val="24"/>
          <w:highlight w:val="green"/>
        </w:rPr>
        <w:t xml:space="preserve"> бокс</w:t>
      </w:r>
      <w:r w:rsidR="00A8265E" w:rsidRPr="008962A6">
        <w:rPr>
          <w:rFonts w:ascii="Times New Roman" w:hAnsi="Times New Roman"/>
          <w:sz w:val="24"/>
          <w:highlight w:val="green"/>
        </w:rPr>
        <w:t>а</w:t>
      </w:r>
      <w:r w:rsidRPr="008962A6">
        <w:rPr>
          <w:rFonts w:ascii="Times New Roman" w:hAnsi="Times New Roman"/>
          <w:sz w:val="24"/>
          <w:highlight w:val="green"/>
        </w:rPr>
        <w:t xml:space="preserve"> - </w:t>
      </w:r>
      <w:r w:rsidR="00A8265E" w:rsidRPr="008962A6">
        <w:rPr>
          <w:rFonts w:ascii="Times New Roman" w:hAnsi="Times New Roman"/>
          <w:sz w:val="24"/>
          <w:highlight w:val="green"/>
        </w:rPr>
        <w:t>3</w:t>
      </w:r>
      <w:r w:rsidRPr="008962A6">
        <w:rPr>
          <w:rFonts w:ascii="Times New Roman" w:hAnsi="Times New Roman"/>
          <w:sz w:val="24"/>
          <w:highlight w:val="green"/>
        </w:rPr>
        <w:t xml:space="preserve"> машиномест</w:t>
      </w:r>
      <w:r w:rsidR="00164C3D" w:rsidRPr="008962A6">
        <w:rPr>
          <w:rFonts w:ascii="Times New Roman" w:hAnsi="Times New Roman"/>
          <w:sz w:val="24"/>
          <w:highlight w:val="green"/>
        </w:rPr>
        <w:t>.</w:t>
      </w:r>
      <w:r w:rsidRPr="008962A6">
        <w:rPr>
          <w:rFonts w:ascii="Times New Roman" w:hAnsi="Times New Roman"/>
          <w:sz w:val="24"/>
          <w:highlight w:val="green"/>
        </w:rPr>
        <w:t xml:space="preserve"> Предполагается, что в гараже будут размещаться автомобили Камаз 6520, комбинированная дорожная машина, Автомобиль цистерна вакуумная (Камаз), автобус, ковшевой погрузчик, каток, бульдозер и др. Среднюю массу автомобиля принимаем 12.000кг</w:t>
      </w:r>
      <w:r w:rsidR="00164C3D" w:rsidRPr="008962A6">
        <w:rPr>
          <w:rFonts w:ascii="Times New Roman" w:hAnsi="Times New Roman"/>
          <w:sz w:val="24"/>
          <w:highlight w:val="green"/>
        </w:rPr>
        <w:t xml:space="preserve">. </w:t>
      </w:r>
    </w:p>
    <w:p w14:paraId="1149B484" w14:textId="704C8EE1" w:rsidR="00B96E34" w:rsidRPr="008962A6" w:rsidRDefault="00B96E34" w:rsidP="00B96E34">
      <w:pPr>
        <w:tabs>
          <w:tab w:val="left" w:pos="9498"/>
        </w:tabs>
        <w:autoSpaceDE w:val="0"/>
        <w:autoSpaceDN w:val="0"/>
        <w:adjustRightInd w:val="0"/>
        <w:ind w:firstLine="851"/>
        <w:rPr>
          <w:rFonts w:ascii="Times New Roman" w:hAnsi="Times New Roman"/>
          <w:sz w:val="24"/>
          <w:highlight w:val="green"/>
        </w:rPr>
      </w:pPr>
      <w:r w:rsidRPr="008962A6">
        <w:rPr>
          <w:rFonts w:ascii="Times New Roman" w:hAnsi="Times New Roman"/>
          <w:sz w:val="24"/>
          <w:highlight w:val="green"/>
        </w:rPr>
        <w:t>Во всех помещениях, принятые проектом отделочные материалы соответствуют их назначению:</w:t>
      </w:r>
    </w:p>
    <w:p w14:paraId="539ED5FD" w14:textId="77777777" w:rsidR="00B96E34" w:rsidRPr="008962A6" w:rsidRDefault="00B96E34" w:rsidP="00B96E34">
      <w:pPr>
        <w:tabs>
          <w:tab w:val="left" w:pos="9498"/>
        </w:tabs>
        <w:autoSpaceDE w:val="0"/>
        <w:autoSpaceDN w:val="0"/>
        <w:adjustRightInd w:val="0"/>
        <w:ind w:firstLine="851"/>
        <w:rPr>
          <w:rFonts w:ascii="Times New Roman" w:hAnsi="Times New Roman"/>
          <w:sz w:val="24"/>
          <w:highlight w:val="green"/>
        </w:rPr>
      </w:pPr>
      <w:r w:rsidRPr="008962A6">
        <w:rPr>
          <w:rFonts w:ascii="Times New Roman" w:hAnsi="Times New Roman"/>
          <w:sz w:val="24"/>
          <w:highlight w:val="green"/>
        </w:rPr>
        <w:t>Помещения гаража</w:t>
      </w:r>
    </w:p>
    <w:p w14:paraId="5AF01204" w14:textId="627191A8" w:rsidR="00B96E34" w:rsidRPr="008962A6" w:rsidRDefault="00B96E34" w:rsidP="00B96E34">
      <w:pPr>
        <w:tabs>
          <w:tab w:val="left" w:pos="9498"/>
        </w:tabs>
        <w:autoSpaceDE w:val="0"/>
        <w:autoSpaceDN w:val="0"/>
        <w:adjustRightInd w:val="0"/>
        <w:ind w:firstLine="1418"/>
        <w:rPr>
          <w:rFonts w:ascii="Times New Roman" w:hAnsi="Times New Roman"/>
          <w:sz w:val="24"/>
          <w:highlight w:val="green"/>
        </w:rPr>
      </w:pPr>
      <w:r w:rsidRPr="008962A6">
        <w:rPr>
          <w:rFonts w:ascii="Times New Roman" w:hAnsi="Times New Roman"/>
          <w:sz w:val="24"/>
          <w:highlight w:val="green"/>
        </w:rPr>
        <w:t>•стены– сендвич-панель без облицовки</w:t>
      </w:r>
    </w:p>
    <w:p w14:paraId="0283F903" w14:textId="4A84C19D" w:rsidR="00B96E34" w:rsidRPr="008962A6" w:rsidRDefault="00B96E34" w:rsidP="00B96E34">
      <w:pPr>
        <w:tabs>
          <w:tab w:val="left" w:pos="9498"/>
        </w:tabs>
        <w:autoSpaceDE w:val="0"/>
        <w:autoSpaceDN w:val="0"/>
        <w:adjustRightInd w:val="0"/>
        <w:ind w:firstLine="1418"/>
        <w:rPr>
          <w:rFonts w:ascii="Times New Roman" w:hAnsi="Times New Roman"/>
          <w:sz w:val="24"/>
          <w:highlight w:val="green"/>
        </w:rPr>
      </w:pPr>
      <w:r w:rsidRPr="008962A6">
        <w:rPr>
          <w:rFonts w:ascii="Times New Roman" w:hAnsi="Times New Roman"/>
          <w:sz w:val="24"/>
          <w:highlight w:val="green"/>
        </w:rPr>
        <w:t>•потолки – профлист без облицовки</w:t>
      </w:r>
    </w:p>
    <w:p w14:paraId="13CFA688" w14:textId="2BC8DCEF" w:rsidR="00B96E34" w:rsidRPr="008962A6" w:rsidRDefault="00B96E34" w:rsidP="00B96E34">
      <w:pPr>
        <w:tabs>
          <w:tab w:val="left" w:pos="9498"/>
        </w:tabs>
        <w:autoSpaceDE w:val="0"/>
        <w:autoSpaceDN w:val="0"/>
        <w:adjustRightInd w:val="0"/>
        <w:ind w:firstLine="1418"/>
        <w:rPr>
          <w:rFonts w:ascii="Times New Roman" w:hAnsi="Times New Roman"/>
          <w:sz w:val="24"/>
          <w:highlight w:val="green"/>
        </w:rPr>
      </w:pPr>
      <w:r w:rsidRPr="008962A6">
        <w:rPr>
          <w:rFonts w:ascii="Times New Roman" w:hAnsi="Times New Roman"/>
          <w:sz w:val="24"/>
          <w:highlight w:val="green"/>
        </w:rPr>
        <w:t xml:space="preserve">•полы  - ЖБ плита с упрочненным сухими смесями верхним слоем </w:t>
      </w:r>
    </w:p>
    <w:p w14:paraId="20346E20" w14:textId="77777777" w:rsidR="00B96E34" w:rsidRPr="008962A6" w:rsidRDefault="00B96E34" w:rsidP="00B96E34">
      <w:pPr>
        <w:tabs>
          <w:tab w:val="left" w:pos="9498"/>
        </w:tabs>
        <w:autoSpaceDE w:val="0"/>
        <w:autoSpaceDN w:val="0"/>
        <w:adjustRightInd w:val="0"/>
        <w:ind w:firstLine="851"/>
        <w:rPr>
          <w:rFonts w:ascii="Times New Roman" w:hAnsi="Times New Roman"/>
          <w:sz w:val="24"/>
          <w:highlight w:val="green"/>
        </w:rPr>
      </w:pPr>
      <w:r w:rsidRPr="008962A6">
        <w:rPr>
          <w:rFonts w:ascii="Times New Roman" w:hAnsi="Times New Roman"/>
          <w:sz w:val="24"/>
          <w:highlight w:val="green"/>
        </w:rPr>
        <w:t>Помещения технического назначения (ГРЩ)</w:t>
      </w:r>
    </w:p>
    <w:p w14:paraId="19D715EC" w14:textId="42B1657E" w:rsidR="00B96E34" w:rsidRPr="00A8265E" w:rsidRDefault="00B96E34" w:rsidP="00B96E34">
      <w:pPr>
        <w:tabs>
          <w:tab w:val="left" w:pos="9498"/>
        </w:tabs>
        <w:autoSpaceDE w:val="0"/>
        <w:autoSpaceDN w:val="0"/>
        <w:adjustRightInd w:val="0"/>
        <w:ind w:firstLine="1418"/>
        <w:rPr>
          <w:rFonts w:ascii="Times New Roman" w:hAnsi="Times New Roman"/>
          <w:sz w:val="24"/>
        </w:rPr>
      </w:pPr>
      <w:r w:rsidRPr="008962A6">
        <w:rPr>
          <w:rFonts w:ascii="Times New Roman" w:hAnsi="Times New Roman"/>
          <w:sz w:val="24"/>
          <w:highlight w:val="green"/>
        </w:rPr>
        <w:t>•стены или перегородки – сендвич-панель без облицовки</w:t>
      </w:r>
      <w:r w:rsidRPr="00A8265E">
        <w:rPr>
          <w:rFonts w:ascii="Times New Roman" w:hAnsi="Times New Roman"/>
          <w:sz w:val="24"/>
        </w:rPr>
        <w:t xml:space="preserve"> </w:t>
      </w:r>
    </w:p>
    <w:p w14:paraId="5E60288E" w14:textId="3D59DF14" w:rsidR="00B96E34" w:rsidRPr="008962A6" w:rsidRDefault="00B96E34" w:rsidP="00B96E34">
      <w:pPr>
        <w:tabs>
          <w:tab w:val="left" w:pos="9498"/>
        </w:tabs>
        <w:autoSpaceDE w:val="0"/>
        <w:autoSpaceDN w:val="0"/>
        <w:adjustRightInd w:val="0"/>
        <w:ind w:firstLine="1418"/>
        <w:rPr>
          <w:rFonts w:ascii="Times New Roman" w:hAnsi="Times New Roman"/>
          <w:sz w:val="24"/>
          <w:highlight w:val="green"/>
        </w:rPr>
      </w:pPr>
      <w:r w:rsidRPr="008962A6">
        <w:rPr>
          <w:rFonts w:ascii="Times New Roman" w:hAnsi="Times New Roman"/>
          <w:sz w:val="24"/>
          <w:highlight w:val="green"/>
        </w:rPr>
        <w:lastRenderedPageBreak/>
        <w:t xml:space="preserve">•потолки – сендвич-панель без облицовки </w:t>
      </w:r>
    </w:p>
    <w:p w14:paraId="76DDC75A" w14:textId="3A0F3B64" w:rsidR="00B96E34" w:rsidRPr="008962A6" w:rsidRDefault="00B96E34" w:rsidP="00B96E34">
      <w:pPr>
        <w:tabs>
          <w:tab w:val="left" w:pos="9498"/>
        </w:tabs>
        <w:autoSpaceDE w:val="0"/>
        <w:autoSpaceDN w:val="0"/>
        <w:adjustRightInd w:val="0"/>
        <w:ind w:firstLine="1418"/>
        <w:rPr>
          <w:rFonts w:ascii="Times New Roman" w:hAnsi="Times New Roman"/>
          <w:sz w:val="24"/>
          <w:highlight w:val="green"/>
        </w:rPr>
      </w:pPr>
      <w:r w:rsidRPr="008962A6">
        <w:rPr>
          <w:rFonts w:ascii="Times New Roman" w:hAnsi="Times New Roman"/>
          <w:sz w:val="24"/>
          <w:highlight w:val="green"/>
        </w:rPr>
        <w:t>•полы - керамическая плитка.</w:t>
      </w:r>
    </w:p>
    <w:p w14:paraId="3535C44D" w14:textId="77777777" w:rsidR="00B96E34" w:rsidRPr="008962A6" w:rsidRDefault="00B96E34" w:rsidP="00B96E34">
      <w:pPr>
        <w:tabs>
          <w:tab w:val="left" w:pos="9498"/>
        </w:tabs>
        <w:autoSpaceDE w:val="0"/>
        <w:autoSpaceDN w:val="0"/>
        <w:adjustRightInd w:val="0"/>
        <w:ind w:firstLine="851"/>
        <w:rPr>
          <w:rFonts w:ascii="Times New Roman" w:hAnsi="Times New Roman"/>
          <w:sz w:val="24"/>
          <w:highlight w:val="green"/>
        </w:rPr>
      </w:pPr>
      <w:r w:rsidRPr="008962A6">
        <w:rPr>
          <w:rFonts w:ascii="Times New Roman" w:hAnsi="Times New Roman"/>
          <w:sz w:val="24"/>
          <w:highlight w:val="green"/>
        </w:rPr>
        <w:t>Помещения санитарно-бытового назначения</w:t>
      </w:r>
    </w:p>
    <w:p w14:paraId="470C5394" w14:textId="71AABBCC" w:rsidR="00B96E34" w:rsidRPr="008962A6" w:rsidRDefault="00B96E34" w:rsidP="00B96E34">
      <w:pPr>
        <w:tabs>
          <w:tab w:val="left" w:pos="9498"/>
        </w:tabs>
        <w:autoSpaceDE w:val="0"/>
        <w:autoSpaceDN w:val="0"/>
        <w:adjustRightInd w:val="0"/>
        <w:ind w:firstLine="1418"/>
        <w:rPr>
          <w:rFonts w:ascii="Times New Roman" w:hAnsi="Times New Roman"/>
          <w:sz w:val="24"/>
          <w:highlight w:val="green"/>
        </w:rPr>
      </w:pPr>
      <w:r w:rsidRPr="008962A6">
        <w:rPr>
          <w:rFonts w:ascii="Times New Roman" w:hAnsi="Times New Roman"/>
          <w:sz w:val="24"/>
          <w:highlight w:val="green"/>
        </w:rPr>
        <w:t>•стены– керамическая плитка</w:t>
      </w:r>
    </w:p>
    <w:p w14:paraId="798DF9F6" w14:textId="03C97D96" w:rsidR="00B96E34" w:rsidRPr="008962A6" w:rsidRDefault="00B96E34" w:rsidP="00B96E34">
      <w:pPr>
        <w:tabs>
          <w:tab w:val="left" w:pos="9498"/>
        </w:tabs>
        <w:autoSpaceDE w:val="0"/>
        <w:autoSpaceDN w:val="0"/>
        <w:adjustRightInd w:val="0"/>
        <w:ind w:firstLine="1418"/>
        <w:rPr>
          <w:rFonts w:ascii="Times New Roman" w:hAnsi="Times New Roman"/>
          <w:sz w:val="24"/>
          <w:highlight w:val="green"/>
        </w:rPr>
      </w:pPr>
      <w:r w:rsidRPr="008962A6">
        <w:rPr>
          <w:rFonts w:ascii="Times New Roman" w:hAnsi="Times New Roman"/>
          <w:sz w:val="24"/>
          <w:highlight w:val="green"/>
        </w:rPr>
        <w:t xml:space="preserve">•потолки– подвесные кассетные потолочные системы </w:t>
      </w:r>
    </w:p>
    <w:p w14:paraId="677EA946" w14:textId="1AE0721E" w:rsidR="00B96E34" w:rsidRPr="00A8265E" w:rsidRDefault="00B96E34" w:rsidP="00B96E34">
      <w:pPr>
        <w:tabs>
          <w:tab w:val="left" w:pos="9498"/>
        </w:tabs>
        <w:autoSpaceDE w:val="0"/>
        <w:autoSpaceDN w:val="0"/>
        <w:adjustRightInd w:val="0"/>
        <w:ind w:firstLine="1418"/>
        <w:rPr>
          <w:rFonts w:ascii="Times New Roman" w:hAnsi="Times New Roman"/>
          <w:sz w:val="24"/>
        </w:rPr>
      </w:pPr>
      <w:r w:rsidRPr="008962A6">
        <w:rPr>
          <w:rFonts w:ascii="Times New Roman" w:hAnsi="Times New Roman"/>
          <w:sz w:val="24"/>
          <w:highlight w:val="green"/>
        </w:rPr>
        <w:t>•полы - керамическая плитка.</w:t>
      </w:r>
    </w:p>
    <w:p w14:paraId="1B954B34" w14:textId="77777777" w:rsidR="00B96E34" w:rsidRPr="003C6EF1" w:rsidRDefault="00B96E34" w:rsidP="00164C3D">
      <w:pPr>
        <w:tabs>
          <w:tab w:val="left" w:pos="9498"/>
        </w:tabs>
        <w:autoSpaceDE w:val="0"/>
        <w:autoSpaceDN w:val="0"/>
        <w:adjustRightInd w:val="0"/>
        <w:ind w:firstLine="851"/>
        <w:rPr>
          <w:rFonts w:ascii="Times New Roman" w:hAnsi="Times New Roman"/>
          <w:b/>
          <w:sz w:val="24"/>
          <w:highlight w:val="yellow"/>
          <w:u w:val="single"/>
        </w:rPr>
      </w:pPr>
    </w:p>
    <w:p w14:paraId="6AA166AF" w14:textId="5BDCFC63" w:rsidR="000B01EC" w:rsidRPr="00A8265E" w:rsidRDefault="000B01EC" w:rsidP="000B01EC">
      <w:pPr>
        <w:tabs>
          <w:tab w:val="left" w:pos="9498"/>
        </w:tabs>
        <w:autoSpaceDE w:val="0"/>
        <w:autoSpaceDN w:val="0"/>
        <w:adjustRightInd w:val="0"/>
        <w:ind w:firstLine="851"/>
        <w:rPr>
          <w:rFonts w:ascii="Times New Roman" w:hAnsi="Times New Roman"/>
          <w:sz w:val="24"/>
        </w:rPr>
      </w:pPr>
      <w:r w:rsidRPr="00A8265E">
        <w:rPr>
          <w:rFonts w:ascii="Times New Roman" w:hAnsi="Times New Roman"/>
          <w:b/>
          <w:sz w:val="24"/>
          <w:u w:val="single"/>
        </w:rPr>
        <w:t>Емкостные сооружения</w:t>
      </w:r>
      <w:r w:rsidRPr="00A8265E">
        <w:rPr>
          <w:rFonts w:ascii="Times New Roman" w:hAnsi="Times New Roman"/>
          <w:sz w:val="24"/>
        </w:rPr>
        <w:t xml:space="preserve"> на территории: резервуар </w:t>
      </w:r>
      <w:r w:rsidR="00A8265E" w:rsidRPr="00A8265E">
        <w:rPr>
          <w:rFonts w:ascii="Times New Roman" w:hAnsi="Times New Roman"/>
          <w:sz w:val="24"/>
        </w:rPr>
        <w:t>для приема фильтрата</w:t>
      </w:r>
      <w:r w:rsidRPr="00A8265E">
        <w:rPr>
          <w:rFonts w:ascii="Times New Roman" w:hAnsi="Times New Roman"/>
          <w:sz w:val="24"/>
        </w:rPr>
        <w:t xml:space="preserve"> 1</w:t>
      </w:r>
      <w:r w:rsidR="00A8265E">
        <w:rPr>
          <w:rFonts w:ascii="Times New Roman" w:hAnsi="Times New Roman"/>
          <w:sz w:val="24"/>
        </w:rPr>
        <w:t>8</w:t>
      </w:r>
      <w:r w:rsidRPr="00A8265E">
        <w:rPr>
          <w:rFonts w:ascii="Times New Roman" w:hAnsi="Times New Roman"/>
          <w:sz w:val="24"/>
        </w:rPr>
        <w:t>м</w:t>
      </w:r>
      <w:r w:rsidRPr="00A8265E">
        <w:rPr>
          <w:rFonts w:ascii="Times New Roman" w:hAnsi="Times New Roman"/>
          <w:sz w:val="24"/>
          <w:vertAlign w:val="superscript"/>
        </w:rPr>
        <w:t>3</w:t>
      </w:r>
      <w:r w:rsidRPr="00A8265E">
        <w:rPr>
          <w:rFonts w:ascii="Times New Roman" w:hAnsi="Times New Roman"/>
          <w:sz w:val="24"/>
        </w:rPr>
        <w:t xml:space="preserve">, резервуар </w:t>
      </w:r>
      <w:r w:rsidR="00A8265E">
        <w:rPr>
          <w:rFonts w:ascii="Times New Roman" w:hAnsi="Times New Roman"/>
          <w:sz w:val="24"/>
        </w:rPr>
        <w:t>для хранения воды для противопожарных нужд</w:t>
      </w:r>
      <w:r w:rsidRPr="00A8265E">
        <w:rPr>
          <w:rFonts w:ascii="Times New Roman" w:hAnsi="Times New Roman"/>
          <w:sz w:val="24"/>
        </w:rPr>
        <w:t xml:space="preserve"> объемом </w:t>
      </w:r>
      <w:r w:rsidR="00A8265E">
        <w:rPr>
          <w:rFonts w:ascii="Times New Roman" w:hAnsi="Times New Roman"/>
          <w:sz w:val="24"/>
        </w:rPr>
        <w:t>2х60</w:t>
      </w:r>
      <w:r w:rsidRPr="00A8265E">
        <w:rPr>
          <w:rFonts w:ascii="Times New Roman" w:hAnsi="Times New Roman"/>
          <w:sz w:val="24"/>
        </w:rPr>
        <w:t>м</w:t>
      </w:r>
      <w:r w:rsidRPr="00A8265E">
        <w:rPr>
          <w:rFonts w:ascii="Times New Roman" w:hAnsi="Times New Roman"/>
          <w:sz w:val="24"/>
          <w:vertAlign w:val="superscript"/>
        </w:rPr>
        <w:t>3</w:t>
      </w:r>
      <w:r w:rsidRPr="00A8265E">
        <w:rPr>
          <w:rFonts w:ascii="Times New Roman" w:hAnsi="Times New Roman"/>
          <w:sz w:val="24"/>
        </w:rPr>
        <w:t xml:space="preserve"> и </w:t>
      </w:r>
      <w:r w:rsidR="001173B6" w:rsidRPr="00A8265E">
        <w:rPr>
          <w:rFonts w:ascii="Times New Roman" w:hAnsi="Times New Roman"/>
          <w:sz w:val="24"/>
        </w:rPr>
        <w:t>локальны</w:t>
      </w:r>
      <w:r w:rsidR="00A8265E">
        <w:rPr>
          <w:rFonts w:ascii="Times New Roman" w:hAnsi="Times New Roman"/>
          <w:sz w:val="24"/>
        </w:rPr>
        <w:t>е</w:t>
      </w:r>
      <w:r w:rsidR="001173B6" w:rsidRPr="00A8265E">
        <w:rPr>
          <w:rFonts w:ascii="Times New Roman" w:hAnsi="Times New Roman"/>
          <w:sz w:val="24"/>
        </w:rPr>
        <w:t xml:space="preserve"> очистны</w:t>
      </w:r>
      <w:r w:rsidR="00A8265E">
        <w:rPr>
          <w:rFonts w:ascii="Times New Roman" w:hAnsi="Times New Roman"/>
          <w:sz w:val="24"/>
        </w:rPr>
        <w:t>е</w:t>
      </w:r>
      <w:r w:rsidR="001173B6" w:rsidRPr="00A8265E">
        <w:rPr>
          <w:rFonts w:ascii="Times New Roman" w:hAnsi="Times New Roman"/>
          <w:sz w:val="24"/>
        </w:rPr>
        <w:t xml:space="preserve"> сооружения </w:t>
      </w:r>
      <w:r w:rsidRPr="00A8265E">
        <w:rPr>
          <w:rFonts w:ascii="Times New Roman" w:hAnsi="Times New Roman"/>
          <w:sz w:val="24"/>
        </w:rPr>
        <w:t>представляют собой заглубленные резервуары –</w:t>
      </w:r>
      <w:r w:rsidR="0099738E" w:rsidRPr="00A8265E">
        <w:rPr>
          <w:rFonts w:ascii="Times New Roman" w:hAnsi="Times New Roman"/>
          <w:sz w:val="24"/>
        </w:rPr>
        <w:t xml:space="preserve"> </w:t>
      </w:r>
      <w:r w:rsidR="001173B6" w:rsidRPr="00A8265E">
        <w:rPr>
          <w:rFonts w:ascii="Times New Roman" w:hAnsi="Times New Roman"/>
          <w:sz w:val="24"/>
        </w:rPr>
        <w:t>накопительные емкости</w:t>
      </w:r>
      <w:r w:rsidR="00782F08" w:rsidRPr="00A8265E">
        <w:rPr>
          <w:rFonts w:ascii="Times New Roman" w:hAnsi="Times New Roman"/>
          <w:sz w:val="24"/>
        </w:rPr>
        <w:t xml:space="preserve"> из стеклопластика</w:t>
      </w:r>
      <w:r w:rsidRPr="00A8265E">
        <w:rPr>
          <w:rFonts w:ascii="Times New Roman" w:hAnsi="Times New Roman"/>
          <w:sz w:val="24"/>
        </w:rPr>
        <w:t>.</w:t>
      </w:r>
      <w:r w:rsidR="00B400ED" w:rsidRPr="00A8265E">
        <w:rPr>
          <w:rFonts w:ascii="Times New Roman" w:hAnsi="Times New Roman"/>
          <w:sz w:val="24"/>
        </w:rPr>
        <w:t xml:space="preserve"> Паспорта на емкостные сооружения см. том 5.2, 5.3 проектной документации (разделы «Водоснабжение» и «Водоотведение»)</w:t>
      </w:r>
      <w:r w:rsidR="00A8265E">
        <w:rPr>
          <w:rFonts w:ascii="Times New Roman" w:hAnsi="Times New Roman"/>
          <w:sz w:val="24"/>
        </w:rPr>
        <w:t xml:space="preserve"> и приложения данного тома</w:t>
      </w:r>
      <w:r w:rsidR="00B400ED" w:rsidRPr="00A8265E">
        <w:rPr>
          <w:rFonts w:ascii="Times New Roman" w:hAnsi="Times New Roman"/>
          <w:sz w:val="24"/>
        </w:rPr>
        <w:t>.</w:t>
      </w:r>
    </w:p>
    <w:p w14:paraId="4913FEAE" w14:textId="61B6CC99" w:rsidR="006704A1" w:rsidRPr="00A8265E" w:rsidRDefault="00A8265E" w:rsidP="006704A1">
      <w:pPr>
        <w:tabs>
          <w:tab w:val="left" w:pos="9498"/>
        </w:tabs>
        <w:autoSpaceDE w:val="0"/>
        <w:autoSpaceDN w:val="0"/>
        <w:adjustRightInd w:val="0"/>
        <w:ind w:firstLine="851"/>
        <w:rPr>
          <w:rFonts w:ascii="Times New Roman" w:hAnsi="Times New Roman"/>
          <w:sz w:val="24"/>
        </w:rPr>
      </w:pPr>
      <w:r>
        <w:rPr>
          <w:rFonts w:ascii="Times New Roman" w:hAnsi="Times New Roman"/>
          <w:sz w:val="24"/>
        </w:rPr>
        <w:t>Установка для очистки сточных вод</w:t>
      </w:r>
      <w:r w:rsidR="00A32D8B" w:rsidRPr="00A8265E">
        <w:rPr>
          <w:rFonts w:ascii="Times New Roman" w:hAnsi="Times New Roman"/>
          <w:sz w:val="24"/>
        </w:rPr>
        <w:t xml:space="preserve"> </w:t>
      </w:r>
      <w:r w:rsidR="006704A1" w:rsidRPr="00A8265E">
        <w:rPr>
          <w:rFonts w:ascii="Times New Roman" w:hAnsi="Times New Roman"/>
          <w:sz w:val="24"/>
        </w:rPr>
        <w:t xml:space="preserve">полигона </w:t>
      </w:r>
      <w:r>
        <w:rPr>
          <w:rFonts w:ascii="Times New Roman" w:hAnsi="Times New Roman"/>
          <w:sz w:val="24"/>
        </w:rPr>
        <w:t xml:space="preserve">– АКВАТЕХ ЛОС – производит очистку </w:t>
      </w:r>
      <w:r w:rsidR="006704A1" w:rsidRPr="00A8265E">
        <w:rPr>
          <w:rFonts w:ascii="Times New Roman" w:hAnsi="Times New Roman"/>
          <w:sz w:val="24"/>
        </w:rPr>
        <w:t xml:space="preserve">до требований, предъявляемых к воде рыбохозяйственного водопользования </w:t>
      </w:r>
      <w:r w:rsidR="00782F08" w:rsidRPr="00A8265E">
        <w:rPr>
          <w:rFonts w:ascii="Times New Roman" w:hAnsi="Times New Roman"/>
          <w:sz w:val="24"/>
        </w:rPr>
        <w:t>высшей категории</w:t>
      </w:r>
      <w:r w:rsidR="006704A1" w:rsidRPr="00A8265E">
        <w:rPr>
          <w:rFonts w:ascii="Times New Roman" w:hAnsi="Times New Roman"/>
          <w:sz w:val="24"/>
        </w:rPr>
        <w:t xml:space="preserve">. Паспорт на </w:t>
      </w:r>
      <w:r>
        <w:rPr>
          <w:rFonts w:ascii="Times New Roman" w:hAnsi="Times New Roman"/>
          <w:sz w:val="24"/>
        </w:rPr>
        <w:t>установку</w:t>
      </w:r>
      <w:r w:rsidR="006704A1" w:rsidRPr="00A8265E">
        <w:rPr>
          <w:rFonts w:ascii="Times New Roman" w:hAnsi="Times New Roman"/>
          <w:sz w:val="24"/>
        </w:rPr>
        <w:t xml:space="preserve"> представлен в разделе 5 </w:t>
      </w:r>
      <w:r w:rsidR="00782F08" w:rsidRPr="00A8265E">
        <w:rPr>
          <w:rFonts w:ascii="Times New Roman" w:hAnsi="Times New Roman"/>
          <w:sz w:val="24"/>
        </w:rPr>
        <w:t xml:space="preserve">том 5.3 шифр </w:t>
      </w:r>
      <w:r>
        <w:rPr>
          <w:rFonts w:ascii="Times New Roman" w:hAnsi="Times New Roman"/>
          <w:sz w:val="24"/>
        </w:rPr>
        <w:t>132/18-02</w:t>
      </w:r>
      <w:r w:rsidR="00782F08" w:rsidRPr="00A8265E">
        <w:rPr>
          <w:rFonts w:ascii="Times New Roman" w:hAnsi="Times New Roman"/>
          <w:sz w:val="24"/>
        </w:rPr>
        <w:t xml:space="preserve">-ИОС3 </w:t>
      </w:r>
      <w:r w:rsidR="006704A1" w:rsidRPr="00A8265E">
        <w:rPr>
          <w:rFonts w:ascii="Times New Roman" w:hAnsi="Times New Roman"/>
          <w:sz w:val="24"/>
        </w:rPr>
        <w:t xml:space="preserve">проектной документации. Производительность станции – не более </w:t>
      </w:r>
      <w:r>
        <w:rPr>
          <w:rFonts w:ascii="Times New Roman" w:hAnsi="Times New Roman"/>
          <w:sz w:val="24"/>
        </w:rPr>
        <w:t>1</w:t>
      </w:r>
      <w:r w:rsidR="006704A1" w:rsidRPr="00A8265E">
        <w:rPr>
          <w:rFonts w:ascii="Times New Roman" w:hAnsi="Times New Roman"/>
          <w:sz w:val="24"/>
        </w:rPr>
        <w:t>0 м</w:t>
      </w:r>
      <w:r w:rsidR="006704A1" w:rsidRPr="00A8265E">
        <w:rPr>
          <w:rFonts w:ascii="Times New Roman" w:hAnsi="Times New Roman"/>
          <w:sz w:val="24"/>
          <w:vertAlign w:val="superscript"/>
        </w:rPr>
        <w:t>3</w:t>
      </w:r>
      <w:r w:rsidR="006704A1" w:rsidRPr="00A8265E">
        <w:rPr>
          <w:rFonts w:ascii="Times New Roman" w:hAnsi="Times New Roman"/>
          <w:sz w:val="24"/>
        </w:rPr>
        <w:t xml:space="preserve">/сут. </w:t>
      </w:r>
      <w:r w:rsidR="00782F08" w:rsidRPr="00A8265E">
        <w:rPr>
          <w:rFonts w:ascii="Times New Roman" w:hAnsi="Times New Roman"/>
          <w:sz w:val="24"/>
        </w:rPr>
        <w:t xml:space="preserve">Блок очистных сооружений </w:t>
      </w:r>
      <w:r>
        <w:rPr>
          <w:rFonts w:ascii="Times New Roman" w:hAnsi="Times New Roman"/>
          <w:sz w:val="24"/>
        </w:rPr>
        <w:t>емкость</w:t>
      </w:r>
      <w:r w:rsidR="00782F08" w:rsidRPr="00A8265E">
        <w:rPr>
          <w:rFonts w:ascii="Times New Roman" w:hAnsi="Times New Roman"/>
          <w:sz w:val="24"/>
        </w:rPr>
        <w:t xml:space="preserve"> </w:t>
      </w:r>
      <w:r>
        <w:rPr>
          <w:rFonts w:ascii="Times New Roman" w:hAnsi="Times New Roman"/>
          <w:sz w:val="24"/>
        </w:rPr>
        <w:t>диаметром 1600мм и длинной 7700</w:t>
      </w:r>
      <w:r w:rsidR="00782F08" w:rsidRPr="00A8265E">
        <w:rPr>
          <w:rFonts w:ascii="Times New Roman" w:hAnsi="Times New Roman"/>
          <w:sz w:val="24"/>
        </w:rPr>
        <w:t xml:space="preserve"> мм. </w:t>
      </w:r>
      <w:r w:rsidR="00A32D8B" w:rsidRPr="00A8265E">
        <w:rPr>
          <w:rFonts w:ascii="Times New Roman" w:hAnsi="Times New Roman"/>
          <w:sz w:val="24"/>
        </w:rPr>
        <w:t xml:space="preserve">Возможно использование </w:t>
      </w:r>
      <w:r w:rsidR="00A72D08" w:rsidRPr="00A8265E">
        <w:rPr>
          <w:rFonts w:ascii="Times New Roman" w:hAnsi="Times New Roman"/>
          <w:sz w:val="24"/>
        </w:rPr>
        <w:t>аналогичного блока очистных сооружений.</w:t>
      </w:r>
    </w:p>
    <w:p w14:paraId="6FD874D6" w14:textId="0093C284" w:rsidR="000B01EC" w:rsidRPr="00A8265E" w:rsidRDefault="000B01EC" w:rsidP="00DA452F">
      <w:pPr>
        <w:tabs>
          <w:tab w:val="left" w:pos="9498"/>
        </w:tabs>
        <w:autoSpaceDE w:val="0"/>
        <w:autoSpaceDN w:val="0"/>
        <w:adjustRightInd w:val="0"/>
        <w:ind w:firstLine="851"/>
        <w:rPr>
          <w:rFonts w:ascii="Times New Roman" w:hAnsi="Times New Roman"/>
          <w:sz w:val="24"/>
        </w:rPr>
      </w:pPr>
      <w:r w:rsidRPr="00A8265E">
        <w:rPr>
          <w:rFonts w:ascii="Times New Roman" w:hAnsi="Times New Roman"/>
          <w:sz w:val="24"/>
        </w:rPr>
        <w:t xml:space="preserve">Для хранения противопожарного запаса на территории административно-хозяйственной зоны устроен </w:t>
      </w:r>
      <w:r w:rsidR="00DF7A77">
        <w:rPr>
          <w:rFonts w:ascii="Times New Roman" w:hAnsi="Times New Roman"/>
          <w:sz w:val="24"/>
        </w:rPr>
        <w:t>два резервуара объемом 60 куб. м.</w:t>
      </w:r>
      <w:r w:rsidRPr="00A8265E">
        <w:rPr>
          <w:rFonts w:ascii="Times New Roman" w:hAnsi="Times New Roman"/>
          <w:sz w:val="24"/>
        </w:rPr>
        <w:t>.</w:t>
      </w:r>
    </w:p>
    <w:p w14:paraId="3404A43B" w14:textId="3CC55190" w:rsidR="00DA452F" w:rsidRPr="00A8265E" w:rsidRDefault="00DA452F" w:rsidP="00DA452F">
      <w:pPr>
        <w:tabs>
          <w:tab w:val="left" w:pos="9498"/>
        </w:tabs>
        <w:autoSpaceDE w:val="0"/>
        <w:autoSpaceDN w:val="0"/>
        <w:adjustRightInd w:val="0"/>
        <w:ind w:firstLine="851"/>
        <w:rPr>
          <w:rFonts w:ascii="Times New Roman" w:hAnsi="Times New Roman"/>
          <w:sz w:val="24"/>
        </w:rPr>
      </w:pPr>
      <w:r w:rsidRPr="00A8265E">
        <w:rPr>
          <w:rFonts w:ascii="Times New Roman" w:hAnsi="Times New Roman"/>
          <w:sz w:val="24"/>
        </w:rPr>
        <w:t>Учитывая вероятность в</w:t>
      </w:r>
      <w:r w:rsidR="00B87DFE" w:rsidRPr="00A8265E">
        <w:rPr>
          <w:rFonts w:ascii="Times New Roman" w:hAnsi="Times New Roman"/>
          <w:sz w:val="24"/>
        </w:rPr>
        <w:t>ыпадения осадков интенсивностью</w:t>
      </w:r>
      <w:r w:rsidRPr="00A8265E">
        <w:rPr>
          <w:rFonts w:ascii="Times New Roman" w:hAnsi="Times New Roman"/>
          <w:sz w:val="24"/>
        </w:rPr>
        <w:t xml:space="preserve"> выше расчетной, проектом предусмотрено устройство система дренажа.</w:t>
      </w:r>
      <w:r w:rsidR="00B87DFE" w:rsidRPr="00A8265E">
        <w:rPr>
          <w:rFonts w:ascii="Times New Roman" w:hAnsi="Times New Roman"/>
          <w:sz w:val="24"/>
        </w:rPr>
        <w:t xml:space="preserve"> </w:t>
      </w:r>
      <w:r w:rsidRPr="00A8265E">
        <w:rPr>
          <w:rFonts w:ascii="Times New Roman" w:hAnsi="Times New Roman"/>
          <w:sz w:val="24"/>
        </w:rPr>
        <w:t xml:space="preserve">В днищах карт устраивается </w:t>
      </w:r>
      <w:r w:rsidR="00B87DFE" w:rsidRPr="00A8265E">
        <w:rPr>
          <w:rFonts w:ascii="Times New Roman" w:hAnsi="Times New Roman"/>
          <w:sz w:val="24"/>
        </w:rPr>
        <w:t>системы сбора фильтрата (</w:t>
      </w:r>
      <w:r w:rsidRPr="00A8265E">
        <w:rPr>
          <w:rFonts w:ascii="Times New Roman" w:hAnsi="Times New Roman"/>
          <w:sz w:val="24"/>
        </w:rPr>
        <w:t>дренаж</w:t>
      </w:r>
      <w:r w:rsidR="00B87DFE" w:rsidRPr="00A8265E">
        <w:rPr>
          <w:rFonts w:ascii="Times New Roman" w:hAnsi="Times New Roman"/>
          <w:sz w:val="24"/>
        </w:rPr>
        <w:t>)</w:t>
      </w:r>
      <w:r w:rsidRPr="00A8265E">
        <w:rPr>
          <w:rFonts w:ascii="Times New Roman" w:hAnsi="Times New Roman"/>
          <w:sz w:val="24"/>
        </w:rPr>
        <w:t xml:space="preserve"> по которой фильтрат поступает в резервуар емкостью </w:t>
      </w:r>
      <w:r w:rsidR="00B87DFE" w:rsidRPr="00A8265E">
        <w:rPr>
          <w:rFonts w:ascii="Times New Roman" w:hAnsi="Times New Roman"/>
          <w:sz w:val="24"/>
        </w:rPr>
        <w:t>1</w:t>
      </w:r>
      <w:r w:rsidR="00DF7A77">
        <w:rPr>
          <w:rFonts w:ascii="Times New Roman" w:hAnsi="Times New Roman"/>
          <w:sz w:val="24"/>
        </w:rPr>
        <w:t>8</w:t>
      </w:r>
      <w:r w:rsidRPr="00A8265E">
        <w:rPr>
          <w:rFonts w:ascii="Times New Roman" w:hAnsi="Times New Roman"/>
          <w:sz w:val="24"/>
        </w:rPr>
        <w:t>м</w:t>
      </w:r>
      <w:r w:rsidRPr="00A8265E">
        <w:rPr>
          <w:rFonts w:ascii="Times New Roman" w:hAnsi="Times New Roman"/>
          <w:sz w:val="24"/>
          <w:vertAlign w:val="superscript"/>
        </w:rPr>
        <w:t>3</w:t>
      </w:r>
      <w:r w:rsidRPr="00A8265E">
        <w:rPr>
          <w:rFonts w:ascii="Times New Roman" w:hAnsi="Times New Roman"/>
          <w:sz w:val="24"/>
        </w:rPr>
        <w:t xml:space="preserve">. </w:t>
      </w:r>
      <w:r w:rsidR="00DF7A77" w:rsidRPr="00DF7A77">
        <w:rPr>
          <w:rFonts w:ascii="Times New Roman" w:hAnsi="Times New Roman"/>
          <w:color w:val="95B3D7" w:themeColor="accent1" w:themeTint="99"/>
          <w:sz w:val="24"/>
        </w:rPr>
        <w:t>Дописать про образование фльтрата из иос7</w:t>
      </w:r>
    </w:p>
    <w:p w14:paraId="45CD4186" w14:textId="77777777" w:rsidR="00164C3D" w:rsidRPr="003C6EF1" w:rsidRDefault="00164C3D" w:rsidP="00164C3D">
      <w:pPr>
        <w:tabs>
          <w:tab w:val="left" w:pos="9498"/>
        </w:tabs>
        <w:autoSpaceDE w:val="0"/>
        <w:autoSpaceDN w:val="0"/>
        <w:adjustRightInd w:val="0"/>
        <w:ind w:firstLine="851"/>
        <w:rPr>
          <w:rFonts w:ascii="Times New Roman" w:hAnsi="Times New Roman"/>
          <w:sz w:val="24"/>
          <w:highlight w:val="yellow"/>
        </w:rPr>
      </w:pPr>
    </w:p>
    <w:p w14:paraId="2EC77B90" w14:textId="1535DB2A" w:rsidR="00D67CC4" w:rsidRPr="003C6EF1" w:rsidRDefault="00D67CC4" w:rsidP="009A77F9">
      <w:pPr>
        <w:tabs>
          <w:tab w:val="left" w:pos="9498"/>
        </w:tabs>
        <w:autoSpaceDE w:val="0"/>
        <w:autoSpaceDN w:val="0"/>
        <w:adjustRightInd w:val="0"/>
        <w:ind w:firstLine="851"/>
        <w:rPr>
          <w:rFonts w:ascii="Times New Roman" w:hAnsi="Times New Roman"/>
          <w:sz w:val="24"/>
          <w:highlight w:val="yellow"/>
        </w:rPr>
      </w:pPr>
    </w:p>
    <w:p w14:paraId="327BED15" w14:textId="6AFE193E" w:rsidR="004B5A07" w:rsidRPr="00DF7A77" w:rsidRDefault="004B5A07" w:rsidP="003F68E1">
      <w:pPr>
        <w:pStyle w:val="10"/>
        <w:numPr>
          <w:ilvl w:val="0"/>
          <w:numId w:val="0"/>
        </w:numPr>
        <w:spacing w:before="0" w:after="0"/>
        <w:ind w:left="1161"/>
        <w:rPr>
          <w:rFonts w:ascii="Times New Roman" w:hAnsi="Times New Roman"/>
          <w:i/>
          <w:caps w:val="0"/>
          <w:sz w:val="28"/>
        </w:rPr>
      </w:pPr>
      <w:r w:rsidRPr="00DF7A77">
        <w:rPr>
          <w:rFonts w:ascii="Times New Roman" w:hAnsi="Times New Roman"/>
          <w:i/>
          <w:caps w:val="0"/>
          <w:sz w:val="28"/>
        </w:rPr>
        <w:lastRenderedPageBreak/>
        <w:t>8. Описание и обоснование технических решений, обеспечивающих необходимую прочность, устойчивость, пространственную неизменяемость зданий и сооружений объекта</w:t>
      </w:r>
    </w:p>
    <w:p w14:paraId="315DC2AE" w14:textId="77777777" w:rsidR="00F8083D" w:rsidRPr="00DF7A77" w:rsidRDefault="00F8083D" w:rsidP="00F8083D">
      <w:pPr>
        <w:autoSpaceDE w:val="0"/>
        <w:autoSpaceDN w:val="0"/>
        <w:adjustRightInd w:val="0"/>
        <w:ind w:left="284" w:right="284"/>
        <w:jc w:val="left"/>
        <w:rPr>
          <w:rFonts w:ascii="Times New Roman" w:hAnsi="Times New Roman"/>
          <w:sz w:val="24"/>
        </w:rPr>
      </w:pPr>
    </w:p>
    <w:p w14:paraId="20874C38" w14:textId="092D2E22" w:rsidR="000B01EC" w:rsidRPr="00DF7A77" w:rsidRDefault="000B01EC" w:rsidP="000B01EC">
      <w:pPr>
        <w:autoSpaceDE w:val="0"/>
        <w:autoSpaceDN w:val="0"/>
        <w:adjustRightInd w:val="0"/>
        <w:ind w:left="993" w:right="284" w:firstLine="0"/>
        <w:jc w:val="left"/>
        <w:rPr>
          <w:rFonts w:ascii="Times New Roman" w:hAnsi="Times New Roman"/>
          <w:sz w:val="24"/>
        </w:rPr>
      </w:pPr>
      <w:r w:rsidRPr="00DF7A77">
        <w:rPr>
          <w:rFonts w:ascii="Times New Roman" w:hAnsi="Times New Roman"/>
          <w:sz w:val="24"/>
        </w:rPr>
        <w:t>Проект разработан в соответствии со следующими р</w:t>
      </w:r>
      <w:r w:rsidR="00DE3277" w:rsidRPr="00DF7A77">
        <w:rPr>
          <w:rFonts w:ascii="Times New Roman" w:hAnsi="Times New Roman"/>
          <w:sz w:val="24"/>
        </w:rPr>
        <w:t>асчетны</w:t>
      </w:r>
      <w:r w:rsidRPr="00DF7A77">
        <w:rPr>
          <w:rFonts w:ascii="Times New Roman" w:hAnsi="Times New Roman"/>
          <w:sz w:val="24"/>
        </w:rPr>
        <w:t>ми</w:t>
      </w:r>
      <w:r w:rsidR="00DE3277" w:rsidRPr="00DF7A77">
        <w:rPr>
          <w:rFonts w:ascii="Times New Roman" w:hAnsi="Times New Roman"/>
          <w:sz w:val="24"/>
        </w:rPr>
        <w:t xml:space="preserve"> значения</w:t>
      </w:r>
      <w:r w:rsidRPr="00DF7A77">
        <w:rPr>
          <w:rFonts w:ascii="Times New Roman" w:hAnsi="Times New Roman"/>
          <w:sz w:val="24"/>
        </w:rPr>
        <w:t>ми</w:t>
      </w:r>
      <w:r w:rsidR="00DE3277" w:rsidRPr="00DF7A77">
        <w:rPr>
          <w:rFonts w:ascii="Times New Roman" w:hAnsi="Times New Roman"/>
          <w:sz w:val="24"/>
        </w:rPr>
        <w:t>:</w:t>
      </w:r>
      <w:r w:rsidR="008D7685" w:rsidRPr="00DF7A77">
        <w:rPr>
          <w:rFonts w:ascii="Simplex" w:hAnsi="Simplex" w:cs="Simplex"/>
          <w:color w:val="2900A5"/>
          <w:sz w:val="24"/>
          <w:lang w:eastAsia="ru-RU"/>
        </w:rPr>
        <w:t xml:space="preserve"> </w:t>
      </w:r>
    </w:p>
    <w:p w14:paraId="4AFB9ACE" w14:textId="75040561" w:rsidR="000B01EC" w:rsidRPr="00DF7A77" w:rsidRDefault="000B01EC" w:rsidP="0024425E">
      <w:pPr>
        <w:pStyle w:val="afa"/>
        <w:numPr>
          <w:ilvl w:val="0"/>
          <w:numId w:val="5"/>
        </w:numPr>
        <w:autoSpaceDE w:val="0"/>
        <w:autoSpaceDN w:val="0"/>
        <w:adjustRightInd w:val="0"/>
        <w:ind w:right="284"/>
        <w:jc w:val="left"/>
        <w:rPr>
          <w:rFonts w:ascii="Times New Roman" w:hAnsi="Times New Roman"/>
          <w:sz w:val="24"/>
        </w:rPr>
      </w:pPr>
      <w:r w:rsidRPr="00DF7A77">
        <w:rPr>
          <w:rFonts w:ascii="Times New Roman" w:hAnsi="Times New Roman"/>
          <w:sz w:val="24"/>
        </w:rPr>
        <w:t xml:space="preserve">зимняя температура наружного воздуха наиболее холодной пятидневки с обеспеченностью 0.92 - "минус" </w:t>
      </w:r>
      <w:r w:rsidR="00B02BC3" w:rsidRPr="00DF7A77">
        <w:rPr>
          <w:rFonts w:ascii="Times New Roman" w:hAnsi="Times New Roman"/>
          <w:sz w:val="24"/>
        </w:rPr>
        <w:t>24</w:t>
      </w:r>
      <w:r w:rsidRPr="00DF7A77">
        <w:rPr>
          <w:rFonts w:ascii="Times New Roman" w:hAnsi="Times New Roman"/>
          <w:sz w:val="24"/>
        </w:rPr>
        <w:t>°С  по СП 131.13330.2012;</w:t>
      </w:r>
    </w:p>
    <w:p w14:paraId="6BF6AFEC" w14:textId="0EB4AE05" w:rsidR="008D7685" w:rsidRPr="00DF7A77" w:rsidRDefault="0062253D" w:rsidP="0024425E">
      <w:pPr>
        <w:pStyle w:val="afa"/>
        <w:numPr>
          <w:ilvl w:val="0"/>
          <w:numId w:val="5"/>
        </w:numPr>
        <w:autoSpaceDE w:val="0"/>
        <w:autoSpaceDN w:val="0"/>
        <w:adjustRightInd w:val="0"/>
        <w:ind w:right="284"/>
        <w:jc w:val="left"/>
        <w:rPr>
          <w:rFonts w:ascii="Times New Roman" w:hAnsi="Times New Roman"/>
          <w:sz w:val="24"/>
        </w:rPr>
      </w:pPr>
      <w:r w:rsidRPr="00DF7A77">
        <w:rPr>
          <w:rFonts w:ascii="Times New Roman" w:hAnsi="Times New Roman"/>
          <w:sz w:val="24"/>
        </w:rPr>
        <w:t>зимняя температура наружного воздуха</w:t>
      </w:r>
      <w:r w:rsidR="008D7685" w:rsidRPr="00DF7A77">
        <w:rPr>
          <w:rFonts w:ascii="Times New Roman" w:hAnsi="Times New Roman"/>
          <w:sz w:val="24"/>
        </w:rPr>
        <w:t xml:space="preserve"> наиболее холодной пятидневки обеспеченностью 0.98 - минус </w:t>
      </w:r>
      <w:r w:rsidR="00B02BC3" w:rsidRPr="00DF7A77">
        <w:rPr>
          <w:rFonts w:ascii="Times New Roman" w:hAnsi="Times New Roman"/>
          <w:sz w:val="24"/>
        </w:rPr>
        <w:t>28</w:t>
      </w:r>
      <w:r w:rsidR="008D7685" w:rsidRPr="00DF7A77">
        <w:rPr>
          <w:rFonts w:ascii="Times New Roman" w:hAnsi="Times New Roman"/>
          <w:sz w:val="24"/>
        </w:rPr>
        <w:t>°</w:t>
      </w:r>
      <w:r w:rsidR="000B01EC" w:rsidRPr="00DF7A77">
        <w:rPr>
          <w:rFonts w:ascii="Times New Roman" w:hAnsi="Times New Roman"/>
          <w:sz w:val="24"/>
        </w:rPr>
        <w:t>С</w:t>
      </w:r>
      <w:r w:rsidRPr="00DF7A77">
        <w:rPr>
          <w:rFonts w:ascii="Times New Roman" w:hAnsi="Times New Roman"/>
          <w:sz w:val="24"/>
        </w:rPr>
        <w:t xml:space="preserve"> по СП 131.13330.2012</w:t>
      </w:r>
      <w:r w:rsidR="000B01EC" w:rsidRPr="00DF7A77">
        <w:rPr>
          <w:rFonts w:ascii="Times New Roman" w:hAnsi="Times New Roman"/>
          <w:sz w:val="24"/>
        </w:rPr>
        <w:t>;</w:t>
      </w:r>
    </w:p>
    <w:p w14:paraId="71C7F248" w14:textId="19C62541" w:rsidR="008D7685" w:rsidRPr="00DF7A77" w:rsidRDefault="008D7685" w:rsidP="0024425E">
      <w:pPr>
        <w:pStyle w:val="afa"/>
        <w:numPr>
          <w:ilvl w:val="0"/>
          <w:numId w:val="5"/>
        </w:numPr>
        <w:autoSpaceDE w:val="0"/>
        <w:autoSpaceDN w:val="0"/>
        <w:adjustRightInd w:val="0"/>
        <w:ind w:right="284"/>
        <w:jc w:val="left"/>
        <w:rPr>
          <w:rFonts w:ascii="Times New Roman" w:hAnsi="Times New Roman"/>
          <w:sz w:val="24"/>
        </w:rPr>
      </w:pPr>
      <w:r w:rsidRPr="00DF7A77">
        <w:rPr>
          <w:rFonts w:ascii="Times New Roman" w:hAnsi="Times New Roman"/>
          <w:sz w:val="24"/>
        </w:rPr>
        <w:t>нормативное значение ветрового давления для I</w:t>
      </w:r>
      <w:r w:rsidR="00B02BC3" w:rsidRPr="00DF7A77">
        <w:rPr>
          <w:rFonts w:ascii="Times New Roman" w:hAnsi="Times New Roman"/>
          <w:sz w:val="24"/>
        </w:rPr>
        <w:t>I</w:t>
      </w:r>
      <w:r w:rsidRPr="00DF7A77">
        <w:rPr>
          <w:rFonts w:ascii="Times New Roman" w:hAnsi="Times New Roman"/>
          <w:sz w:val="24"/>
        </w:rPr>
        <w:t xml:space="preserve"> ветрового района - </w:t>
      </w:r>
      <w:r w:rsidR="00B02BC3" w:rsidRPr="00DF7A77">
        <w:rPr>
          <w:rFonts w:ascii="Times New Roman" w:hAnsi="Times New Roman"/>
          <w:sz w:val="24"/>
        </w:rPr>
        <w:t>30</w:t>
      </w:r>
      <w:r w:rsidRPr="00DF7A77">
        <w:rPr>
          <w:rFonts w:ascii="Times New Roman" w:hAnsi="Times New Roman"/>
          <w:sz w:val="24"/>
        </w:rPr>
        <w:t>кг/м</w:t>
      </w:r>
      <w:r w:rsidRPr="00DF7A77">
        <w:rPr>
          <w:rFonts w:ascii="Times New Roman" w:hAnsi="Times New Roman"/>
          <w:sz w:val="24"/>
          <w:vertAlign w:val="superscript"/>
        </w:rPr>
        <w:t>2</w:t>
      </w:r>
      <w:r w:rsidR="003609F1" w:rsidRPr="00DF7A77">
        <w:rPr>
          <w:rFonts w:ascii="Times New Roman" w:hAnsi="Times New Roman"/>
          <w:sz w:val="24"/>
          <w:vertAlign w:val="superscript"/>
        </w:rPr>
        <w:t xml:space="preserve"> </w:t>
      </w:r>
      <w:r w:rsidR="003609F1" w:rsidRPr="00DF7A77">
        <w:rPr>
          <w:rFonts w:ascii="Times New Roman" w:hAnsi="Times New Roman"/>
          <w:sz w:val="24"/>
        </w:rPr>
        <w:t>по СП 20.13330.20</w:t>
      </w:r>
      <w:r w:rsidR="0062253D" w:rsidRPr="00DF7A77">
        <w:rPr>
          <w:rFonts w:ascii="Times New Roman" w:hAnsi="Times New Roman"/>
          <w:sz w:val="24"/>
        </w:rPr>
        <w:t>16</w:t>
      </w:r>
      <w:r w:rsidR="000B01EC" w:rsidRPr="00DF7A77">
        <w:rPr>
          <w:rFonts w:ascii="Times New Roman" w:hAnsi="Times New Roman"/>
          <w:sz w:val="24"/>
        </w:rPr>
        <w:t>;</w:t>
      </w:r>
      <w:r w:rsidRPr="00DF7A77">
        <w:rPr>
          <w:rFonts w:ascii="Times New Roman" w:hAnsi="Times New Roman"/>
          <w:sz w:val="24"/>
        </w:rPr>
        <w:t xml:space="preserve"> </w:t>
      </w:r>
    </w:p>
    <w:p w14:paraId="1EA6B69C" w14:textId="1230C249" w:rsidR="008D7685" w:rsidRPr="00DF7A77" w:rsidRDefault="008D7685" w:rsidP="0024425E">
      <w:pPr>
        <w:pStyle w:val="afa"/>
        <w:numPr>
          <w:ilvl w:val="0"/>
          <w:numId w:val="5"/>
        </w:numPr>
        <w:autoSpaceDE w:val="0"/>
        <w:autoSpaceDN w:val="0"/>
        <w:adjustRightInd w:val="0"/>
        <w:ind w:right="284"/>
        <w:jc w:val="left"/>
        <w:rPr>
          <w:rFonts w:ascii="Times New Roman" w:hAnsi="Times New Roman"/>
          <w:sz w:val="24"/>
        </w:rPr>
      </w:pPr>
      <w:r w:rsidRPr="00DF7A77">
        <w:rPr>
          <w:rFonts w:ascii="Times New Roman" w:hAnsi="Times New Roman"/>
          <w:sz w:val="24"/>
        </w:rPr>
        <w:t xml:space="preserve"> расчетное значение веса снегового покрова для I</w:t>
      </w:r>
      <w:r w:rsidR="00B02BC3" w:rsidRPr="00DF7A77">
        <w:rPr>
          <w:rFonts w:ascii="Times New Roman" w:hAnsi="Times New Roman"/>
          <w:sz w:val="24"/>
        </w:rPr>
        <w:t>II</w:t>
      </w:r>
      <w:r w:rsidRPr="00DF7A77">
        <w:rPr>
          <w:rFonts w:ascii="Times New Roman" w:hAnsi="Times New Roman"/>
          <w:sz w:val="24"/>
        </w:rPr>
        <w:t xml:space="preserve"> снегового района - </w:t>
      </w:r>
      <w:r w:rsidR="00B02BC3" w:rsidRPr="00DF7A77">
        <w:rPr>
          <w:rFonts w:ascii="Times New Roman" w:hAnsi="Times New Roman"/>
          <w:sz w:val="24"/>
        </w:rPr>
        <w:t>210</w:t>
      </w:r>
      <w:r w:rsidRPr="00DF7A77">
        <w:rPr>
          <w:rFonts w:ascii="Times New Roman" w:hAnsi="Times New Roman"/>
          <w:sz w:val="24"/>
        </w:rPr>
        <w:t>кг/м</w:t>
      </w:r>
      <w:r w:rsidRPr="00DF7A77">
        <w:rPr>
          <w:rFonts w:ascii="Times New Roman" w:hAnsi="Times New Roman"/>
          <w:sz w:val="24"/>
          <w:vertAlign w:val="superscript"/>
        </w:rPr>
        <w:t>2</w:t>
      </w:r>
      <w:r w:rsidR="003609F1" w:rsidRPr="00DF7A77">
        <w:rPr>
          <w:rFonts w:ascii="Times New Roman" w:hAnsi="Times New Roman"/>
          <w:sz w:val="24"/>
        </w:rPr>
        <w:t xml:space="preserve"> по СП 20.13330.201</w:t>
      </w:r>
      <w:r w:rsidR="0062253D" w:rsidRPr="00DF7A77">
        <w:rPr>
          <w:rFonts w:ascii="Times New Roman" w:hAnsi="Times New Roman"/>
          <w:sz w:val="24"/>
        </w:rPr>
        <w:t>6</w:t>
      </w:r>
      <w:r w:rsidR="000B01EC" w:rsidRPr="00DF7A77">
        <w:rPr>
          <w:rFonts w:ascii="Times New Roman" w:hAnsi="Times New Roman"/>
          <w:sz w:val="24"/>
        </w:rPr>
        <w:t>;</w:t>
      </w:r>
    </w:p>
    <w:p w14:paraId="03F78709" w14:textId="62334719" w:rsidR="00DE3277" w:rsidRPr="00DF7A77" w:rsidRDefault="00DE3277" w:rsidP="0024425E">
      <w:pPr>
        <w:pStyle w:val="afa"/>
        <w:numPr>
          <w:ilvl w:val="0"/>
          <w:numId w:val="5"/>
        </w:numPr>
        <w:autoSpaceDE w:val="0"/>
        <w:autoSpaceDN w:val="0"/>
        <w:adjustRightInd w:val="0"/>
        <w:ind w:right="284"/>
        <w:jc w:val="left"/>
        <w:rPr>
          <w:rFonts w:ascii="Times New Roman" w:hAnsi="Times New Roman"/>
          <w:sz w:val="24"/>
        </w:rPr>
      </w:pPr>
      <w:r w:rsidRPr="00DF7A77">
        <w:rPr>
          <w:rFonts w:ascii="Times New Roman" w:hAnsi="Times New Roman"/>
          <w:sz w:val="24"/>
        </w:rPr>
        <w:t>Тип местности</w:t>
      </w:r>
      <w:r w:rsidR="003609F1" w:rsidRPr="00DF7A77">
        <w:rPr>
          <w:rFonts w:ascii="Times New Roman" w:hAnsi="Times New Roman"/>
          <w:sz w:val="24"/>
        </w:rPr>
        <w:t xml:space="preserve"> для учета изменений ветрового давления по высоте – А;</w:t>
      </w:r>
    </w:p>
    <w:p w14:paraId="5F99C963" w14:textId="3D233430" w:rsidR="00DE3277" w:rsidRPr="00DF7A77" w:rsidRDefault="00DE3277" w:rsidP="0024425E">
      <w:pPr>
        <w:pStyle w:val="afa"/>
        <w:numPr>
          <w:ilvl w:val="0"/>
          <w:numId w:val="5"/>
        </w:numPr>
        <w:autoSpaceDE w:val="0"/>
        <w:autoSpaceDN w:val="0"/>
        <w:adjustRightInd w:val="0"/>
        <w:ind w:right="284"/>
        <w:jc w:val="left"/>
        <w:rPr>
          <w:rFonts w:ascii="Times New Roman" w:hAnsi="Times New Roman"/>
          <w:sz w:val="24"/>
        </w:rPr>
      </w:pPr>
      <w:r w:rsidRPr="00DF7A77">
        <w:rPr>
          <w:rFonts w:ascii="Times New Roman" w:hAnsi="Times New Roman"/>
          <w:sz w:val="24"/>
        </w:rPr>
        <w:t>Уровень ответственности</w:t>
      </w:r>
      <w:r w:rsidR="003609F1" w:rsidRPr="00DF7A77">
        <w:rPr>
          <w:rFonts w:ascii="Times New Roman" w:hAnsi="Times New Roman"/>
          <w:sz w:val="24"/>
        </w:rPr>
        <w:t xml:space="preserve"> – нормальный.</w:t>
      </w:r>
    </w:p>
    <w:p w14:paraId="0A95DEB9" w14:textId="77777777" w:rsidR="0062253D" w:rsidRPr="003C6EF1" w:rsidRDefault="0062253D" w:rsidP="0062253D">
      <w:pPr>
        <w:autoSpaceDE w:val="0"/>
        <w:autoSpaceDN w:val="0"/>
        <w:adjustRightInd w:val="0"/>
        <w:ind w:left="1353" w:right="284" w:firstLine="0"/>
        <w:jc w:val="left"/>
        <w:rPr>
          <w:rFonts w:ascii="Times New Roman" w:hAnsi="Times New Roman"/>
          <w:sz w:val="24"/>
          <w:highlight w:val="yellow"/>
        </w:rPr>
      </w:pPr>
    </w:p>
    <w:p w14:paraId="22F2674B" w14:textId="7F74FB97" w:rsidR="00BD2ADF" w:rsidRPr="00DF7A77" w:rsidRDefault="00BD2ADF" w:rsidP="00BD2ADF">
      <w:pPr>
        <w:tabs>
          <w:tab w:val="left" w:pos="9498"/>
        </w:tabs>
        <w:autoSpaceDE w:val="0"/>
        <w:autoSpaceDN w:val="0"/>
        <w:adjustRightInd w:val="0"/>
        <w:ind w:firstLine="851"/>
        <w:rPr>
          <w:rFonts w:ascii="Times New Roman" w:hAnsi="Times New Roman"/>
          <w:sz w:val="24"/>
        </w:rPr>
      </w:pPr>
      <w:r w:rsidRPr="00DF7A77">
        <w:rPr>
          <w:rFonts w:ascii="Times New Roman" w:hAnsi="Times New Roman"/>
          <w:b/>
          <w:sz w:val="24"/>
          <w:u w:val="single"/>
        </w:rPr>
        <w:t>Административно-бытовой корпус</w:t>
      </w:r>
      <w:r w:rsidR="005A5E75" w:rsidRPr="00DF7A77">
        <w:rPr>
          <w:rFonts w:ascii="Times New Roman" w:hAnsi="Times New Roman"/>
          <w:b/>
          <w:sz w:val="24"/>
          <w:u w:val="single"/>
        </w:rPr>
        <w:t xml:space="preserve"> </w:t>
      </w:r>
      <w:r w:rsidR="005A5E75" w:rsidRPr="00DF7A77">
        <w:rPr>
          <w:rFonts w:ascii="Times New Roman" w:hAnsi="Times New Roman"/>
          <w:sz w:val="24"/>
        </w:rPr>
        <w:t>имеет параллелепипеда</w:t>
      </w:r>
      <w:r w:rsidRPr="00DF7A77">
        <w:rPr>
          <w:rFonts w:ascii="Times New Roman" w:hAnsi="Times New Roman"/>
          <w:sz w:val="24"/>
        </w:rPr>
        <w:t>. Основным несущим элементом корпуса является прямоугольный высокопрочный каркас, сваренный из металлических профилей квадратного сечения 100х100х4мм, 100х50х4. Каркас имеет вертикальные стойки ,горизонтальные балки и прогоны. Встроенный деревянный каркас из калиброванного бруса 195х45, 145х45 и 95х45, обработанный огнезащитным составом «Биопирен Миг-09» (обеспечивает I группу огнезащитной эффективности в соответствии с ГОСТ 16363-98 и НПБ 251-98), служит для крепления внешней и внутренней обшивки, для установки окон, дверей и внутренних перегородок.</w:t>
      </w:r>
      <w:r w:rsidR="00194E93" w:rsidRPr="00DF7A77">
        <w:rPr>
          <w:rFonts w:ascii="Times New Roman" w:hAnsi="Times New Roman"/>
          <w:sz w:val="24"/>
        </w:rPr>
        <w:t xml:space="preserve"> Основные решения АБК приведены в техническом паспорте, разработанном проектировщиком и изготовителем ООО "ЭЛМАКО" (полный технический паспорт смотри приложение МК.</w:t>
      </w:r>
      <w:r w:rsidR="00DF7A77">
        <w:rPr>
          <w:rFonts w:ascii="Times New Roman" w:hAnsi="Times New Roman"/>
          <w:sz w:val="24"/>
        </w:rPr>
        <w:t>74</w:t>
      </w:r>
      <w:r w:rsidR="00194E93" w:rsidRPr="00DF7A77">
        <w:rPr>
          <w:rFonts w:ascii="Times New Roman" w:hAnsi="Times New Roman"/>
          <w:sz w:val="24"/>
        </w:rPr>
        <w:t xml:space="preserve">.00. к тому 3 шифр </w:t>
      </w:r>
      <w:r w:rsidR="00DF7A77">
        <w:rPr>
          <w:rFonts w:ascii="Times New Roman" w:hAnsi="Times New Roman"/>
          <w:sz w:val="24"/>
        </w:rPr>
        <w:t>132/18-02-АР</w:t>
      </w:r>
      <w:r w:rsidR="00194E93" w:rsidRPr="00DF7A77">
        <w:rPr>
          <w:rFonts w:ascii="Times New Roman" w:hAnsi="Times New Roman"/>
          <w:sz w:val="24"/>
        </w:rPr>
        <w:t xml:space="preserve">«Архитектурные решения»).  </w:t>
      </w:r>
    </w:p>
    <w:p w14:paraId="751F075F" w14:textId="2EE5EAD6" w:rsidR="00D4229B" w:rsidRPr="00DF7A77" w:rsidRDefault="00164C3D" w:rsidP="00D4229B">
      <w:pPr>
        <w:tabs>
          <w:tab w:val="left" w:pos="10080"/>
        </w:tabs>
        <w:autoSpaceDE w:val="0"/>
        <w:autoSpaceDN w:val="0"/>
        <w:adjustRightInd w:val="0"/>
        <w:ind w:left="170" w:right="151" w:firstLine="627"/>
        <w:rPr>
          <w:rFonts w:ascii="Times New Roman" w:hAnsi="Times New Roman"/>
          <w:sz w:val="24"/>
        </w:rPr>
      </w:pPr>
      <w:r w:rsidRPr="00DF7A77">
        <w:rPr>
          <w:rFonts w:ascii="Times New Roman" w:hAnsi="Times New Roman"/>
          <w:sz w:val="24"/>
        </w:rPr>
        <w:t xml:space="preserve">Основные несущие </w:t>
      </w:r>
      <w:r w:rsidRPr="00DF7A77">
        <w:rPr>
          <w:rFonts w:ascii="Times New Roman" w:hAnsi="Times New Roman"/>
          <w:b/>
          <w:sz w:val="24"/>
          <w:u w:val="single"/>
        </w:rPr>
        <w:t>конструкции гаража для техники</w:t>
      </w:r>
      <w:r w:rsidRPr="00DF7A77">
        <w:rPr>
          <w:rFonts w:ascii="Times New Roman" w:hAnsi="Times New Roman"/>
          <w:sz w:val="24"/>
        </w:rPr>
        <w:t xml:space="preserve"> – металлические колонны с металлическими балками покрытия</w:t>
      </w:r>
      <w:r w:rsidR="00DC1499" w:rsidRPr="00DF7A77">
        <w:rPr>
          <w:rFonts w:ascii="Times New Roman" w:hAnsi="Times New Roman"/>
          <w:sz w:val="24"/>
        </w:rPr>
        <w:t xml:space="preserve"> – металлокаркас из прокатных профилей с </w:t>
      </w:r>
      <w:r w:rsidR="00DF7A77" w:rsidRPr="00DF7A77">
        <w:rPr>
          <w:rFonts w:ascii="Times New Roman" w:hAnsi="Times New Roman"/>
          <w:sz w:val="24"/>
        </w:rPr>
        <w:t>колоннами с агом 6,0м</w:t>
      </w:r>
      <w:r w:rsidRPr="00DF7A77">
        <w:rPr>
          <w:rFonts w:ascii="Times New Roman" w:hAnsi="Times New Roman"/>
          <w:sz w:val="24"/>
        </w:rPr>
        <w:t>. Корпус однопролетный</w:t>
      </w:r>
      <w:r w:rsidR="00B96E34" w:rsidRPr="00DF7A77">
        <w:rPr>
          <w:rFonts w:ascii="Times New Roman" w:hAnsi="Times New Roman"/>
          <w:sz w:val="24"/>
        </w:rPr>
        <w:t>, одноэтажный</w:t>
      </w:r>
      <w:r w:rsidRPr="00DF7A77">
        <w:rPr>
          <w:rFonts w:ascii="Times New Roman" w:hAnsi="Times New Roman"/>
          <w:sz w:val="24"/>
        </w:rPr>
        <w:t xml:space="preserve">, пролет составляет </w:t>
      </w:r>
      <w:r w:rsidR="00DF7A77" w:rsidRPr="00DF7A77">
        <w:rPr>
          <w:rFonts w:ascii="Times New Roman" w:hAnsi="Times New Roman"/>
          <w:sz w:val="24"/>
        </w:rPr>
        <w:t>9,16</w:t>
      </w:r>
      <w:r w:rsidRPr="00DF7A77">
        <w:rPr>
          <w:rFonts w:ascii="Times New Roman" w:hAnsi="Times New Roman"/>
          <w:sz w:val="24"/>
        </w:rPr>
        <w:t xml:space="preserve">м, </w:t>
      </w:r>
      <w:r w:rsidR="0083692A" w:rsidRPr="00DF7A77">
        <w:rPr>
          <w:rFonts w:ascii="Times New Roman" w:hAnsi="Times New Roman"/>
          <w:sz w:val="24"/>
        </w:rPr>
        <w:t xml:space="preserve"> ш</w:t>
      </w:r>
      <w:r w:rsidRPr="00DF7A77">
        <w:rPr>
          <w:rFonts w:ascii="Times New Roman" w:hAnsi="Times New Roman"/>
          <w:sz w:val="24"/>
        </w:rPr>
        <w:t xml:space="preserve">аг колонн – 6м. Общая длина здания </w:t>
      </w:r>
      <w:r w:rsidR="0083692A" w:rsidRPr="00DF7A77">
        <w:rPr>
          <w:rFonts w:ascii="Times New Roman" w:hAnsi="Times New Roman"/>
          <w:sz w:val="24"/>
        </w:rPr>
        <w:t xml:space="preserve">– </w:t>
      </w:r>
      <w:r w:rsidR="00DF7A77" w:rsidRPr="00DF7A77">
        <w:rPr>
          <w:rFonts w:ascii="Times New Roman" w:hAnsi="Times New Roman"/>
          <w:sz w:val="24"/>
        </w:rPr>
        <w:t>18</w:t>
      </w:r>
      <w:r w:rsidR="0083692A" w:rsidRPr="00DF7A77">
        <w:rPr>
          <w:rFonts w:ascii="Times New Roman" w:hAnsi="Times New Roman"/>
          <w:sz w:val="24"/>
        </w:rPr>
        <w:t xml:space="preserve">,0м, гараж имеет </w:t>
      </w:r>
      <w:r w:rsidR="00DF7A77" w:rsidRPr="00DF7A77">
        <w:rPr>
          <w:rFonts w:ascii="Times New Roman" w:hAnsi="Times New Roman"/>
          <w:sz w:val="24"/>
        </w:rPr>
        <w:t>3</w:t>
      </w:r>
      <w:r w:rsidR="0083692A" w:rsidRPr="00DF7A77">
        <w:rPr>
          <w:rFonts w:ascii="Times New Roman" w:hAnsi="Times New Roman"/>
          <w:sz w:val="24"/>
        </w:rPr>
        <w:t xml:space="preserve"> ворот</w:t>
      </w:r>
      <w:r w:rsidR="004B7C3C" w:rsidRPr="00DF7A77">
        <w:rPr>
          <w:rFonts w:ascii="Times New Roman" w:hAnsi="Times New Roman"/>
          <w:sz w:val="24"/>
        </w:rPr>
        <w:t>.</w:t>
      </w:r>
      <w:r w:rsidRPr="00DF7A77">
        <w:rPr>
          <w:rFonts w:ascii="Times New Roman" w:hAnsi="Times New Roman"/>
          <w:sz w:val="24"/>
        </w:rPr>
        <w:t xml:space="preserve"> Материал конструкций – низколегированная и углеродистая сталь. </w:t>
      </w:r>
      <w:r w:rsidR="004B7C3C" w:rsidRPr="00DF7A77">
        <w:rPr>
          <w:rFonts w:ascii="Times New Roman" w:hAnsi="Times New Roman"/>
          <w:sz w:val="24"/>
        </w:rPr>
        <w:t xml:space="preserve">Пространственная жесткость и устойчивость здания обеспечивается жестким сопряжением колонн с фундаментами и ригелями покрытия в плоскости рам, вертикальными связями в поперечном </w:t>
      </w:r>
      <w:r w:rsidR="004B7C3C" w:rsidRPr="00DF7A77">
        <w:rPr>
          <w:rFonts w:ascii="Times New Roman" w:hAnsi="Times New Roman"/>
          <w:sz w:val="24"/>
        </w:rPr>
        <w:lastRenderedPageBreak/>
        <w:t>направлении. Устойчивость балок покрытия обеспечивается установкой поперечных горизонтальных связей, прогонами и диском из профилированного настила.</w:t>
      </w:r>
      <w:r w:rsidR="00873938" w:rsidRPr="00DF7A77">
        <w:rPr>
          <w:rFonts w:ascii="Times New Roman" w:hAnsi="Times New Roman"/>
          <w:sz w:val="24"/>
        </w:rPr>
        <w:t xml:space="preserve"> Материал конструкций – сталь С345-3 по ГОСТ 27771 (09Г2С-12 по ГОСТ 19281). </w:t>
      </w:r>
      <w:r w:rsidR="0083692A" w:rsidRPr="00DF7A77">
        <w:rPr>
          <w:rFonts w:ascii="Times New Roman" w:hAnsi="Times New Roman"/>
          <w:sz w:val="24"/>
        </w:rPr>
        <w:t xml:space="preserve">Изготовление стальных конструкций осуществлять в заводских условиях. Заводские соединения конструкций сварные, монтажные - на высокопрочных болтах и болтах класса точности «В». </w:t>
      </w:r>
      <w:r w:rsidR="00D4229B" w:rsidRPr="00DF7A77">
        <w:rPr>
          <w:rFonts w:ascii="Times New Roman" w:hAnsi="Times New Roman"/>
          <w:sz w:val="24"/>
        </w:rPr>
        <w:t>Все металлоконструкции окрасить на заводе-изготовителе грунтовкой ГФ021 (ГОСТ25129-82) в два слоя. Окраску конструкций покрытия выполнять двумя слоями э</w:t>
      </w:r>
      <w:r w:rsidR="00873938" w:rsidRPr="00DF7A77">
        <w:rPr>
          <w:rFonts w:ascii="Times New Roman" w:hAnsi="Times New Roman"/>
          <w:sz w:val="24"/>
        </w:rPr>
        <w:t>мали ПФ-115 по ГОСТ 6465-76 по</w:t>
      </w:r>
      <w:r w:rsidR="00D4229B" w:rsidRPr="00DF7A77">
        <w:rPr>
          <w:rFonts w:ascii="Times New Roman" w:hAnsi="Times New Roman"/>
          <w:sz w:val="24"/>
        </w:rPr>
        <w:t xml:space="preserve"> слою грунта ГФ-021. Цвет окраски - по чертежам АР. </w:t>
      </w:r>
    </w:p>
    <w:p w14:paraId="67B2F152" w14:textId="1C80BC66" w:rsidR="00E53206" w:rsidRPr="00DF7A77" w:rsidRDefault="00E53206" w:rsidP="00E53206">
      <w:pPr>
        <w:tabs>
          <w:tab w:val="left" w:pos="9498"/>
        </w:tabs>
        <w:autoSpaceDE w:val="0"/>
        <w:autoSpaceDN w:val="0"/>
        <w:adjustRightInd w:val="0"/>
        <w:ind w:firstLine="851"/>
        <w:rPr>
          <w:rFonts w:ascii="Times New Roman" w:hAnsi="Times New Roman"/>
          <w:sz w:val="24"/>
        </w:rPr>
      </w:pPr>
      <w:r w:rsidRPr="00DF7A77">
        <w:rPr>
          <w:rFonts w:ascii="Times New Roman" w:hAnsi="Times New Roman"/>
          <w:sz w:val="24"/>
        </w:rPr>
        <w:t xml:space="preserve">Конструкция автомобильных </w:t>
      </w:r>
      <w:r w:rsidRPr="00DF7A77">
        <w:rPr>
          <w:rFonts w:ascii="Times New Roman" w:hAnsi="Times New Roman"/>
          <w:b/>
          <w:sz w:val="24"/>
          <w:u w:val="single"/>
        </w:rPr>
        <w:t>электронных весов</w:t>
      </w:r>
      <w:r w:rsidR="00DF7A77" w:rsidRPr="00DF7A77">
        <w:rPr>
          <w:rFonts w:ascii="Times New Roman" w:hAnsi="Times New Roman"/>
          <w:sz w:val="24"/>
        </w:rPr>
        <w:t xml:space="preserve"> производства м</w:t>
      </w:r>
      <w:r w:rsidRPr="00DF7A77">
        <w:rPr>
          <w:rFonts w:ascii="Times New Roman" w:hAnsi="Times New Roman"/>
          <w:sz w:val="24"/>
        </w:rPr>
        <w:t xml:space="preserve">арка </w:t>
      </w:r>
      <w:r w:rsidR="000C2C24" w:rsidRPr="00DF7A77">
        <w:rPr>
          <w:rFonts w:ascii="Times New Roman" w:eastAsia="Mangal" w:hAnsi="Times New Roman"/>
          <w:sz w:val="24"/>
          <w:szCs w:val="20"/>
          <w:lang w:eastAsia="ru-RU"/>
        </w:rPr>
        <w:t>ВА</w:t>
      </w:r>
      <w:r w:rsidR="00DF7A77" w:rsidRPr="00DF7A77">
        <w:rPr>
          <w:rFonts w:ascii="Times New Roman" w:eastAsia="Mangal" w:hAnsi="Times New Roman"/>
          <w:sz w:val="24"/>
          <w:szCs w:val="20"/>
          <w:lang w:eastAsia="ru-RU"/>
        </w:rPr>
        <w:t>Т</w:t>
      </w:r>
      <w:r w:rsidR="000C2C24" w:rsidRPr="00DF7A77">
        <w:rPr>
          <w:rFonts w:ascii="Times New Roman" w:eastAsia="Mangal" w:hAnsi="Times New Roman"/>
          <w:sz w:val="24"/>
          <w:szCs w:val="20"/>
          <w:lang w:eastAsia="ru-RU"/>
        </w:rPr>
        <w:t>-60-</w:t>
      </w:r>
      <w:r w:rsidR="00DF7A77" w:rsidRPr="00DF7A77">
        <w:rPr>
          <w:rFonts w:ascii="Times New Roman" w:eastAsia="Mangal" w:hAnsi="Times New Roman"/>
          <w:sz w:val="24"/>
          <w:szCs w:val="20"/>
          <w:lang w:eastAsia="ru-RU"/>
        </w:rPr>
        <w:t>1</w:t>
      </w:r>
      <w:r w:rsidR="000C2C24" w:rsidRPr="00DF7A77">
        <w:rPr>
          <w:rFonts w:ascii="Times New Roman" w:eastAsia="Mangal" w:hAnsi="Times New Roman"/>
          <w:sz w:val="24"/>
          <w:szCs w:val="20"/>
          <w:lang w:eastAsia="ru-RU"/>
        </w:rPr>
        <w:t>2-</w:t>
      </w:r>
      <w:r w:rsidR="00DF7A77" w:rsidRPr="00DF7A77">
        <w:rPr>
          <w:rFonts w:ascii="Times New Roman" w:eastAsia="Mangal" w:hAnsi="Times New Roman"/>
          <w:sz w:val="24"/>
          <w:szCs w:val="20"/>
          <w:lang w:eastAsia="ru-RU"/>
        </w:rPr>
        <w:t>2</w:t>
      </w:r>
      <w:r w:rsidRPr="00DF7A77">
        <w:rPr>
          <w:rFonts w:ascii="Times New Roman" w:hAnsi="Times New Roman"/>
          <w:sz w:val="24"/>
        </w:rPr>
        <w:t xml:space="preserve"> с цифровой системой измерения представлена в томе 5.7 Технологические решения шифр </w:t>
      </w:r>
      <w:r w:rsidR="00DF7A77" w:rsidRPr="00DF7A77">
        <w:rPr>
          <w:rFonts w:ascii="Times New Roman" w:hAnsi="Times New Roman"/>
          <w:sz w:val="24"/>
        </w:rPr>
        <w:t>132/18-02</w:t>
      </w:r>
      <w:r w:rsidRPr="00DF7A77">
        <w:rPr>
          <w:rFonts w:ascii="Times New Roman" w:hAnsi="Times New Roman"/>
          <w:sz w:val="24"/>
        </w:rPr>
        <w:t xml:space="preserve">-ИОС7.ТЧ Приложение И. </w:t>
      </w:r>
    </w:p>
    <w:p w14:paraId="4278515F" w14:textId="3AF45705" w:rsidR="00F8083D" w:rsidRPr="00DF7A77" w:rsidRDefault="00F8083D" w:rsidP="0022596D">
      <w:pPr>
        <w:tabs>
          <w:tab w:val="left" w:pos="9498"/>
        </w:tabs>
        <w:autoSpaceDE w:val="0"/>
        <w:autoSpaceDN w:val="0"/>
        <w:adjustRightInd w:val="0"/>
        <w:ind w:firstLine="851"/>
        <w:rPr>
          <w:rFonts w:ascii="Times New Roman" w:hAnsi="Times New Roman"/>
          <w:sz w:val="24"/>
        </w:rPr>
      </w:pPr>
      <w:r w:rsidRPr="003643C3">
        <w:rPr>
          <w:rFonts w:ascii="Times New Roman" w:hAnsi="Times New Roman"/>
          <w:sz w:val="24"/>
          <w:highlight w:val="green"/>
        </w:rPr>
        <w:t>Конструкци</w:t>
      </w:r>
      <w:r w:rsidR="00D4229B" w:rsidRPr="003643C3">
        <w:rPr>
          <w:rFonts w:ascii="Times New Roman" w:hAnsi="Times New Roman"/>
          <w:sz w:val="24"/>
          <w:highlight w:val="green"/>
        </w:rPr>
        <w:t>я</w:t>
      </w:r>
      <w:r w:rsidRPr="003643C3">
        <w:rPr>
          <w:rFonts w:ascii="Times New Roman" w:hAnsi="Times New Roman"/>
          <w:sz w:val="24"/>
          <w:highlight w:val="green"/>
        </w:rPr>
        <w:t xml:space="preserve"> ограждения территории полигона представля</w:t>
      </w:r>
      <w:r w:rsidR="00D4229B" w:rsidRPr="003643C3">
        <w:rPr>
          <w:rFonts w:ascii="Times New Roman" w:hAnsi="Times New Roman"/>
          <w:sz w:val="24"/>
          <w:highlight w:val="green"/>
        </w:rPr>
        <w:t>е</w:t>
      </w:r>
      <w:r w:rsidRPr="003643C3">
        <w:rPr>
          <w:rFonts w:ascii="Times New Roman" w:hAnsi="Times New Roman"/>
          <w:sz w:val="24"/>
          <w:highlight w:val="green"/>
        </w:rPr>
        <w:t>т собой</w:t>
      </w:r>
      <w:r w:rsidR="0022596D" w:rsidRPr="003643C3">
        <w:rPr>
          <w:rFonts w:ascii="Times New Roman" w:hAnsi="Times New Roman"/>
          <w:sz w:val="24"/>
          <w:highlight w:val="green"/>
        </w:rPr>
        <w:t xml:space="preserve"> металлически</w:t>
      </w:r>
      <w:r w:rsidR="00D4229B" w:rsidRPr="003643C3">
        <w:rPr>
          <w:rFonts w:ascii="Times New Roman" w:hAnsi="Times New Roman"/>
          <w:sz w:val="24"/>
          <w:highlight w:val="green"/>
        </w:rPr>
        <w:t>е</w:t>
      </w:r>
      <w:r w:rsidR="0022596D" w:rsidRPr="003643C3">
        <w:rPr>
          <w:rFonts w:ascii="Times New Roman" w:hAnsi="Times New Roman"/>
          <w:sz w:val="24"/>
          <w:highlight w:val="green"/>
        </w:rPr>
        <w:t xml:space="preserve"> вертикальные</w:t>
      </w:r>
      <w:r w:rsidRPr="003643C3">
        <w:rPr>
          <w:rFonts w:ascii="Times New Roman" w:hAnsi="Times New Roman"/>
          <w:sz w:val="24"/>
          <w:highlight w:val="green"/>
        </w:rPr>
        <w:t xml:space="preserve"> </w:t>
      </w:r>
      <w:r w:rsidR="0022596D" w:rsidRPr="003643C3">
        <w:rPr>
          <w:rFonts w:ascii="Times New Roman" w:hAnsi="Times New Roman"/>
          <w:sz w:val="24"/>
          <w:highlight w:val="green"/>
        </w:rPr>
        <w:t xml:space="preserve">стойки - </w:t>
      </w:r>
      <w:r w:rsidRPr="003643C3">
        <w:rPr>
          <w:rFonts w:ascii="Times New Roman" w:hAnsi="Times New Roman"/>
          <w:sz w:val="24"/>
          <w:highlight w:val="green"/>
        </w:rPr>
        <w:t xml:space="preserve">трубы </w:t>
      </w:r>
      <w:r w:rsidR="00DC1499" w:rsidRPr="003643C3">
        <w:rPr>
          <w:rFonts w:ascii="Times New Roman" w:hAnsi="Times New Roman"/>
          <w:sz w:val="24"/>
          <w:highlight w:val="green"/>
        </w:rPr>
        <w:t>6</w:t>
      </w:r>
      <w:r w:rsidRPr="003643C3">
        <w:rPr>
          <w:rFonts w:ascii="Times New Roman" w:hAnsi="Times New Roman"/>
          <w:sz w:val="24"/>
          <w:highlight w:val="green"/>
        </w:rPr>
        <w:t>0x</w:t>
      </w:r>
      <w:r w:rsidR="00DC1499" w:rsidRPr="003643C3">
        <w:rPr>
          <w:rFonts w:ascii="Times New Roman" w:hAnsi="Times New Roman"/>
          <w:sz w:val="24"/>
          <w:highlight w:val="green"/>
        </w:rPr>
        <w:t>6</w:t>
      </w:r>
      <w:r w:rsidRPr="003643C3">
        <w:rPr>
          <w:rFonts w:ascii="Times New Roman" w:hAnsi="Times New Roman"/>
          <w:sz w:val="24"/>
          <w:highlight w:val="green"/>
        </w:rPr>
        <w:t>0х</w:t>
      </w:r>
      <w:r w:rsidR="00B400ED" w:rsidRPr="003643C3">
        <w:rPr>
          <w:rFonts w:ascii="Times New Roman" w:hAnsi="Times New Roman"/>
          <w:sz w:val="24"/>
          <w:highlight w:val="green"/>
        </w:rPr>
        <w:t>2,5</w:t>
      </w:r>
      <w:r w:rsidRPr="003643C3">
        <w:rPr>
          <w:rFonts w:ascii="Times New Roman" w:hAnsi="Times New Roman"/>
          <w:sz w:val="24"/>
          <w:highlight w:val="green"/>
        </w:rPr>
        <w:t xml:space="preserve"> </w:t>
      </w:r>
      <w:r w:rsidR="0022596D" w:rsidRPr="003643C3">
        <w:rPr>
          <w:rFonts w:ascii="Times New Roman" w:hAnsi="Times New Roman"/>
          <w:sz w:val="24"/>
          <w:highlight w:val="green"/>
        </w:rPr>
        <w:t xml:space="preserve">(шаг 2,5м) </w:t>
      </w:r>
      <w:r w:rsidRPr="003643C3">
        <w:rPr>
          <w:rFonts w:ascii="Times New Roman" w:hAnsi="Times New Roman"/>
          <w:sz w:val="24"/>
          <w:highlight w:val="green"/>
        </w:rPr>
        <w:t xml:space="preserve">c креплением к ним заполнения в виде </w:t>
      </w:r>
      <w:r w:rsidR="00B400ED" w:rsidRPr="003643C3">
        <w:rPr>
          <w:rFonts w:ascii="Times New Roman" w:hAnsi="Times New Roman"/>
          <w:sz w:val="24"/>
          <w:highlight w:val="green"/>
        </w:rPr>
        <w:t>панелей 3Д из сварных прутьев</w:t>
      </w:r>
      <w:r w:rsidRPr="003643C3">
        <w:rPr>
          <w:rFonts w:ascii="Times New Roman" w:hAnsi="Times New Roman"/>
          <w:sz w:val="24"/>
          <w:highlight w:val="green"/>
        </w:rPr>
        <w:t xml:space="preserve">, </w:t>
      </w:r>
      <w:r w:rsidR="00DF7A77" w:rsidRPr="003643C3">
        <w:rPr>
          <w:rFonts w:ascii="Times New Roman" w:hAnsi="Times New Roman"/>
          <w:sz w:val="24"/>
          <w:highlight w:val="green"/>
        </w:rPr>
        <w:t>распашными</w:t>
      </w:r>
      <w:r w:rsidRPr="003643C3">
        <w:rPr>
          <w:rFonts w:ascii="Times New Roman" w:hAnsi="Times New Roman"/>
          <w:sz w:val="24"/>
          <w:highlight w:val="green"/>
        </w:rPr>
        <w:t xml:space="preserve"> воротами шириной </w:t>
      </w:r>
      <w:r w:rsidR="00DF7A77" w:rsidRPr="003643C3">
        <w:rPr>
          <w:rFonts w:ascii="Times New Roman" w:hAnsi="Times New Roman"/>
          <w:sz w:val="24"/>
          <w:highlight w:val="green"/>
        </w:rPr>
        <w:t>6</w:t>
      </w:r>
      <w:r w:rsidRPr="003643C3">
        <w:rPr>
          <w:rFonts w:ascii="Times New Roman" w:hAnsi="Times New Roman"/>
          <w:sz w:val="24"/>
          <w:highlight w:val="green"/>
        </w:rPr>
        <w:t xml:space="preserve"> м и </w:t>
      </w:r>
      <w:r w:rsidR="00DF7A77" w:rsidRPr="003643C3">
        <w:rPr>
          <w:rFonts w:ascii="Times New Roman" w:hAnsi="Times New Roman"/>
          <w:sz w:val="24"/>
          <w:highlight w:val="green"/>
        </w:rPr>
        <w:t>7</w:t>
      </w:r>
      <w:r w:rsidR="00B400ED" w:rsidRPr="003643C3">
        <w:rPr>
          <w:rFonts w:ascii="Times New Roman" w:hAnsi="Times New Roman"/>
          <w:sz w:val="24"/>
          <w:highlight w:val="green"/>
        </w:rPr>
        <w:t>м по каталогу фирмы «Главзабор» (или аналог)</w:t>
      </w:r>
      <w:r w:rsidR="00D4229B" w:rsidRPr="003643C3">
        <w:rPr>
          <w:rFonts w:ascii="Times New Roman" w:hAnsi="Times New Roman"/>
          <w:sz w:val="24"/>
          <w:highlight w:val="green"/>
        </w:rPr>
        <w:t>.</w:t>
      </w:r>
      <w:bookmarkStart w:id="4" w:name="_GoBack"/>
      <w:bookmarkEnd w:id="4"/>
    </w:p>
    <w:p w14:paraId="42D90AB0" w14:textId="333E03EC" w:rsidR="00B400ED" w:rsidRPr="00DF7A77" w:rsidRDefault="00B400ED" w:rsidP="00B400ED">
      <w:pPr>
        <w:tabs>
          <w:tab w:val="left" w:pos="9498"/>
        </w:tabs>
        <w:autoSpaceDE w:val="0"/>
        <w:autoSpaceDN w:val="0"/>
        <w:adjustRightInd w:val="0"/>
        <w:ind w:firstLine="851"/>
        <w:rPr>
          <w:rFonts w:ascii="Times New Roman" w:hAnsi="Times New Roman"/>
          <w:sz w:val="24"/>
        </w:rPr>
      </w:pPr>
      <w:r w:rsidRPr="00DF7A77">
        <w:rPr>
          <w:rFonts w:ascii="Times New Roman" w:hAnsi="Times New Roman"/>
          <w:sz w:val="24"/>
        </w:rPr>
        <w:t xml:space="preserve">Локальные очистные сооружения, </w:t>
      </w:r>
      <w:r w:rsidR="000C2C24" w:rsidRPr="00DF7A77">
        <w:rPr>
          <w:rFonts w:ascii="Times New Roman" w:hAnsi="Times New Roman"/>
          <w:sz w:val="24"/>
        </w:rPr>
        <w:t>резервуар</w:t>
      </w:r>
      <w:r w:rsidRPr="00DF7A77">
        <w:rPr>
          <w:rFonts w:ascii="Times New Roman" w:hAnsi="Times New Roman"/>
          <w:sz w:val="24"/>
        </w:rPr>
        <w:t xml:space="preserve"> для приема фильтрата</w:t>
      </w:r>
      <w:r w:rsidR="00D4229B" w:rsidRPr="00DF7A77">
        <w:rPr>
          <w:rFonts w:ascii="Times New Roman" w:hAnsi="Times New Roman"/>
          <w:sz w:val="24"/>
        </w:rPr>
        <w:t xml:space="preserve">, резервуар хранения воды для </w:t>
      </w:r>
      <w:r w:rsidR="00DF7A77" w:rsidRPr="00DF7A77">
        <w:rPr>
          <w:rFonts w:ascii="Times New Roman" w:hAnsi="Times New Roman"/>
          <w:sz w:val="24"/>
        </w:rPr>
        <w:t>противопожарных нужд</w:t>
      </w:r>
      <w:r w:rsidR="00D4229B" w:rsidRPr="00DF7A77">
        <w:rPr>
          <w:rFonts w:ascii="Times New Roman" w:hAnsi="Times New Roman"/>
          <w:sz w:val="24"/>
        </w:rPr>
        <w:t xml:space="preserve"> объемом </w:t>
      </w:r>
      <w:r w:rsidR="00DF7A77" w:rsidRPr="00DF7A77">
        <w:rPr>
          <w:rFonts w:ascii="Times New Roman" w:hAnsi="Times New Roman"/>
          <w:sz w:val="24"/>
        </w:rPr>
        <w:t>2х60</w:t>
      </w:r>
      <w:r w:rsidR="00D4229B" w:rsidRPr="00DF7A77">
        <w:rPr>
          <w:rFonts w:ascii="Times New Roman" w:hAnsi="Times New Roman"/>
          <w:sz w:val="24"/>
        </w:rPr>
        <w:t>м</w:t>
      </w:r>
      <w:r w:rsidR="00D4229B" w:rsidRPr="00DF7A77">
        <w:rPr>
          <w:rFonts w:ascii="Times New Roman" w:hAnsi="Times New Roman"/>
          <w:sz w:val="24"/>
          <w:vertAlign w:val="superscript"/>
        </w:rPr>
        <w:t>3</w:t>
      </w:r>
      <w:r w:rsidRPr="00DF7A77">
        <w:rPr>
          <w:rFonts w:ascii="Times New Roman" w:hAnsi="Times New Roman"/>
          <w:sz w:val="24"/>
        </w:rPr>
        <w:t xml:space="preserve"> и</w:t>
      </w:r>
      <w:r w:rsidR="00D4229B" w:rsidRPr="00DF7A77">
        <w:rPr>
          <w:rFonts w:ascii="Times New Roman" w:hAnsi="Times New Roman"/>
          <w:sz w:val="24"/>
        </w:rPr>
        <w:t xml:space="preserve"> резервуар </w:t>
      </w:r>
      <w:r w:rsidR="00DF7A77" w:rsidRPr="00DF7A77">
        <w:rPr>
          <w:rFonts w:ascii="Times New Roman" w:hAnsi="Times New Roman"/>
          <w:sz w:val="24"/>
        </w:rPr>
        <w:t>хранения хоз-бытовыхстоков</w:t>
      </w:r>
      <w:r w:rsidR="00D4229B" w:rsidRPr="00DF7A77">
        <w:rPr>
          <w:rFonts w:ascii="Times New Roman" w:hAnsi="Times New Roman"/>
          <w:sz w:val="24"/>
        </w:rPr>
        <w:t xml:space="preserve"> объемом 1</w:t>
      </w:r>
      <w:r w:rsidR="00DF7A77" w:rsidRPr="00DF7A77">
        <w:rPr>
          <w:rFonts w:ascii="Times New Roman" w:hAnsi="Times New Roman"/>
          <w:sz w:val="24"/>
        </w:rPr>
        <w:t>8</w:t>
      </w:r>
      <w:r w:rsidR="00D4229B" w:rsidRPr="00DF7A77">
        <w:rPr>
          <w:rFonts w:ascii="Times New Roman" w:hAnsi="Times New Roman"/>
          <w:sz w:val="24"/>
        </w:rPr>
        <w:t>м</w:t>
      </w:r>
      <w:r w:rsidR="00D4229B" w:rsidRPr="00DF7A77">
        <w:rPr>
          <w:rFonts w:ascii="Times New Roman" w:hAnsi="Times New Roman"/>
          <w:sz w:val="24"/>
          <w:vertAlign w:val="superscript"/>
        </w:rPr>
        <w:t>3</w:t>
      </w:r>
      <w:r w:rsidR="00D4229B" w:rsidRPr="00DF7A77">
        <w:rPr>
          <w:rFonts w:ascii="Times New Roman" w:hAnsi="Times New Roman"/>
          <w:sz w:val="24"/>
        </w:rPr>
        <w:t xml:space="preserve"> представляют собой заглубленные резервуары –накопительные емкости </w:t>
      </w:r>
      <w:r w:rsidRPr="00DF7A77">
        <w:rPr>
          <w:rFonts w:ascii="Times New Roman" w:hAnsi="Times New Roman"/>
          <w:sz w:val="24"/>
        </w:rPr>
        <w:t>из стеклопластика</w:t>
      </w:r>
      <w:r w:rsidR="00D4229B" w:rsidRPr="00DF7A77">
        <w:rPr>
          <w:rFonts w:ascii="Times New Roman" w:hAnsi="Times New Roman"/>
          <w:sz w:val="24"/>
        </w:rPr>
        <w:t>.</w:t>
      </w:r>
      <w:r w:rsidRPr="00DF7A77">
        <w:rPr>
          <w:rFonts w:ascii="Times New Roman" w:hAnsi="Times New Roman"/>
          <w:sz w:val="24"/>
        </w:rPr>
        <w:t xml:space="preserve"> Паспорта на емкостные сооружения см. том 5.2, 5.3 проектной документации (разделы «Водоснабжение» и «Водоотведение»).</w:t>
      </w:r>
    </w:p>
    <w:p w14:paraId="16D1CFA4" w14:textId="7BA288FE" w:rsidR="002877E3" w:rsidRPr="00DF7A77" w:rsidRDefault="00C31994" w:rsidP="0022596D">
      <w:pPr>
        <w:tabs>
          <w:tab w:val="left" w:pos="9498"/>
        </w:tabs>
        <w:autoSpaceDE w:val="0"/>
        <w:autoSpaceDN w:val="0"/>
        <w:adjustRightInd w:val="0"/>
        <w:ind w:firstLine="851"/>
        <w:rPr>
          <w:rFonts w:ascii="Times New Roman" w:hAnsi="Times New Roman"/>
          <w:sz w:val="24"/>
        </w:rPr>
      </w:pPr>
      <w:r w:rsidRPr="00DF7A77">
        <w:rPr>
          <w:rFonts w:ascii="Times New Roman" w:hAnsi="Times New Roman"/>
          <w:b/>
          <w:sz w:val="24"/>
          <w:u w:val="single"/>
        </w:rPr>
        <w:t>Система сбора фильтрата</w:t>
      </w:r>
      <w:r w:rsidRPr="00DF7A77">
        <w:rPr>
          <w:rFonts w:ascii="Times New Roman" w:hAnsi="Times New Roman"/>
          <w:sz w:val="24"/>
        </w:rPr>
        <w:t xml:space="preserve"> </w:t>
      </w:r>
      <w:r w:rsidR="00BE7274" w:rsidRPr="00DF7A77">
        <w:rPr>
          <w:rFonts w:ascii="Times New Roman" w:hAnsi="Times New Roman"/>
          <w:sz w:val="24"/>
        </w:rPr>
        <w:t xml:space="preserve">- </w:t>
      </w:r>
      <w:r w:rsidRPr="00DF7A77">
        <w:rPr>
          <w:rFonts w:ascii="Times New Roman" w:hAnsi="Times New Roman"/>
          <w:sz w:val="24"/>
        </w:rPr>
        <w:t>дренажны</w:t>
      </w:r>
      <w:r w:rsidR="00BE7274" w:rsidRPr="00DF7A77">
        <w:rPr>
          <w:rFonts w:ascii="Times New Roman" w:hAnsi="Times New Roman"/>
          <w:sz w:val="24"/>
        </w:rPr>
        <w:t>е</w:t>
      </w:r>
      <w:r w:rsidRPr="00DF7A77">
        <w:rPr>
          <w:rFonts w:ascii="Times New Roman" w:hAnsi="Times New Roman"/>
          <w:sz w:val="24"/>
        </w:rPr>
        <w:t xml:space="preserve"> труб</w:t>
      </w:r>
      <w:r w:rsidR="00BE7274" w:rsidRPr="00DF7A77">
        <w:rPr>
          <w:rFonts w:ascii="Times New Roman" w:hAnsi="Times New Roman"/>
          <w:sz w:val="24"/>
        </w:rPr>
        <w:t>ы</w:t>
      </w:r>
      <w:r w:rsidRPr="00DF7A77">
        <w:rPr>
          <w:rFonts w:ascii="Times New Roman" w:hAnsi="Times New Roman"/>
          <w:sz w:val="24"/>
        </w:rPr>
        <w:t xml:space="preserve">, </w:t>
      </w:r>
      <w:r w:rsidR="00BE7274" w:rsidRPr="00DF7A77">
        <w:rPr>
          <w:rFonts w:ascii="Times New Roman" w:hAnsi="Times New Roman"/>
          <w:sz w:val="24"/>
        </w:rPr>
        <w:t>отводящие фильтрат к смотровому колодцу КС1</w:t>
      </w:r>
      <w:r w:rsidR="00B400ED" w:rsidRPr="00DF7A77">
        <w:rPr>
          <w:rFonts w:ascii="Times New Roman" w:hAnsi="Times New Roman"/>
          <w:sz w:val="24"/>
        </w:rPr>
        <w:t xml:space="preserve"> (колодец уровня фильтрата)</w:t>
      </w:r>
      <w:r w:rsidR="00BE7274" w:rsidRPr="00DF7A77">
        <w:rPr>
          <w:rFonts w:ascii="Times New Roman" w:hAnsi="Times New Roman"/>
          <w:sz w:val="24"/>
        </w:rPr>
        <w:t xml:space="preserve">, откуда </w:t>
      </w:r>
      <w:r w:rsidR="0022596D" w:rsidRPr="00DF7A77">
        <w:rPr>
          <w:rFonts w:ascii="Times New Roman" w:hAnsi="Times New Roman"/>
          <w:sz w:val="24"/>
        </w:rPr>
        <w:t>фильтрат самотеком попадает в резервуар для сбора фильтрата.</w:t>
      </w:r>
      <w:r w:rsidR="00B42C79" w:rsidRPr="00DF7A77">
        <w:rPr>
          <w:rFonts w:ascii="Times New Roman" w:hAnsi="Times New Roman"/>
          <w:sz w:val="24"/>
        </w:rPr>
        <w:t xml:space="preserve"> Колодец уровня фильтрата (лист </w:t>
      </w:r>
      <w:r w:rsidR="000C2C24" w:rsidRPr="00DF7A77">
        <w:rPr>
          <w:rFonts w:ascii="Times New Roman" w:hAnsi="Times New Roman"/>
          <w:sz w:val="24"/>
        </w:rPr>
        <w:t>00</w:t>
      </w:r>
      <w:r w:rsidR="00B42C79" w:rsidRPr="00DF7A77">
        <w:rPr>
          <w:rFonts w:ascii="Times New Roman" w:hAnsi="Times New Roman"/>
          <w:sz w:val="24"/>
        </w:rPr>
        <w:t xml:space="preserve"> графической части КР.ГЧ) выполняется из сборных железобетонных элементов и устанавливается на бетонную подготовку. Фундаментная плита под колодец не выполняется.</w:t>
      </w:r>
    </w:p>
    <w:p w14:paraId="0C68B408" w14:textId="614445C4" w:rsidR="00170B59" w:rsidRPr="00DF7A77" w:rsidRDefault="00BE7274" w:rsidP="00170B59">
      <w:pPr>
        <w:tabs>
          <w:tab w:val="left" w:pos="9498"/>
        </w:tabs>
        <w:autoSpaceDE w:val="0"/>
        <w:autoSpaceDN w:val="0"/>
        <w:adjustRightInd w:val="0"/>
        <w:ind w:firstLine="851"/>
        <w:rPr>
          <w:rFonts w:ascii="Times New Roman" w:hAnsi="Times New Roman"/>
          <w:sz w:val="24"/>
        </w:rPr>
      </w:pPr>
      <w:r w:rsidRPr="00DF7A77">
        <w:rPr>
          <w:rFonts w:ascii="Times New Roman" w:hAnsi="Times New Roman"/>
          <w:b/>
          <w:sz w:val="24"/>
          <w:u w:val="single"/>
        </w:rPr>
        <w:t>Пруд-регулятор</w:t>
      </w:r>
      <w:r w:rsidRPr="00DF7A77">
        <w:rPr>
          <w:rFonts w:ascii="Times New Roman" w:hAnsi="Times New Roman"/>
          <w:sz w:val="24"/>
        </w:rPr>
        <w:t xml:space="preserve"> – пруд объемом </w:t>
      </w:r>
      <w:r w:rsidR="005831D2" w:rsidRPr="00DF7A77">
        <w:rPr>
          <w:rFonts w:ascii="Times New Roman" w:hAnsi="Times New Roman"/>
          <w:sz w:val="24"/>
        </w:rPr>
        <w:t>5386</w:t>
      </w:r>
      <w:r w:rsidRPr="00DF7A77">
        <w:rPr>
          <w:rFonts w:ascii="Times New Roman" w:hAnsi="Times New Roman"/>
          <w:sz w:val="24"/>
        </w:rPr>
        <w:t xml:space="preserve"> м</w:t>
      </w:r>
      <w:r w:rsidRPr="00DF7A77">
        <w:rPr>
          <w:rFonts w:ascii="Times New Roman" w:hAnsi="Times New Roman"/>
          <w:sz w:val="24"/>
          <w:vertAlign w:val="superscript"/>
        </w:rPr>
        <w:t>3</w:t>
      </w:r>
      <w:r w:rsidR="00D51D6E" w:rsidRPr="00DF7A77">
        <w:rPr>
          <w:rFonts w:ascii="Times New Roman" w:hAnsi="Times New Roman"/>
          <w:sz w:val="24"/>
        </w:rPr>
        <w:t xml:space="preserve"> (полезный объем 3784м</w:t>
      </w:r>
      <w:r w:rsidR="00D51D6E" w:rsidRPr="00DF7A77">
        <w:rPr>
          <w:rFonts w:ascii="Times New Roman" w:hAnsi="Times New Roman"/>
          <w:sz w:val="24"/>
          <w:vertAlign w:val="superscript"/>
        </w:rPr>
        <w:t>3</w:t>
      </w:r>
      <w:r w:rsidR="00D51D6E" w:rsidRPr="00DF7A77">
        <w:rPr>
          <w:rFonts w:ascii="Times New Roman" w:hAnsi="Times New Roman"/>
          <w:sz w:val="24"/>
        </w:rPr>
        <w:t>)</w:t>
      </w:r>
      <w:r w:rsidRPr="00DF7A77">
        <w:rPr>
          <w:rFonts w:ascii="Times New Roman" w:hAnsi="Times New Roman"/>
          <w:sz w:val="24"/>
        </w:rPr>
        <w:t xml:space="preserve">, вода поступает из лотков </w:t>
      </w:r>
      <w:r w:rsidR="00964033" w:rsidRPr="00DF7A77">
        <w:rPr>
          <w:rFonts w:ascii="Times New Roman" w:hAnsi="Times New Roman"/>
          <w:sz w:val="24"/>
        </w:rPr>
        <w:t>с поверхности территории полигона</w:t>
      </w:r>
      <w:r w:rsidR="0022596D" w:rsidRPr="00DF7A77">
        <w:rPr>
          <w:rFonts w:ascii="Times New Roman" w:hAnsi="Times New Roman"/>
          <w:sz w:val="24"/>
        </w:rPr>
        <w:t>, а также из ливневой канализации</w:t>
      </w:r>
      <w:r w:rsidR="00D4229B" w:rsidRPr="00DF7A77">
        <w:rPr>
          <w:rFonts w:ascii="Times New Roman" w:hAnsi="Times New Roman"/>
          <w:sz w:val="24"/>
        </w:rPr>
        <w:t>.</w:t>
      </w:r>
      <w:r w:rsidR="00DA452F" w:rsidRPr="00DF7A77">
        <w:rPr>
          <w:rFonts w:ascii="Times New Roman" w:hAnsi="Times New Roman"/>
          <w:sz w:val="24"/>
        </w:rPr>
        <w:t xml:space="preserve"> </w:t>
      </w:r>
      <w:r w:rsidR="00D4229B" w:rsidRPr="00DF7A77">
        <w:rPr>
          <w:rFonts w:ascii="Times New Roman" w:hAnsi="Times New Roman"/>
          <w:sz w:val="24"/>
        </w:rPr>
        <w:t>И</w:t>
      </w:r>
      <w:r w:rsidR="00964033" w:rsidRPr="00DF7A77">
        <w:rPr>
          <w:rFonts w:ascii="Times New Roman" w:hAnsi="Times New Roman"/>
          <w:sz w:val="24"/>
        </w:rPr>
        <w:t xml:space="preserve">з пруда осуществляется </w:t>
      </w:r>
      <w:r w:rsidR="00D4229B" w:rsidRPr="00DF7A77">
        <w:rPr>
          <w:rFonts w:ascii="Times New Roman" w:hAnsi="Times New Roman"/>
          <w:sz w:val="24"/>
        </w:rPr>
        <w:t xml:space="preserve">отбор воды на </w:t>
      </w:r>
      <w:r w:rsidR="000C2C24" w:rsidRPr="00DF7A77">
        <w:rPr>
          <w:rFonts w:ascii="Times New Roman" w:hAnsi="Times New Roman"/>
          <w:sz w:val="24"/>
        </w:rPr>
        <w:t>полив</w:t>
      </w:r>
      <w:r w:rsidR="00964033" w:rsidRPr="00DF7A77">
        <w:rPr>
          <w:rFonts w:ascii="Times New Roman" w:hAnsi="Times New Roman"/>
          <w:sz w:val="24"/>
        </w:rPr>
        <w:t>.</w:t>
      </w:r>
    </w:p>
    <w:p w14:paraId="0AF409F7" w14:textId="6D293BB0" w:rsidR="00D67CC4" w:rsidRPr="00DF7A77" w:rsidRDefault="00170B59" w:rsidP="0022596D">
      <w:pPr>
        <w:tabs>
          <w:tab w:val="left" w:pos="9498"/>
        </w:tabs>
        <w:autoSpaceDE w:val="0"/>
        <w:autoSpaceDN w:val="0"/>
        <w:adjustRightInd w:val="0"/>
        <w:ind w:firstLine="851"/>
        <w:rPr>
          <w:rFonts w:ascii="Times New Roman" w:hAnsi="Times New Roman"/>
          <w:sz w:val="24"/>
        </w:rPr>
      </w:pPr>
      <w:r w:rsidRPr="00DF7A77">
        <w:rPr>
          <w:rFonts w:ascii="Times New Roman" w:hAnsi="Times New Roman"/>
          <w:sz w:val="24"/>
        </w:rPr>
        <w:t>Для сбора поверхностного стока с изолированных откосов террикона по мере роста отвала отходов выше гребня дамб, по поверхности ограждающих карты дамб устраиваются кольцевые каналы. Сток с закрытых откосов характеризуется как условно чистый сток с газонов. По кольцевому каналу стоки поступают в пруд-регулятор и используется для увлажне</w:t>
      </w:r>
      <w:r w:rsidR="00D51D6E" w:rsidRPr="00DF7A77">
        <w:rPr>
          <w:rFonts w:ascii="Times New Roman" w:hAnsi="Times New Roman"/>
          <w:sz w:val="24"/>
        </w:rPr>
        <w:t>ния отходов, поливки территории</w:t>
      </w:r>
      <w:r w:rsidRPr="00DF7A77">
        <w:rPr>
          <w:rFonts w:ascii="Times New Roman" w:hAnsi="Times New Roman"/>
          <w:sz w:val="24"/>
        </w:rPr>
        <w:t xml:space="preserve"> и повторного использования на технологические нужды.</w:t>
      </w:r>
    </w:p>
    <w:p w14:paraId="7DE465FA" w14:textId="5BD5A929" w:rsidR="004B5A07" w:rsidRPr="00DF7A77" w:rsidRDefault="004B5A07" w:rsidP="003F68E1">
      <w:pPr>
        <w:pStyle w:val="10"/>
        <w:numPr>
          <w:ilvl w:val="0"/>
          <w:numId w:val="0"/>
        </w:numPr>
        <w:spacing w:before="0" w:after="0"/>
        <w:ind w:left="1161"/>
        <w:rPr>
          <w:rFonts w:ascii="Times New Roman" w:hAnsi="Times New Roman"/>
          <w:i/>
          <w:caps w:val="0"/>
          <w:sz w:val="28"/>
        </w:rPr>
      </w:pPr>
      <w:r w:rsidRPr="00DF7A77">
        <w:rPr>
          <w:rFonts w:ascii="Times New Roman" w:hAnsi="Times New Roman"/>
          <w:i/>
          <w:caps w:val="0"/>
          <w:sz w:val="28"/>
        </w:rPr>
        <w:lastRenderedPageBreak/>
        <w:t xml:space="preserve">9. Описание конструктивных и технических решений подземной части </w:t>
      </w:r>
      <w:r w:rsidR="00D67CC4" w:rsidRPr="00DF7A77">
        <w:rPr>
          <w:rFonts w:ascii="Times New Roman" w:hAnsi="Times New Roman"/>
          <w:i/>
          <w:caps w:val="0"/>
          <w:sz w:val="28"/>
        </w:rPr>
        <w:t>о</w:t>
      </w:r>
      <w:r w:rsidRPr="00DF7A77">
        <w:rPr>
          <w:rFonts w:ascii="Times New Roman" w:hAnsi="Times New Roman"/>
          <w:i/>
          <w:caps w:val="0"/>
          <w:sz w:val="28"/>
        </w:rPr>
        <w:t>бъекта</w:t>
      </w:r>
    </w:p>
    <w:p w14:paraId="343B2F70" w14:textId="77777777" w:rsidR="00F64B88" w:rsidRPr="00DF7A77" w:rsidRDefault="00F64B88" w:rsidP="00EE4B21">
      <w:pPr>
        <w:tabs>
          <w:tab w:val="left" w:pos="1040"/>
        </w:tabs>
        <w:ind w:left="284" w:right="284"/>
        <w:rPr>
          <w:rFonts w:ascii="Times New Roman" w:hAnsi="Times New Roman"/>
          <w:sz w:val="24"/>
        </w:rPr>
      </w:pPr>
    </w:p>
    <w:p w14:paraId="202A9997" w14:textId="17C36CA8" w:rsidR="00EE4B21" w:rsidRPr="00DF7A77" w:rsidRDefault="00EE4B21" w:rsidP="00F64B88">
      <w:pPr>
        <w:tabs>
          <w:tab w:val="left" w:pos="1040"/>
        </w:tabs>
        <w:ind w:firstLine="851"/>
        <w:rPr>
          <w:rFonts w:ascii="Times New Roman" w:hAnsi="Times New Roman"/>
          <w:sz w:val="24"/>
        </w:rPr>
      </w:pPr>
      <w:r w:rsidRPr="00DF7A77">
        <w:rPr>
          <w:rFonts w:ascii="Times New Roman" w:hAnsi="Times New Roman"/>
          <w:sz w:val="24"/>
        </w:rPr>
        <w:t xml:space="preserve">За грунт основания для фундаментов сооружений, заглубленных менее, чем на </w:t>
      </w:r>
      <w:r w:rsidR="00DF7A77" w:rsidRPr="00DF7A77">
        <w:rPr>
          <w:rFonts w:ascii="Times New Roman" w:hAnsi="Times New Roman"/>
          <w:sz w:val="24"/>
        </w:rPr>
        <w:t>2</w:t>
      </w:r>
      <w:r w:rsidR="00B87DFE" w:rsidRPr="00DF7A77">
        <w:rPr>
          <w:rFonts w:ascii="Times New Roman" w:hAnsi="Times New Roman"/>
          <w:sz w:val="24"/>
        </w:rPr>
        <w:t>,0</w:t>
      </w:r>
      <w:r w:rsidRPr="00DF7A77">
        <w:rPr>
          <w:rFonts w:ascii="Times New Roman" w:hAnsi="Times New Roman"/>
          <w:sz w:val="24"/>
        </w:rPr>
        <w:t>м</w:t>
      </w:r>
      <w:r w:rsidR="00F64B88" w:rsidRPr="00DF7A77">
        <w:rPr>
          <w:rFonts w:ascii="Times New Roman" w:hAnsi="Times New Roman"/>
          <w:sz w:val="24"/>
        </w:rPr>
        <w:t xml:space="preserve"> принят</w:t>
      </w:r>
      <w:r w:rsidRPr="00DF7A77">
        <w:rPr>
          <w:rFonts w:ascii="Times New Roman" w:hAnsi="Times New Roman"/>
          <w:sz w:val="24"/>
        </w:rPr>
        <w:t xml:space="preserve"> </w:t>
      </w:r>
      <w:r w:rsidR="00B87DFE" w:rsidRPr="00DF7A77">
        <w:rPr>
          <w:rFonts w:ascii="Times New Roman" w:hAnsi="Times New Roman"/>
          <w:sz w:val="24"/>
        </w:rPr>
        <w:t xml:space="preserve">грунт </w:t>
      </w:r>
      <w:r w:rsidRPr="00DF7A77">
        <w:rPr>
          <w:rFonts w:ascii="Times New Roman" w:hAnsi="Times New Roman"/>
          <w:sz w:val="24"/>
        </w:rPr>
        <w:t>замен</w:t>
      </w:r>
      <w:r w:rsidR="00B87DFE" w:rsidRPr="00DF7A77">
        <w:rPr>
          <w:rFonts w:ascii="Times New Roman" w:hAnsi="Times New Roman"/>
          <w:sz w:val="24"/>
        </w:rPr>
        <w:t>ы</w:t>
      </w:r>
      <w:r w:rsidRPr="00DF7A77">
        <w:rPr>
          <w:rFonts w:ascii="Times New Roman" w:hAnsi="Times New Roman"/>
          <w:sz w:val="24"/>
        </w:rPr>
        <w:t xml:space="preserve"> </w:t>
      </w:r>
      <w:r w:rsidR="00E35EB1" w:rsidRPr="00DF7A77">
        <w:rPr>
          <w:rFonts w:ascii="Times New Roman" w:hAnsi="Times New Roman"/>
          <w:sz w:val="24"/>
        </w:rPr>
        <w:t>насыпных грунтов</w:t>
      </w:r>
      <w:r w:rsidRPr="00DF7A77">
        <w:rPr>
          <w:rFonts w:ascii="Times New Roman" w:hAnsi="Times New Roman"/>
          <w:sz w:val="24"/>
        </w:rPr>
        <w:t xml:space="preserve"> </w:t>
      </w:r>
      <w:r w:rsidR="00B87DFE" w:rsidRPr="00DF7A77">
        <w:rPr>
          <w:rFonts w:ascii="Times New Roman" w:hAnsi="Times New Roman"/>
          <w:sz w:val="24"/>
        </w:rPr>
        <w:t>- п</w:t>
      </w:r>
      <w:r w:rsidRPr="00DF7A77">
        <w:rPr>
          <w:rFonts w:ascii="Times New Roman" w:hAnsi="Times New Roman"/>
          <w:sz w:val="24"/>
        </w:rPr>
        <w:t>ес</w:t>
      </w:r>
      <w:r w:rsidR="00B87DFE" w:rsidRPr="00DF7A77">
        <w:rPr>
          <w:rFonts w:ascii="Times New Roman" w:hAnsi="Times New Roman"/>
          <w:sz w:val="24"/>
        </w:rPr>
        <w:t>ок</w:t>
      </w:r>
      <w:r w:rsidRPr="00DF7A77">
        <w:rPr>
          <w:rFonts w:ascii="Times New Roman" w:hAnsi="Times New Roman"/>
          <w:sz w:val="24"/>
        </w:rPr>
        <w:t xml:space="preserve"> </w:t>
      </w:r>
      <w:r w:rsidR="00E35EB1" w:rsidRPr="00DF7A77">
        <w:rPr>
          <w:rFonts w:ascii="Times New Roman" w:hAnsi="Times New Roman"/>
          <w:sz w:val="24"/>
        </w:rPr>
        <w:t>средней крупности</w:t>
      </w:r>
      <w:r w:rsidRPr="00DF7A77">
        <w:rPr>
          <w:rFonts w:ascii="Times New Roman" w:hAnsi="Times New Roman"/>
          <w:sz w:val="24"/>
        </w:rPr>
        <w:t xml:space="preserve"> с расчетными характеристиками: </w:t>
      </w:r>
      <w:r w:rsidR="00B87DFE" w:rsidRPr="00DF7A77">
        <w:rPr>
          <w:rFonts w:ascii="Symbol" w:hAnsi="Symbol"/>
          <w:sz w:val="24"/>
          <w:lang w:val="en-US"/>
        </w:rPr>
        <w:t></w:t>
      </w:r>
      <w:r w:rsidRPr="00DF7A77">
        <w:rPr>
          <w:rFonts w:ascii="Times New Roman" w:hAnsi="Times New Roman"/>
          <w:sz w:val="24"/>
        </w:rPr>
        <w:t xml:space="preserve"> = 3</w:t>
      </w:r>
      <w:r w:rsidR="00F64B88" w:rsidRPr="00DF7A77">
        <w:rPr>
          <w:rFonts w:ascii="Times New Roman" w:hAnsi="Times New Roman"/>
          <w:sz w:val="24"/>
        </w:rPr>
        <w:t>2°, С = 2кПа, E = 28</w:t>
      </w:r>
      <w:r w:rsidRPr="00DF7A77">
        <w:rPr>
          <w:rFonts w:ascii="Times New Roman" w:hAnsi="Times New Roman"/>
          <w:sz w:val="24"/>
        </w:rPr>
        <w:t>М</w:t>
      </w:r>
      <w:r w:rsidR="00F64B88" w:rsidRPr="00DF7A77">
        <w:rPr>
          <w:rFonts w:ascii="Times New Roman" w:hAnsi="Times New Roman"/>
          <w:sz w:val="24"/>
        </w:rPr>
        <w:t>п</w:t>
      </w:r>
      <w:r w:rsidRPr="00DF7A77">
        <w:rPr>
          <w:rFonts w:ascii="Times New Roman" w:hAnsi="Times New Roman"/>
          <w:sz w:val="24"/>
        </w:rPr>
        <w:t>а</w:t>
      </w:r>
      <w:r w:rsidR="00F64B88" w:rsidRPr="00DF7A77">
        <w:rPr>
          <w:rFonts w:ascii="Times New Roman" w:hAnsi="Times New Roman"/>
          <w:sz w:val="24"/>
        </w:rPr>
        <w:t>, плотность 1,75</w:t>
      </w:r>
      <w:r w:rsidR="00B400ED" w:rsidRPr="00DF7A77">
        <w:rPr>
          <w:rFonts w:ascii="Times New Roman" w:hAnsi="Times New Roman"/>
          <w:sz w:val="24"/>
        </w:rPr>
        <w:t>г/</w:t>
      </w:r>
      <w:r w:rsidR="008B19DC" w:rsidRPr="00DF7A77">
        <w:rPr>
          <w:rFonts w:ascii="Times New Roman" w:hAnsi="Times New Roman"/>
          <w:sz w:val="24"/>
        </w:rPr>
        <w:t>с</w:t>
      </w:r>
      <w:r w:rsidR="00F64B88" w:rsidRPr="00DF7A77">
        <w:rPr>
          <w:rFonts w:ascii="Times New Roman" w:hAnsi="Times New Roman"/>
          <w:sz w:val="24"/>
        </w:rPr>
        <w:t>м</w:t>
      </w:r>
      <w:r w:rsidR="00F64B88" w:rsidRPr="00DF7A77">
        <w:rPr>
          <w:rFonts w:ascii="Times New Roman" w:hAnsi="Times New Roman"/>
          <w:sz w:val="24"/>
          <w:vertAlign w:val="superscript"/>
        </w:rPr>
        <w:t>3</w:t>
      </w:r>
      <w:r w:rsidR="00F64B88" w:rsidRPr="00DF7A77">
        <w:rPr>
          <w:rFonts w:ascii="Times New Roman" w:hAnsi="Times New Roman"/>
          <w:sz w:val="24"/>
        </w:rPr>
        <w:t xml:space="preserve"> при оптимальной влажности 13%.</w:t>
      </w:r>
    </w:p>
    <w:p w14:paraId="65C0EE19" w14:textId="1C738033" w:rsidR="003A6D24" w:rsidRPr="00DF7A77" w:rsidRDefault="00EE4B21" w:rsidP="003A6D24">
      <w:pPr>
        <w:tabs>
          <w:tab w:val="left" w:pos="9498"/>
        </w:tabs>
        <w:autoSpaceDE w:val="0"/>
        <w:autoSpaceDN w:val="0"/>
        <w:adjustRightInd w:val="0"/>
        <w:ind w:firstLine="851"/>
        <w:rPr>
          <w:rFonts w:ascii="Times New Roman" w:hAnsi="Times New Roman"/>
          <w:sz w:val="24"/>
        </w:rPr>
      </w:pPr>
      <w:r w:rsidRPr="00DF7A77">
        <w:rPr>
          <w:rFonts w:ascii="Times New Roman" w:hAnsi="Times New Roman"/>
          <w:sz w:val="24"/>
        </w:rPr>
        <w:t xml:space="preserve"> </w:t>
      </w:r>
      <w:r w:rsidR="003A6D24" w:rsidRPr="00DF7A77">
        <w:rPr>
          <w:rFonts w:ascii="Times New Roman" w:hAnsi="Times New Roman"/>
          <w:sz w:val="24"/>
        </w:rPr>
        <w:t>Под все плиты выполняется комплексная подготовка, со</w:t>
      </w:r>
      <w:r w:rsidR="003A6D24" w:rsidRPr="00DF7A77">
        <w:rPr>
          <w:rFonts w:ascii="Times New Roman" w:hAnsi="Times New Roman"/>
          <w:sz w:val="24"/>
        </w:rPr>
        <w:softHyphen/>
        <w:t>стоящая из бетона B7,5 t=100 мм, полиэтиленовой пленки толщиной 15</w:t>
      </w:r>
      <w:r w:rsidR="008B19DC" w:rsidRPr="00DF7A77">
        <w:rPr>
          <w:rFonts w:ascii="Times New Roman" w:hAnsi="Times New Roman"/>
          <w:sz w:val="24"/>
        </w:rPr>
        <w:t>0</w:t>
      </w:r>
      <w:r w:rsidR="003A6D24" w:rsidRPr="00DF7A77">
        <w:rPr>
          <w:rFonts w:ascii="Times New Roman" w:hAnsi="Times New Roman"/>
          <w:sz w:val="24"/>
        </w:rPr>
        <w:t xml:space="preserve"> мкм, утеплителя Пеноплэкс толщиной 100 мм и слоя песка мелкого толщиной 100 мм.</w:t>
      </w:r>
    </w:p>
    <w:p w14:paraId="27307A3C" w14:textId="6B3503E2" w:rsidR="00731292" w:rsidRPr="00DF7A77" w:rsidRDefault="00731292" w:rsidP="00731292">
      <w:pPr>
        <w:tabs>
          <w:tab w:val="left" w:pos="9498"/>
        </w:tabs>
        <w:autoSpaceDE w:val="0"/>
        <w:autoSpaceDN w:val="0"/>
        <w:adjustRightInd w:val="0"/>
        <w:ind w:firstLine="851"/>
        <w:rPr>
          <w:rFonts w:ascii="Times New Roman" w:hAnsi="Times New Roman"/>
          <w:sz w:val="24"/>
        </w:rPr>
      </w:pPr>
      <w:r w:rsidRPr="00DF7A77">
        <w:rPr>
          <w:rFonts w:ascii="Times New Roman" w:hAnsi="Times New Roman"/>
          <w:sz w:val="24"/>
        </w:rPr>
        <w:t>Все наружные поверхности фундаментов, соприкасающиеся с грунтом, обмазываются холодной битумной мастикой за два раза.</w:t>
      </w:r>
    </w:p>
    <w:p w14:paraId="5B73A2DB" w14:textId="77777777" w:rsidR="00D662AF" w:rsidRPr="003C6EF1" w:rsidRDefault="00D662AF" w:rsidP="001471A9">
      <w:pPr>
        <w:tabs>
          <w:tab w:val="left" w:pos="9498"/>
        </w:tabs>
        <w:autoSpaceDE w:val="0"/>
        <w:autoSpaceDN w:val="0"/>
        <w:adjustRightInd w:val="0"/>
        <w:ind w:firstLine="851"/>
        <w:rPr>
          <w:rFonts w:ascii="Times New Roman" w:hAnsi="Times New Roman"/>
          <w:b/>
          <w:sz w:val="24"/>
          <w:highlight w:val="yellow"/>
          <w:u w:val="single"/>
        </w:rPr>
      </w:pPr>
    </w:p>
    <w:p w14:paraId="79C46D4A" w14:textId="60547C88" w:rsidR="007F6E49" w:rsidRPr="00DF7A77" w:rsidRDefault="0024058B" w:rsidP="007F6E49">
      <w:pPr>
        <w:tabs>
          <w:tab w:val="left" w:pos="9498"/>
        </w:tabs>
        <w:autoSpaceDE w:val="0"/>
        <w:autoSpaceDN w:val="0"/>
        <w:adjustRightInd w:val="0"/>
        <w:ind w:firstLine="851"/>
        <w:rPr>
          <w:rFonts w:ascii="Times New Roman" w:hAnsi="Times New Roman"/>
          <w:sz w:val="24"/>
        </w:rPr>
      </w:pPr>
      <w:r w:rsidRPr="00DF7A77">
        <w:rPr>
          <w:rFonts w:ascii="Times New Roman" w:hAnsi="Times New Roman"/>
          <w:b/>
          <w:sz w:val="24"/>
          <w:u w:val="single"/>
        </w:rPr>
        <w:t>Фундамент здани</w:t>
      </w:r>
      <w:r w:rsidR="001471A9" w:rsidRPr="00DF7A77">
        <w:rPr>
          <w:rFonts w:ascii="Times New Roman" w:hAnsi="Times New Roman"/>
          <w:b/>
          <w:sz w:val="24"/>
          <w:u w:val="single"/>
        </w:rPr>
        <w:t>я</w:t>
      </w:r>
      <w:r w:rsidRPr="00DF7A77">
        <w:rPr>
          <w:rFonts w:ascii="Times New Roman" w:hAnsi="Times New Roman"/>
          <w:b/>
          <w:sz w:val="24"/>
          <w:u w:val="single"/>
        </w:rPr>
        <w:t xml:space="preserve"> административно-бытового корпуса</w:t>
      </w:r>
      <w:r w:rsidR="001471A9" w:rsidRPr="00DF7A77">
        <w:rPr>
          <w:rFonts w:ascii="Times New Roman" w:hAnsi="Times New Roman"/>
          <w:sz w:val="24"/>
        </w:rPr>
        <w:t xml:space="preserve"> (АБК, позиция сооружения по генплану №</w:t>
      </w:r>
      <w:r w:rsidR="00DF7A77" w:rsidRPr="00DF7A77">
        <w:rPr>
          <w:rFonts w:ascii="Times New Roman" w:hAnsi="Times New Roman"/>
          <w:sz w:val="24"/>
        </w:rPr>
        <w:t>5</w:t>
      </w:r>
      <w:r w:rsidR="001471A9" w:rsidRPr="00DF7A77">
        <w:rPr>
          <w:rFonts w:ascii="Times New Roman" w:hAnsi="Times New Roman"/>
          <w:sz w:val="24"/>
        </w:rPr>
        <w:t xml:space="preserve">) </w:t>
      </w:r>
      <w:r w:rsidRPr="00DF7A77">
        <w:rPr>
          <w:rFonts w:ascii="Times New Roman" w:hAnsi="Times New Roman"/>
          <w:sz w:val="24"/>
        </w:rPr>
        <w:t>запроектирован в виде монолитной железо</w:t>
      </w:r>
      <w:r w:rsidRPr="00DF7A77">
        <w:rPr>
          <w:rFonts w:ascii="Times New Roman" w:hAnsi="Times New Roman"/>
          <w:sz w:val="24"/>
        </w:rPr>
        <w:softHyphen/>
        <w:t xml:space="preserve">бетонной плиты толщиной </w:t>
      </w:r>
      <w:r w:rsidR="001471A9" w:rsidRPr="00DF7A77">
        <w:rPr>
          <w:rFonts w:ascii="Times New Roman" w:hAnsi="Times New Roman"/>
          <w:sz w:val="24"/>
        </w:rPr>
        <w:t>3</w:t>
      </w:r>
      <w:r w:rsidRPr="00DF7A77">
        <w:rPr>
          <w:rFonts w:ascii="Times New Roman" w:hAnsi="Times New Roman"/>
          <w:sz w:val="24"/>
        </w:rPr>
        <w:t>00 мм</w:t>
      </w:r>
      <w:r w:rsidR="001471A9" w:rsidRPr="00DF7A77">
        <w:rPr>
          <w:rFonts w:ascii="Times New Roman" w:hAnsi="Times New Roman"/>
          <w:sz w:val="24"/>
        </w:rPr>
        <w:t xml:space="preserve"> размером </w:t>
      </w:r>
      <w:r w:rsidR="00DF7A77" w:rsidRPr="00DF7A77">
        <w:rPr>
          <w:rFonts w:ascii="Times New Roman" w:hAnsi="Times New Roman"/>
          <w:sz w:val="24"/>
        </w:rPr>
        <w:t>0х0</w:t>
      </w:r>
      <w:r w:rsidR="001471A9" w:rsidRPr="00DF7A77">
        <w:rPr>
          <w:rFonts w:ascii="Times New Roman" w:hAnsi="Times New Roman"/>
          <w:sz w:val="24"/>
        </w:rPr>
        <w:t>м с уширениями под крыльца</w:t>
      </w:r>
      <w:r w:rsidRPr="00DF7A77">
        <w:rPr>
          <w:rFonts w:ascii="Times New Roman" w:hAnsi="Times New Roman"/>
          <w:sz w:val="24"/>
        </w:rPr>
        <w:t xml:space="preserve">. </w:t>
      </w:r>
      <w:r w:rsidR="003A4997" w:rsidRPr="00DF7A77">
        <w:rPr>
          <w:rFonts w:ascii="Times New Roman" w:hAnsi="Times New Roman"/>
          <w:sz w:val="24"/>
        </w:rPr>
        <w:t>Глубина заложения подошвы фундаментов относительно поверхности планировки – 0,</w:t>
      </w:r>
      <w:r w:rsidR="005A5E75" w:rsidRPr="00DF7A77">
        <w:rPr>
          <w:rFonts w:ascii="Times New Roman" w:hAnsi="Times New Roman"/>
          <w:sz w:val="24"/>
        </w:rPr>
        <w:t>3</w:t>
      </w:r>
      <w:r w:rsidR="003A4997" w:rsidRPr="00DF7A77">
        <w:rPr>
          <w:rFonts w:ascii="Times New Roman" w:hAnsi="Times New Roman"/>
          <w:sz w:val="24"/>
        </w:rPr>
        <w:t xml:space="preserve">м, за грунт основания для фундаментов принят грунт подсыпки территории - песок </w:t>
      </w:r>
      <w:r w:rsidR="00DF7A77" w:rsidRPr="00DF7A77">
        <w:rPr>
          <w:rFonts w:ascii="Times New Roman" w:hAnsi="Times New Roman"/>
          <w:sz w:val="24"/>
        </w:rPr>
        <w:t>средней крупности</w:t>
      </w:r>
      <w:r w:rsidR="003A4997" w:rsidRPr="00DF7A77">
        <w:rPr>
          <w:rFonts w:ascii="Times New Roman" w:hAnsi="Times New Roman"/>
          <w:sz w:val="24"/>
        </w:rPr>
        <w:t xml:space="preserve"> (характеристики указаны выше). </w:t>
      </w:r>
      <w:r w:rsidRPr="00DF7A77">
        <w:rPr>
          <w:rFonts w:ascii="Times New Roman" w:hAnsi="Times New Roman"/>
          <w:sz w:val="24"/>
        </w:rPr>
        <w:t>Для выполнения железобетонных конструкций следует ис</w:t>
      </w:r>
      <w:r w:rsidRPr="00DF7A77">
        <w:rPr>
          <w:rFonts w:ascii="Times New Roman" w:hAnsi="Times New Roman"/>
          <w:sz w:val="24"/>
        </w:rPr>
        <w:softHyphen/>
        <w:t xml:space="preserve">пользовать бетон класса B25, </w:t>
      </w:r>
      <w:r w:rsidR="008B19DC" w:rsidRPr="00DF7A77">
        <w:rPr>
          <w:rFonts w:ascii="Times New Roman" w:hAnsi="Times New Roman"/>
          <w:sz w:val="24"/>
        </w:rPr>
        <w:t xml:space="preserve">марка по водонепроницаемости </w:t>
      </w:r>
      <w:r w:rsidR="00483D4F" w:rsidRPr="00DF7A77">
        <w:rPr>
          <w:rFonts w:ascii="Times New Roman" w:hAnsi="Times New Roman"/>
          <w:sz w:val="24"/>
        </w:rPr>
        <w:t>W</w:t>
      </w:r>
      <w:r w:rsidR="00DF7A77" w:rsidRPr="00DF7A77">
        <w:rPr>
          <w:rFonts w:ascii="Times New Roman" w:hAnsi="Times New Roman"/>
          <w:sz w:val="24"/>
        </w:rPr>
        <w:t>10</w:t>
      </w:r>
      <w:r w:rsidRPr="00DF7A77">
        <w:rPr>
          <w:rFonts w:ascii="Times New Roman" w:hAnsi="Times New Roman"/>
          <w:sz w:val="24"/>
        </w:rPr>
        <w:t xml:space="preserve">, </w:t>
      </w:r>
      <w:r w:rsidR="008B19DC" w:rsidRPr="00DF7A77">
        <w:rPr>
          <w:rFonts w:ascii="Times New Roman" w:hAnsi="Times New Roman"/>
          <w:sz w:val="24"/>
        </w:rPr>
        <w:t xml:space="preserve">марка по морозостойкости </w:t>
      </w:r>
      <w:r w:rsidR="00483D4F" w:rsidRPr="00DF7A77">
        <w:rPr>
          <w:rFonts w:ascii="Times New Roman" w:hAnsi="Times New Roman"/>
          <w:sz w:val="24"/>
        </w:rPr>
        <w:t>F150</w:t>
      </w:r>
      <w:r w:rsidRPr="00DF7A77">
        <w:rPr>
          <w:rFonts w:ascii="Times New Roman" w:hAnsi="Times New Roman"/>
          <w:sz w:val="24"/>
        </w:rPr>
        <w:t xml:space="preserve">. </w:t>
      </w:r>
      <w:r w:rsidR="002072C2" w:rsidRPr="00DF7A77">
        <w:rPr>
          <w:rFonts w:ascii="Times New Roman" w:hAnsi="Times New Roman"/>
          <w:sz w:val="24"/>
        </w:rPr>
        <w:t>Рабочая</w:t>
      </w:r>
      <w:r w:rsidR="001471A9" w:rsidRPr="00DF7A77">
        <w:rPr>
          <w:rFonts w:ascii="Times New Roman" w:hAnsi="Times New Roman"/>
          <w:sz w:val="24"/>
        </w:rPr>
        <w:t xml:space="preserve"> а</w:t>
      </w:r>
      <w:r w:rsidRPr="00DF7A77">
        <w:rPr>
          <w:rFonts w:ascii="Times New Roman" w:hAnsi="Times New Roman"/>
          <w:sz w:val="24"/>
        </w:rPr>
        <w:t>рматур</w:t>
      </w:r>
      <w:r w:rsidR="002072C2" w:rsidRPr="00DF7A77">
        <w:rPr>
          <w:rFonts w:ascii="Times New Roman" w:hAnsi="Times New Roman"/>
          <w:sz w:val="24"/>
        </w:rPr>
        <w:t>а</w:t>
      </w:r>
      <w:r w:rsidRPr="00DF7A77">
        <w:rPr>
          <w:rFonts w:ascii="Times New Roman" w:hAnsi="Times New Roman"/>
          <w:sz w:val="24"/>
        </w:rPr>
        <w:t xml:space="preserve"> </w:t>
      </w:r>
      <w:r w:rsidR="002A6158" w:rsidRPr="00DF7A77">
        <w:rPr>
          <w:rFonts w:ascii="Times New Roman" w:hAnsi="Times New Roman"/>
          <w:sz w:val="24"/>
        </w:rPr>
        <w:t xml:space="preserve">используется </w:t>
      </w:r>
      <w:r w:rsidR="00DF7A77" w:rsidRPr="00DF7A77">
        <w:rPr>
          <w:rFonts w:ascii="Times New Roman" w:hAnsi="Times New Roman"/>
          <w:sz w:val="24"/>
        </w:rPr>
        <w:t>диаметром 28</w:t>
      </w:r>
      <w:r w:rsidR="001471A9" w:rsidRPr="00DF7A77">
        <w:rPr>
          <w:rFonts w:ascii="Times New Roman" w:hAnsi="Times New Roman"/>
          <w:sz w:val="24"/>
        </w:rPr>
        <w:t xml:space="preserve">мм </w:t>
      </w:r>
      <w:r w:rsidR="002A6158" w:rsidRPr="00DF7A77">
        <w:rPr>
          <w:rFonts w:ascii="Times New Roman" w:hAnsi="Times New Roman"/>
          <w:sz w:val="24"/>
        </w:rPr>
        <w:t xml:space="preserve">класса </w:t>
      </w:r>
      <w:r w:rsidRPr="00DF7A77">
        <w:rPr>
          <w:rFonts w:ascii="Times New Roman" w:hAnsi="Times New Roman"/>
          <w:sz w:val="24"/>
        </w:rPr>
        <w:t>А500С(гк) ГОСТ Р 52544-2006.</w:t>
      </w:r>
      <w:r w:rsidR="001471A9" w:rsidRPr="00DF7A77">
        <w:rPr>
          <w:rFonts w:ascii="Times New Roman" w:hAnsi="Times New Roman"/>
          <w:sz w:val="24"/>
        </w:rPr>
        <w:t xml:space="preserve"> Утеплитель Пеноплэкс-фундамент должен выступать за грань фундамента на </w:t>
      </w:r>
      <w:r w:rsidR="00483D4F" w:rsidRPr="00DF7A77">
        <w:rPr>
          <w:rFonts w:ascii="Times New Roman" w:hAnsi="Times New Roman"/>
          <w:sz w:val="24"/>
        </w:rPr>
        <w:t>1</w:t>
      </w:r>
      <w:r w:rsidR="001471A9" w:rsidRPr="00DF7A77">
        <w:rPr>
          <w:rFonts w:ascii="Times New Roman" w:hAnsi="Times New Roman"/>
          <w:sz w:val="24"/>
        </w:rPr>
        <w:t>,</w:t>
      </w:r>
      <w:r w:rsidR="00DF7A77" w:rsidRPr="00DF7A77">
        <w:rPr>
          <w:rFonts w:ascii="Times New Roman" w:hAnsi="Times New Roman"/>
          <w:sz w:val="24"/>
        </w:rPr>
        <w:t>4</w:t>
      </w:r>
      <w:r w:rsidR="001471A9" w:rsidRPr="00DF7A77">
        <w:rPr>
          <w:rFonts w:ascii="Times New Roman" w:hAnsi="Times New Roman"/>
          <w:sz w:val="24"/>
        </w:rPr>
        <w:t xml:space="preserve"> м во все стороны.</w:t>
      </w:r>
      <w:r w:rsidR="007F6E49" w:rsidRPr="00DF7A77">
        <w:rPr>
          <w:rFonts w:ascii="Times New Roman" w:hAnsi="Times New Roman"/>
          <w:sz w:val="24"/>
        </w:rPr>
        <w:t xml:space="preserve"> За относительную отметку 0,000м принята отметка чистого пола, что соответствует абс. отметке +</w:t>
      </w:r>
      <w:r w:rsidR="00DF7A77" w:rsidRPr="00DF7A77">
        <w:rPr>
          <w:rFonts w:ascii="Times New Roman" w:hAnsi="Times New Roman"/>
          <w:sz w:val="24"/>
        </w:rPr>
        <w:t>122,0</w:t>
      </w:r>
      <w:r w:rsidR="007F6E49" w:rsidRPr="00DF7A77">
        <w:rPr>
          <w:rFonts w:ascii="Times New Roman" w:hAnsi="Times New Roman"/>
          <w:sz w:val="24"/>
        </w:rPr>
        <w:t>м</w:t>
      </w:r>
    </w:p>
    <w:p w14:paraId="586754A2" w14:textId="77777777" w:rsidR="00483D4F" w:rsidRPr="003C6EF1" w:rsidRDefault="00483D4F" w:rsidP="002A6158">
      <w:pPr>
        <w:tabs>
          <w:tab w:val="left" w:pos="9498"/>
        </w:tabs>
        <w:autoSpaceDE w:val="0"/>
        <w:autoSpaceDN w:val="0"/>
        <w:adjustRightInd w:val="0"/>
        <w:ind w:firstLine="851"/>
        <w:rPr>
          <w:rFonts w:ascii="Times New Roman" w:hAnsi="Times New Roman"/>
          <w:b/>
          <w:sz w:val="24"/>
          <w:highlight w:val="yellow"/>
          <w:u w:val="single"/>
        </w:rPr>
      </w:pPr>
    </w:p>
    <w:p w14:paraId="7B0DA9A6" w14:textId="4ED6D843" w:rsidR="008D7685" w:rsidRPr="00DF7A77" w:rsidRDefault="008D7685" w:rsidP="008D7685">
      <w:pPr>
        <w:tabs>
          <w:tab w:val="left" w:pos="9498"/>
        </w:tabs>
        <w:autoSpaceDE w:val="0"/>
        <w:autoSpaceDN w:val="0"/>
        <w:adjustRightInd w:val="0"/>
        <w:ind w:firstLine="851"/>
        <w:rPr>
          <w:rFonts w:ascii="Times New Roman" w:hAnsi="Times New Roman"/>
          <w:sz w:val="24"/>
        </w:rPr>
      </w:pPr>
      <w:r w:rsidRPr="00DF7A77">
        <w:rPr>
          <w:rFonts w:ascii="Times New Roman" w:hAnsi="Times New Roman"/>
          <w:b/>
          <w:sz w:val="24"/>
          <w:u w:val="single"/>
        </w:rPr>
        <w:t>Гараж для техники</w:t>
      </w:r>
      <w:r w:rsidRPr="00DF7A77">
        <w:rPr>
          <w:rFonts w:ascii="Times New Roman" w:hAnsi="Times New Roman"/>
          <w:sz w:val="24"/>
        </w:rPr>
        <w:t xml:space="preserve"> - позиция сооружения по генплану №</w:t>
      </w:r>
      <w:r w:rsidR="00DF7A77" w:rsidRPr="00DF7A77">
        <w:rPr>
          <w:rFonts w:ascii="Times New Roman" w:hAnsi="Times New Roman"/>
          <w:sz w:val="24"/>
        </w:rPr>
        <w:t>6</w:t>
      </w:r>
      <w:r w:rsidRPr="00DF7A77">
        <w:rPr>
          <w:rFonts w:ascii="Times New Roman" w:hAnsi="Times New Roman"/>
          <w:sz w:val="24"/>
        </w:rPr>
        <w:t>. Фундаменты под каркас запроектированы в виде монолитных железо</w:t>
      </w:r>
      <w:r w:rsidRPr="00DF7A77">
        <w:rPr>
          <w:rFonts w:ascii="Times New Roman" w:hAnsi="Times New Roman"/>
          <w:sz w:val="24"/>
        </w:rPr>
        <w:softHyphen/>
        <w:t>бетонных фундаментов</w:t>
      </w:r>
      <w:r w:rsidR="00DF7A77" w:rsidRPr="00DF7A77">
        <w:rPr>
          <w:rFonts w:ascii="Times New Roman" w:hAnsi="Times New Roman"/>
          <w:sz w:val="24"/>
        </w:rPr>
        <w:t xml:space="preserve"> плитных </w:t>
      </w:r>
      <w:r w:rsidRPr="00DF7A77">
        <w:rPr>
          <w:rFonts w:ascii="Times New Roman" w:hAnsi="Times New Roman"/>
          <w:sz w:val="24"/>
        </w:rPr>
        <w:t xml:space="preserve"> глубиной заложения </w:t>
      </w:r>
      <w:r w:rsidR="00DF7A77" w:rsidRPr="00DF7A77">
        <w:rPr>
          <w:rFonts w:ascii="Times New Roman" w:hAnsi="Times New Roman"/>
          <w:sz w:val="24"/>
        </w:rPr>
        <w:t>0,7</w:t>
      </w:r>
      <w:r w:rsidRPr="00DF7A77">
        <w:rPr>
          <w:rFonts w:ascii="Times New Roman" w:hAnsi="Times New Roman"/>
          <w:sz w:val="24"/>
        </w:rPr>
        <w:t>м от отметки планировки. Под фундаменты выполняется комплексная подготовка, состоящая из тощего бетона В7,5 толщиной t = 100 мм, выполненная по полиэтиленовой пленке толщиной 15</w:t>
      </w:r>
      <w:r w:rsidR="001A325B" w:rsidRPr="00DF7A77">
        <w:rPr>
          <w:rFonts w:ascii="Times New Roman" w:hAnsi="Times New Roman"/>
          <w:sz w:val="24"/>
        </w:rPr>
        <w:t>0</w:t>
      </w:r>
      <w:r w:rsidRPr="00DF7A77">
        <w:rPr>
          <w:rFonts w:ascii="Times New Roman" w:hAnsi="Times New Roman"/>
          <w:sz w:val="24"/>
        </w:rPr>
        <w:t xml:space="preserve"> мкм, по утеплителю Пеноплэкс-фундамент толщиной 100 мм, по слою щебня фракций 40-70мм толщиной 100 мм. Для выполнения железобетонных конструкций следует ис</w:t>
      </w:r>
      <w:r w:rsidRPr="00DF7A77">
        <w:rPr>
          <w:rFonts w:ascii="Times New Roman" w:hAnsi="Times New Roman"/>
          <w:sz w:val="24"/>
        </w:rPr>
        <w:softHyphen/>
        <w:t xml:space="preserve">пользовать бетон класса B25, марка по водонепроницаемости </w:t>
      </w:r>
      <w:r w:rsidR="00483D4F" w:rsidRPr="00DF7A77">
        <w:rPr>
          <w:rFonts w:ascii="Times New Roman" w:hAnsi="Times New Roman"/>
          <w:sz w:val="24"/>
        </w:rPr>
        <w:t>W</w:t>
      </w:r>
      <w:r w:rsidR="00DF7A77" w:rsidRPr="00DF7A77">
        <w:rPr>
          <w:rFonts w:ascii="Times New Roman" w:hAnsi="Times New Roman"/>
          <w:sz w:val="24"/>
        </w:rPr>
        <w:t>10</w:t>
      </w:r>
      <w:r w:rsidRPr="00DF7A77">
        <w:rPr>
          <w:rFonts w:ascii="Times New Roman" w:hAnsi="Times New Roman"/>
          <w:sz w:val="24"/>
        </w:rPr>
        <w:t xml:space="preserve">, </w:t>
      </w:r>
      <w:r w:rsidR="008B19DC" w:rsidRPr="00DF7A77">
        <w:rPr>
          <w:rFonts w:ascii="Times New Roman" w:hAnsi="Times New Roman"/>
          <w:sz w:val="24"/>
        </w:rPr>
        <w:t xml:space="preserve">марка по морозостойкости </w:t>
      </w:r>
      <w:r w:rsidR="00483D4F" w:rsidRPr="00DF7A77">
        <w:rPr>
          <w:rFonts w:ascii="Times New Roman" w:hAnsi="Times New Roman"/>
          <w:sz w:val="24"/>
        </w:rPr>
        <w:t>F150</w:t>
      </w:r>
      <w:r w:rsidRPr="00DF7A77">
        <w:rPr>
          <w:rFonts w:ascii="Times New Roman" w:hAnsi="Times New Roman"/>
          <w:sz w:val="24"/>
        </w:rPr>
        <w:t xml:space="preserve">. Рабочая арматура используется диаметром </w:t>
      </w:r>
      <w:r w:rsidR="00DF7A77" w:rsidRPr="00DF7A77">
        <w:rPr>
          <w:rFonts w:ascii="Times New Roman" w:hAnsi="Times New Roman"/>
          <w:sz w:val="24"/>
        </w:rPr>
        <w:t>28</w:t>
      </w:r>
      <w:r w:rsidRPr="00DF7A77">
        <w:rPr>
          <w:rFonts w:ascii="Times New Roman" w:hAnsi="Times New Roman"/>
          <w:sz w:val="24"/>
        </w:rPr>
        <w:t xml:space="preserve">мм класса А500С(гк) ГОСТ Р 52544-2006. По верху фундаментов устанавливаются колонны каркаса, все базы колонн после установки в </w:t>
      </w:r>
      <w:r w:rsidRPr="00DF7A77">
        <w:rPr>
          <w:rFonts w:ascii="Times New Roman" w:hAnsi="Times New Roman"/>
          <w:sz w:val="24"/>
        </w:rPr>
        <w:lastRenderedPageBreak/>
        <w:t xml:space="preserve">проектное положение обетонируются бетонном класса В25 (набетонка) до отметки пола производственного корпуса. </w:t>
      </w:r>
    </w:p>
    <w:p w14:paraId="3A0F4555" w14:textId="7F86EB1E" w:rsidR="00BE1660" w:rsidRPr="00DF7A77" w:rsidRDefault="00BE1660" w:rsidP="00BE1660">
      <w:pPr>
        <w:tabs>
          <w:tab w:val="left" w:pos="9498"/>
        </w:tabs>
        <w:autoSpaceDE w:val="0"/>
        <w:autoSpaceDN w:val="0"/>
        <w:adjustRightInd w:val="0"/>
        <w:ind w:firstLine="851"/>
        <w:rPr>
          <w:rFonts w:ascii="Times New Roman" w:hAnsi="Times New Roman"/>
          <w:sz w:val="24"/>
        </w:rPr>
      </w:pPr>
      <w:r w:rsidRPr="00DF7A77">
        <w:rPr>
          <w:rFonts w:ascii="Times New Roman" w:hAnsi="Times New Roman"/>
          <w:sz w:val="24"/>
        </w:rPr>
        <w:t xml:space="preserve">Под оборудование в плите пола выполняются приямки из бетона B25, </w:t>
      </w:r>
      <w:r w:rsidR="00483D4F" w:rsidRPr="00DF7A77">
        <w:rPr>
          <w:rFonts w:ascii="Times New Roman" w:hAnsi="Times New Roman"/>
          <w:sz w:val="24"/>
        </w:rPr>
        <w:t>W</w:t>
      </w:r>
      <w:r w:rsidR="00DF7A77" w:rsidRPr="00DF7A77">
        <w:rPr>
          <w:rFonts w:ascii="Times New Roman" w:hAnsi="Times New Roman"/>
          <w:sz w:val="24"/>
        </w:rPr>
        <w:t>10</w:t>
      </w:r>
      <w:r w:rsidRPr="00DF7A77">
        <w:rPr>
          <w:rFonts w:ascii="Times New Roman" w:hAnsi="Times New Roman"/>
          <w:sz w:val="24"/>
        </w:rPr>
        <w:t xml:space="preserve">, F150. Рабочая арматура используется диаметром </w:t>
      </w:r>
      <w:r w:rsidR="00DF7A77" w:rsidRPr="00DF7A77">
        <w:rPr>
          <w:rFonts w:ascii="Times New Roman" w:hAnsi="Times New Roman"/>
          <w:sz w:val="24"/>
        </w:rPr>
        <w:t>28</w:t>
      </w:r>
      <w:r w:rsidRPr="00DF7A77">
        <w:rPr>
          <w:rFonts w:ascii="Times New Roman" w:hAnsi="Times New Roman"/>
          <w:sz w:val="24"/>
        </w:rPr>
        <w:t>мм класса А500С(гк) ГОСТ Р 52544-2006. Все внутренние поверхности приямков под оборудование обмазываются проникающей гидроизоляцией типа "ЛАХТА", примыкание стен к плитам выполняется с устройством гидроизоляционной шпонки "ЛАХТОЙ ШОВНОЙ" по ТУ 5745-007-11149403-2001 фирмы "РАСТРО". Верх всех плит пола обрабатывается составом Mapetop SAR3.</w:t>
      </w:r>
    </w:p>
    <w:p w14:paraId="5F96DB62" w14:textId="69C0C4AD" w:rsidR="00BE1660" w:rsidRPr="00DF7A77" w:rsidRDefault="00017D9D" w:rsidP="00BE1660">
      <w:pPr>
        <w:tabs>
          <w:tab w:val="left" w:pos="9498"/>
        </w:tabs>
        <w:autoSpaceDE w:val="0"/>
        <w:autoSpaceDN w:val="0"/>
        <w:adjustRightInd w:val="0"/>
        <w:ind w:firstLine="851"/>
        <w:rPr>
          <w:rFonts w:ascii="Times New Roman" w:hAnsi="Times New Roman"/>
          <w:sz w:val="24"/>
        </w:rPr>
      </w:pPr>
      <w:r w:rsidRPr="00DF7A77">
        <w:rPr>
          <w:rFonts w:ascii="Times New Roman" w:hAnsi="Times New Roman"/>
          <w:sz w:val="24"/>
        </w:rPr>
        <w:t>За относительную отметку 0,000м для принята абс. отметка +</w:t>
      </w:r>
      <w:r w:rsidR="00DF7A77" w:rsidRPr="00DF7A77">
        <w:rPr>
          <w:rFonts w:ascii="Times New Roman" w:hAnsi="Times New Roman"/>
          <w:sz w:val="24"/>
        </w:rPr>
        <w:t>122</w:t>
      </w:r>
      <w:r w:rsidR="000A4DDE" w:rsidRPr="00DF7A77">
        <w:rPr>
          <w:rFonts w:ascii="Times New Roman" w:hAnsi="Times New Roman"/>
          <w:sz w:val="24"/>
        </w:rPr>
        <w:t>,30</w:t>
      </w:r>
      <w:r w:rsidRPr="00DF7A77">
        <w:rPr>
          <w:rFonts w:ascii="Times New Roman" w:hAnsi="Times New Roman"/>
          <w:sz w:val="24"/>
        </w:rPr>
        <w:t>м</w:t>
      </w:r>
    </w:p>
    <w:p w14:paraId="4A47C105" w14:textId="75B320C7" w:rsidR="003A6D24" w:rsidRPr="00A8263B" w:rsidRDefault="003A6D24" w:rsidP="003A6D24">
      <w:pPr>
        <w:tabs>
          <w:tab w:val="left" w:pos="9498"/>
        </w:tabs>
        <w:autoSpaceDE w:val="0"/>
        <w:autoSpaceDN w:val="0"/>
        <w:adjustRightInd w:val="0"/>
        <w:ind w:firstLine="851"/>
        <w:rPr>
          <w:rFonts w:ascii="Times New Roman" w:hAnsi="Times New Roman"/>
          <w:sz w:val="24"/>
        </w:rPr>
      </w:pPr>
    </w:p>
    <w:p w14:paraId="7CC4B0DA" w14:textId="2E71BC8F" w:rsidR="0024058B" w:rsidRPr="00A8263B" w:rsidRDefault="0024058B" w:rsidP="002C495D">
      <w:pPr>
        <w:tabs>
          <w:tab w:val="left" w:pos="9498"/>
        </w:tabs>
        <w:autoSpaceDE w:val="0"/>
        <w:autoSpaceDN w:val="0"/>
        <w:adjustRightInd w:val="0"/>
        <w:ind w:firstLine="851"/>
        <w:rPr>
          <w:rFonts w:ascii="Times New Roman" w:hAnsi="Times New Roman"/>
          <w:sz w:val="24"/>
        </w:rPr>
      </w:pPr>
      <w:r w:rsidRPr="00A8263B">
        <w:rPr>
          <w:rFonts w:ascii="Times New Roman" w:hAnsi="Times New Roman"/>
          <w:b/>
          <w:sz w:val="24"/>
          <w:u w:val="single"/>
        </w:rPr>
        <w:t>Фундамент</w:t>
      </w:r>
      <w:r w:rsidR="003762A7" w:rsidRPr="00A8263B">
        <w:rPr>
          <w:rFonts w:ascii="Times New Roman" w:hAnsi="Times New Roman"/>
          <w:b/>
          <w:sz w:val="24"/>
          <w:u w:val="single"/>
        </w:rPr>
        <w:t>ы</w:t>
      </w:r>
      <w:r w:rsidRPr="00A8263B">
        <w:rPr>
          <w:rFonts w:ascii="Times New Roman" w:hAnsi="Times New Roman"/>
          <w:b/>
          <w:sz w:val="24"/>
          <w:u w:val="single"/>
        </w:rPr>
        <w:t xml:space="preserve"> под </w:t>
      </w:r>
      <w:r w:rsidR="00D602D2" w:rsidRPr="00A8263B">
        <w:rPr>
          <w:rFonts w:ascii="Times New Roman" w:hAnsi="Times New Roman"/>
          <w:b/>
          <w:sz w:val="24"/>
          <w:u w:val="single"/>
        </w:rPr>
        <w:t xml:space="preserve">автомобильные </w:t>
      </w:r>
      <w:r w:rsidRPr="00A8263B">
        <w:rPr>
          <w:rFonts w:ascii="Times New Roman" w:hAnsi="Times New Roman"/>
          <w:b/>
          <w:sz w:val="24"/>
          <w:u w:val="single"/>
        </w:rPr>
        <w:t>весы</w:t>
      </w:r>
      <w:r w:rsidR="000564F7" w:rsidRPr="00A8263B">
        <w:rPr>
          <w:rFonts w:ascii="Times New Roman" w:hAnsi="Times New Roman"/>
          <w:b/>
          <w:sz w:val="24"/>
          <w:u w:val="single"/>
        </w:rPr>
        <w:t xml:space="preserve"> </w:t>
      </w:r>
      <w:r w:rsidR="00271453" w:rsidRPr="00A8263B">
        <w:rPr>
          <w:rFonts w:ascii="Times New Roman" w:hAnsi="Times New Roman"/>
          <w:sz w:val="24"/>
        </w:rPr>
        <w:t>(позиции сооружений по генплану №</w:t>
      </w:r>
      <w:r w:rsidR="00A8263B" w:rsidRPr="00A8263B">
        <w:rPr>
          <w:rFonts w:ascii="Times New Roman" w:hAnsi="Times New Roman"/>
          <w:sz w:val="24"/>
        </w:rPr>
        <w:t>8</w:t>
      </w:r>
      <w:r w:rsidR="00271453" w:rsidRPr="00A8263B">
        <w:rPr>
          <w:rFonts w:ascii="Times New Roman" w:hAnsi="Times New Roman"/>
          <w:sz w:val="24"/>
        </w:rPr>
        <w:t xml:space="preserve">) </w:t>
      </w:r>
      <w:r w:rsidRPr="00A8263B">
        <w:rPr>
          <w:rFonts w:ascii="Times New Roman" w:hAnsi="Times New Roman"/>
          <w:sz w:val="24"/>
        </w:rPr>
        <w:t>запроектирован</w:t>
      </w:r>
      <w:r w:rsidR="003762A7" w:rsidRPr="00A8263B">
        <w:rPr>
          <w:rFonts w:ascii="Times New Roman" w:hAnsi="Times New Roman"/>
          <w:sz w:val="24"/>
        </w:rPr>
        <w:t>ы</w:t>
      </w:r>
      <w:r w:rsidRPr="00A8263B">
        <w:rPr>
          <w:rFonts w:ascii="Times New Roman" w:hAnsi="Times New Roman"/>
          <w:sz w:val="24"/>
        </w:rPr>
        <w:t xml:space="preserve"> в виде монол</w:t>
      </w:r>
      <w:r w:rsidR="00D602D2" w:rsidRPr="00A8263B">
        <w:rPr>
          <w:rFonts w:ascii="Times New Roman" w:hAnsi="Times New Roman"/>
          <w:sz w:val="24"/>
        </w:rPr>
        <w:t>итн</w:t>
      </w:r>
      <w:r w:rsidR="003762A7" w:rsidRPr="00A8263B">
        <w:rPr>
          <w:rFonts w:ascii="Times New Roman" w:hAnsi="Times New Roman"/>
          <w:sz w:val="24"/>
        </w:rPr>
        <w:t>ых</w:t>
      </w:r>
      <w:r w:rsidR="00D602D2" w:rsidRPr="00A8263B">
        <w:rPr>
          <w:rFonts w:ascii="Times New Roman" w:hAnsi="Times New Roman"/>
          <w:sz w:val="24"/>
        </w:rPr>
        <w:t xml:space="preserve"> железо</w:t>
      </w:r>
      <w:r w:rsidR="00D602D2" w:rsidRPr="00A8263B">
        <w:rPr>
          <w:rFonts w:ascii="Times New Roman" w:hAnsi="Times New Roman"/>
          <w:sz w:val="24"/>
        </w:rPr>
        <w:softHyphen/>
        <w:t>бетонн</w:t>
      </w:r>
      <w:r w:rsidR="003762A7" w:rsidRPr="00A8263B">
        <w:rPr>
          <w:rFonts w:ascii="Times New Roman" w:hAnsi="Times New Roman"/>
          <w:sz w:val="24"/>
        </w:rPr>
        <w:t>ых</w:t>
      </w:r>
      <w:r w:rsidR="00D602D2" w:rsidRPr="00A8263B">
        <w:rPr>
          <w:rFonts w:ascii="Times New Roman" w:hAnsi="Times New Roman"/>
          <w:sz w:val="24"/>
        </w:rPr>
        <w:t xml:space="preserve"> плит </w:t>
      </w:r>
      <w:r w:rsidR="00271453" w:rsidRPr="00A8263B">
        <w:rPr>
          <w:rFonts w:ascii="Times New Roman" w:hAnsi="Times New Roman"/>
          <w:sz w:val="24"/>
        </w:rPr>
        <w:t>минимальной толщиной 44</w:t>
      </w:r>
      <w:r w:rsidRPr="00A8263B">
        <w:rPr>
          <w:rFonts w:ascii="Times New Roman" w:hAnsi="Times New Roman"/>
          <w:sz w:val="24"/>
        </w:rPr>
        <w:t>0 мм</w:t>
      </w:r>
      <w:r w:rsidR="002C495D" w:rsidRPr="00A8263B">
        <w:rPr>
          <w:rFonts w:ascii="Times New Roman" w:hAnsi="Times New Roman"/>
          <w:sz w:val="24"/>
        </w:rPr>
        <w:t xml:space="preserve"> размером 3</w:t>
      </w:r>
      <w:r w:rsidR="000A4DDE" w:rsidRPr="00A8263B">
        <w:rPr>
          <w:rFonts w:ascii="Times New Roman" w:hAnsi="Times New Roman"/>
          <w:sz w:val="24"/>
        </w:rPr>
        <w:t>5</w:t>
      </w:r>
      <w:r w:rsidR="002C495D" w:rsidRPr="00A8263B">
        <w:rPr>
          <w:rFonts w:ascii="Times New Roman" w:hAnsi="Times New Roman"/>
          <w:sz w:val="24"/>
        </w:rPr>
        <w:t>,23х3м</w:t>
      </w:r>
      <w:r w:rsidRPr="00A8263B">
        <w:rPr>
          <w:rFonts w:ascii="Times New Roman" w:hAnsi="Times New Roman"/>
          <w:sz w:val="24"/>
        </w:rPr>
        <w:t xml:space="preserve">. </w:t>
      </w:r>
      <w:r w:rsidR="002C495D" w:rsidRPr="00A8263B">
        <w:rPr>
          <w:rFonts w:ascii="Times New Roman" w:hAnsi="Times New Roman"/>
          <w:sz w:val="24"/>
        </w:rPr>
        <w:t xml:space="preserve">Глубина заложения подошвы фундаментов относительно поверхности планировки – 0,39м. </w:t>
      </w:r>
      <w:r w:rsidRPr="00A8263B">
        <w:rPr>
          <w:rFonts w:ascii="Times New Roman" w:hAnsi="Times New Roman"/>
          <w:sz w:val="24"/>
        </w:rPr>
        <w:t>Для выполнения железобетонных конструкций следует ис</w:t>
      </w:r>
      <w:r w:rsidRPr="00A8263B">
        <w:rPr>
          <w:rFonts w:ascii="Times New Roman" w:hAnsi="Times New Roman"/>
          <w:sz w:val="24"/>
        </w:rPr>
        <w:softHyphen/>
        <w:t xml:space="preserve">пользовать бетон класса B25, </w:t>
      </w:r>
      <w:r w:rsidR="008B19DC" w:rsidRPr="00A8263B">
        <w:rPr>
          <w:rFonts w:ascii="Times New Roman" w:hAnsi="Times New Roman"/>
          <w:sz w:val="24"/>
        </w:rPr>
        <w:t xml:space="preserve">марка по водонепроницаемости </w:t>
      </w:r>
      <w:r w:rsidR="00483D4F" w:rsidRPr="00A8263B">
        <w:rPr>
          <w:rFonts w:ascii="Times New Roman" w:hAnsi="Times New Roman"/>
          <w:sz w:val="24"/>
        </w:rPr>
        <w:t>W</w:t>
      </w:r>
      <w:r w:rsidR="00A8263B">
        <w:rPr>
          <w:rFonts w:ascii="Times New Roman" w:hAnsi="Times New Roman"/>
          <w:sz w:val="24"/>
        </w:rPr>
        <w:t>10</w:t>
      </w:r>
      <w:r w:rsidRPr="00A8263B">
        <w:rPr>
          <w:rFonts w:ascii="Times New Roman" w:hAnsi="Times New Roman"/>
          <w:sz w:val="24"/>
        </w:rPr>
        <w:t xml:space="preserve">, </w:t>
      </w:r>
      <w:r w:rsidR="008B19DC" w:rsidRPr="00A8263B">
        <w:rPr>
          <w:rFonts w:ascii="Times New Roman" w:hAnsi="Times New Roman"/>
          <w:sz w:val="24"/>
        </w:rPr>
        <w:t xml:space="preserve">марка по морозостойкости </w:t>
      </w:r>
      <w:r w:rsidR="00483D4F" w:rsidRPr="00A8263B">
        <w:rPr>
          <w:rFonts w:ascii="Times New Roman" w:hAnsi="Times New Roman"/>
          <w:sz w:val="24"/>
        </w:rPr>
        <w:t>F150</w:t>
      </w:r>
      <w:r w:rsidRPr="00A8263B">
        <w:rPr>
          <w:rFonts w:ascii="Times New Roman" w:hAnsi="Times New Roman"/>
          <w:sz w:val="24"/>
        </w:rPr>
        <w:t>. Арматура класса А500С(гк) ГОСТ Р 52544-2006</w:t>
      </w:r>
      <w:r w:rsidR="002C495D" w:rsidRPr="00A8263B">
        <w:rPr>
          <w:rFonts w:ascii="Times New Roman" w:hAnsi="Times New Roman"/>
          <w:sz w:val="24"/>
        </w:rPr>
        <w:t>, диаметром 12мм</w:t>
      </w:r>
      <w:r w:rsidRPr="00A8263B">
        <w:rPr>
          <w:rFonts w:ascii="Times New Roman" w:hAnsi="Times New Roman"/>
          <w:sz w:val="24"/>
        </w:rPr>
        <w:t>.</w:t>
      </w:r>
      <w:r w:rsidR="002C495D" w:rsidRPr="00A8263B">
        <w:rPr>
          <w:rFonts w:ascii="Times New Roman" w:hAnsi="Times New Roman"/>
          <w:sz w:val="24"/>
        </w:rPr>
        <w:t xml:space="preserve"> Для крепления автомобильных </w:t>
      </w:r>
      <w:r w:rsidR="00A8263B">
        <w:rPr>
          <w:rFonts w:ascii="Times New Roman" w:hAnsi="Times New Roman"/>
          <w:sz w:val="24"/>
        </w:rPr>
        <w:t xml:space="preserve">электронных весов производства </w:t>
      </w:r>
      <w:r w:rsidR="002C495D" w:rsidRPr="00A8263B">
        <w:rPr>
          <w:rFonts w:ascii="Times New Roman" w:hAnsi="Times New Roman"/>
          <w:sz w:val="24"/>
        </w:rPr>
        <w:t xml:space="preserve">(марка </w:t>
      </w:r>
      <w:r w:rsidR="000A4DDE" w:rsidRPr="00A8263B">
        <w:rPr>
          <w:rFonts w:ascii="Times New Roman" w:eastAsia="Mangal" w:hAnsi="Times New Roman"/>
          <w:sz w:val="24"/>
          <w:szCs w:val="20"/>
          <w:lang w:eastAsia="ru-RU"/>
        </w:rPr>
        <w:t>ВА-60(80)-</w:t>
      </w:r>
      <w:r w:rsidR="00A8263B">
        <w:rPr>
          <w:rFonts w:ascii="Times New Roman" w:eastAsia="Mangal" w:hAnsi="Times New Roman"/>
          <w:sz w:val="24"/>
          <w:szCs w:val="20"/>
          <w:lang w:eastAsia="ru-RU"/>
        </w:rPr>
        <w:t>1</w:t>
      </w:r>
      <w:r w:rsidR="000A4DDE" w:rsidRPr="00A8263B">
        <w:rPr>
          <w:rFonts w:ascii="Times New Roman" w:eastAsia="Mangal" w:hAnsi="Times New Roman"/>
          <w:sz w:val="24"/>
          <w:szCs w:val="20"/>
          <w:lang w:eastAsia="ru-RU"/>
        </w:rPr>
        <w:t>2-</w:t>
      </w:r>
      <w:r w:rsidR="00A8263B">
        <w:rPr>
          <w:rFonts w:ascii="Times New Roman" w:eastAsia="Mangal" w:hAnsi="Times New Roman"/>
          <w:sz w:val="24"/>
          <w:szCs w:val="20"/>
          <w:lang w:eastAsia="ru-RU"/>
        </w:rPr>
        <w:t>2</w:t>
      </w:r>
      <w:r w:rsidR="002C495D" w:rsidRPr="00A8263B">
        <w:rPr>
          <w:rFonts w:ascii="Times New Roman" w:hAnsi="Times New Roman"/>
          <w:sz w:val="24"/>
        </w:rPr>
        <w:t xml:space="preserve">) в фундаменте предусмотрены закладные детали. Утеплитель Пеноплэкс-фундамент должен выступать за грань фундамента на </w:t>
      </w:r>
      <w:r w:rsidR="000A4DDE" w:rsidRPr="00A8263B">
        <w:rPr>
          <w:rFonts w:ascii="Times New Roman" w:hAnsi="Times New Roman"/>
          <w:sz w:val="24"/>
        </w:rPr>
        <w:t>1,</w:t>
      </w:r>
      <w:r w:rsidR="00A8263B">
        <w:rPr>
          <w:rFonts w:ascii="Times New Roman" w:hAnsi="Times New Roman"/>
          <w:sz w:val="24"/>
        </w:rPr>
        <w:t>0</w:t>
      </w:r>
      <w:r w:rsidR="002C495D" w:rsidRPr="00A8263B">
        <w:rPr>
          <w:rFonts w:ascii="Times New Roman" w:hAnsi="Times New Roman"/>
          <w:sz w:val="24"/>
        </w:rPr>
        <w:t xml:space="preserve"> м во все стороны. </w:t>
      </w:r>
      <w:r w:rsidR="007F6E49" w:rsidRPr="00A8263B">
        <w:rPr>
          <w:rFonts w:ascii="Times New Roman" w:hAnsi="Times New Roman"/>
          <w:sz w:val="24"/>
        </w:rPr>
        <w:t>За относительную отметку 0,000м принята отметка верха весов, что соответствует абс. отметке +</w:t>
      </w:r>
      <w:r w:rsidR="00A8263B">
        <w:rPr>
          <w:rFonts w:ascii="Times New Roman" w:hAnsi="Times New Roman"/>
          <w:sz w:val="24"/>
        </w:rPr>
        <w:t>122,</w:t>
      </w:r>
      <w:r w:rsidR="007F6E49" w:rsidRPr="00A8263B">
        <w:rPr>
          <w:rFonts w:ascii="Times New Roman" w:hAnsi="Times New Roman"/>
          <w:sz w:val="24"/>
        </w:rPr>
        <w:t>м</w:t>
      </w:r>
    </w:p>
    <w:p w14:paraId="63C8EA9A" w14:textId="77777777" w:rsidR="009D11D0" w:rsidRPr="003C6EF1" w:rsidRDefault="009D11D0" w:rsidP="003A6D24">
      <w:pPr>
        <w:tabs>
          <w:tab w:val="left" w:pos="9498"/>
        </w:tabs>
        <w:autoSpaceDE w:val="0"/>
        <w:autoSpaceDN w:val="0"/>
        <w:adjustRightInd w:val="0"/>
        <w:ind w:firstLine="851"/>
        <w:rPr>
          <w:rFonts w:ascii="Times New Roman" w:hAnsi="Times New Roman"/>
          <w:b/>
          <w:sz w:val="24"/>
          <w:highlight w:val="yellow"/>
          <w:u w:val="single"/>
        </w:rPr>
      </w:pPr>
    </w:p>
    <w:p w14:paraId="2978D02E" w14:textId="3E9D3C0A" w:rsidR="009D11D0" w:rsidRDefault="003A6D24" w:rsidP="00BE1660">
      <w:pPr>
        <w:tabs>
          <w:tab w:val="left" w:pos="9498"/>
        </w:tabs>
        <w:autoSpaceDE w:val="0"/>
        <w:autoSpaceDN w:val="0"/>
        <w:adjustRightInd w:val="0"/>
        <w:ind w:firstLine="851"/>
        <w:rPr>
          <w:rFonts w:ascii="Times New Roman" w:hAnsi="Times New Roman"/>
          <w:sz w:val="24"/>
        </w:rPr>
      </w:pPr>
      <w:r w:rsidRPr="00A8263B">
        <w:rPr>
          <w:rFonts w:ascii="Times New Roman" w:hAnsi="Times New Roman"/>
          <w:b/>
          <w:sz w:val="24"/>
          <w:u w:val="single"/>
        </w:rPr>
        <w:t xml:space="preserve">Фундаменты под </w:t>
      </w:r>
      <w:r w:rsidR="00003C5A" w:rsidRPr="00A8263B">
        <w:rPr>
          <w:rFonts w:ascii="Times New Roman" w:hAnsi="Times New Roman"/>
          <w:b/>
          <w:sz w:val="24"/>
          <w:u w:val="single"/>
        </w:rPr>
        <w:t>дезинфекционный барьер</w:t>
      </w:r>
      <w:r w:rsidR="00003C5A" w:rsidRPr="00A8263B">
        <w:rPr>
          <w:rFonts w:ascii="Times New Roman" w:hAnsi="Times New Roman"/>
          <w:sz w:val="24"/>
        </w:rPr>
        <w:t xml:space="preserve"> </w:t>
      </w:r>
      <w:r w:rsidRPr="00A8263B">
        <w:rPr>
          <w:rFonts w:ascii="Times New Roman" w:hAnsi="Times New Roman"/>
          <w:sz w:val="24"/>
        </w:rPr>
        <w:t>(позици</w:t>
      </w:r>
      <w:r w:rsidR="009C7D84" w:rsidRPr="00A8263B">
        <w:rPr>
          <w:rFonts w:ascii="Times New Roman" w:hAnsi="Times New Roman"/>
          <w:sz w:val="24"/>
        </w:rPr>
        <w:t>я</w:t>
      </w:r>
      <w:r w:rsidRPr="00A8263B">
        <w:rPr>
          <w:rFonts w:ascii="Times New Roman" w:hAnsi="Times New Roman"/>
          <w:sz w:val="24"/>
        </w:rPr>
        <w:t xml:space="preserve"> сооружени</w:t>
      </w:r>
      <w:r w:rsidR="009C7D84" w:rsidRPr="00A8263B">
        <w:rPr>
          <w:rFonts w:ascii="Times New Roman" w:hAnsi="Times New Roman"/>
          <w:sz w:val="24"/>
        </w:rPr>
        <w:t>я</w:t>
      </w:r>
      <w:r w:rsidRPr="00A8263B">
        <w:rPr>
          <w:rFonts w:ascii="Times New Roman" w:hAnsi="Times New Roman"/>
          <w:sz w:val="24"/>
        </w:rPr>
        <w:t xml:space="preserve"> по генплану №</w:t>
      </w:r>
      <w:r w:rsidR="00A8263B" w:rsidRPr="00A8263B">
        <w:rPr>
          <w:rFonts w:ascii="Times New Roman" w:hAnsi="Times New Roman"/>
          <w:sz w:val="24"/>
        </w:rPr>
        <w:t>7</w:t>
      </w:r>
      <w:r w:rsidRPr="00A8263B">
        <w:rPr>
          <w:rFonts w:ascii="Times New Roman" w:hAnsi="Times New Roman"/>
          <w:sz w:val="24"/>
        </w:rPr>
        <w:t>) запроектированы в виде монолитной железо</w:t>
      </w:r>
      <w:r w:rsidRPr="00A8263B">
        <w:rPr>
          <w:rFonts w:ascii="Times New Roman" w:hAnsi="Times New Roman"/>
          <w:sz w:val="24"/>
        </w:rPr>
        <w:softHyphen/>
        <w:t xml:space="preserve">бетонной плиты толщиной 200 мм размером </w:t>
      </w:r>
      <w:r w:rsidR="00003C5A" w:rsidRPr="00A8263B">
        <w:rPr>
          <w:rFonts w:ascii="Times New Roman" w:hAnsi="Times New Roman"/>
          <w:sz w:val="24"/>
        </w:rPr>
        <w:t>9,6</w:t>
      </w:r>
      <w:r w:rsidRPr="00A8263B">
        <w:rPr>
          <w:rFonts w:ascii="Times New Roman" w:hAnsi="Times New Roman"/>
          <w:sz w:val="24"/>
        </w:rPr>
        <w:t>х</w:t>
      </w:r>
      <w:r w:rsidR="00003C5A" w:rsidRPr="00A8263B">
        <w:rPr>
          <w:rFonts w:ascii="Times New Roman" w:hAnsi="Times New Roman"/>
          <w:sz w:val="24"/>
        </w:rPr>
        <w:t>3,</w:t>
      </w:r>
      <w:r w:rsidRPr="00A8263B">
        <w:rPr>
          <w:rFonts w:ascii="Times New Roman" w:hAnsi="Times New Roman"/>
          <w:sz w:val="24"/>
        </w:rPr>
        <w:t>4м</w:t>
      </w:r>
      <w:r w:rsidR="00003C5A" w:rsidRPr="00A8263B">
        <w:rPr>
          <w:rFonts w:ascii="Times New Roman" w:hAnsi="Times New Roman"/>
          <w:sz w:val="24"/>
        </w:rPr>
        <w:t xml:space="preserve"> с бортиками высотой 0,3м по периметру</w:t>
      </w:r>
      <w:r w:rsidRPr="00A8263B">
        <w:rPr>
          <w:rFonts w:ascii="Times New Roman" w:hAnsi="Times New Roman"/>
          <w:sz w:val="24"/>
        </w:rPr>
        <w:t>. Глубина заложения подошвы фундаментов относительно поверхности планировки – 0,</w:t>
      </w:r>
      <w:r w:rsidR="00003C5A" w:rsidRPr="00A8263B">
        <w:rPr>
          <w:rFonts w:ascii="Times New Roman" w:hAnsi="Times New Roman"/>
          <w:sz w:val="24"/>
        </w:rPr>
        <w:t>45</w:t>
      </w:r>
      <w:r w:rsidRPr="00A8263B">
        <w:rPr>
          <w:rFonts w:ascii="Times New Roman" w:hAnsi="Times New Roman"/>
          <w:sz w:val="24"/>
        </w:rPr>
        <w:t>м. Для выполнения железобетонных конструкций следует ис</w:t>
      </w:r>
      <w:r w:rsidRPr="00A8263B">
        <w:rPr>
          <w:rFonts w:ascii="Times New Roman" w:hAnsi="Times New Roman"/>
          <w:sz w:val="24"/>
        </w:rPr>
        <w:softHyphen/>
        <w:t xml:space="preserve">пользовать бетон класса B25, </w:t>
      </w:r>
      <w:r w:rsidR="008B19DC" w:rsidRPr="00A8263B">
        <w:rPr>
          <w:rFonts w:ascii="Times New Roman" w:hAnsi="Times New Roman"/>
          <w:sz w:val="24"/>
        </w:rPr>
        <w:t xml:space="preserve">марка по водонепроницаемости </w:t>
      </w:r>
      <w:r w:rsidR="00483D4F" w:rsidRPr="00A8263B">
        <w:rPr>
          <w:rFonts w:ascii="Times New Roman" w:hAnsi="Times New Roman"/>
          <w:sz w:val="24"/>
        </w:rPr>
        <w:t>W</w:t>
      </w:r>
      <w:r w:rsidR="00A8263B" w:rsidRPr="00A8263B">
        <w:rPr>
          <w:rFonts w:ascii="Times New Roman" w:hAnsi="Times New Roman"/>
          <w:sz w:val="24"/>
        </w:rPr>
        <w:t>10</w:t>
      </w:r>
      <w:r w:rsidRPr="00A8263B">
        <w:rPr>
          <w:rFonts w:ascii="Times New Roman" w:hAnsi="Times New Roman"/>
          <w:sz w:val="24"/>
        </w:rPr>
        <w:t xml:space="preserve">, </w:t>
      </w:r>
      <w:r w:rsidR="008B19DC" w:rsidRPr="00A8263B">
        <w:rPr>
          <w:rFonts w:ascii="Times New Roman" w:hAnsi="Times New Roman"/>
          <w:sz w:val="24"/>
        </w:rPr>
        <w:t xml:space="preserve">марка по морозостойкости </w:t>
      </w:r>
      <w:r w:rsidR="00483D4F" w:rsidRPr="00A8263B">
        <w:rPr>
          <w:rFonts w:ascii="Times New Roman" w:hAnsi="Times New Roman"/>
          <w:sz w:val="24"/>
        </w:rPr>
        <w:t>F150</w:t>
      </w:r>
      <w:r w:rsidRPr="00A8263B">
        <w:rPr>
          <w:rFonts w:ascii="Times New Roman" w:hAnsi="Times New Roman"/>
          <w:sz w:val="24"/>
        </w:rPr>
        <w:t xml:space="preserve">. Арматура класса А500С(гк) ГОСТ Р 52544-2006, диаметром 12мм. Утеплитель Пеноплэкс-фундамент должен выступать за грань фундамента на </w:t>
      </w:r>
      <w:r w:rsidR="00A8263B" w:rsidRPr="00A8263B">
        <w:rPr>
          <w:rFonts w:ascii="Times New Roman" w:hAnsi="Times New Roman"/>
          <w:sz w:val="24"/>
        </w:rPr>
        <w:t>1,4</w:t>
      </w:r>
      <w:r w:rsidRPr="00A8263B">
        <w:rPr>
          <w:rFonts w:ascii="Times New Roman" w:hAnsi="Times New Roman"/>
          <w:sz w:val="24"/>
        </w:rPr>
        <w:t xml:space="preserve"> м во все стороны. </w:t>
      </w:r>
      <w:r w:rsidR="00003C5A" w:rsidRPr="00A8263B">
        <w:rPr>
          <w:rFonts w:ascii="Times New Roman" w:hAnsi="Times New Roman"/>
          <w:sz w:val="24"/>
        </w:rPr>
        <w:t>Пандус для съезда машин выполнять по месту из бетона В25.</w:t>
      </w:r>
      <w:r w:rsidR="007F6E49" w:rsidRPr="00A8263B">
        <w:rPr>
          <w:rFonts w:ascii="Times New Roman" w:hAnsi="Times New Roman"/>
          <w:sz w:val="24"/>
        </w:rPr>
        <w:t xml:space="preserve"> За относительную отметку 0,000м принята отметка планировки, что соответствует абс. отметке +</w:t>
      </w:r>
      <w:r w:rsidR="00A8263B" w:rsidRPr="00A8263B">
        <w:rPr>
          <w:rFonts w:ascii="Times New Roman" w:hAnsi="Times New Roman"/>
          <w:sz w:val="24"/>
        </w:rPr>
        <w:t>122,0</w:t>
      </w:r>
    </w:p>
    <w:p w14:paraId="3115155D" w14:textId="77777777" w:rsidR="00A8263B" w:rsidRPr="00A8263B" w:rsidRDefault="00A8263B" w:rsidP="00BE1660">
      <w:pPr>
        <w:tabs>
          <w:tab w:val="left" w:pos="9498"/>
        </w:tabs>
        <w:autoSpaceDE w:val="0"/>
        <w:autoSpaceDN w:val="0"/>
        <w:adjustRightInd w:val="0"/>
        <w:ind w:firstLine="851"/>
        <w:rPr>
          <w:rFonts w:ascii="Times New Roman" w:hAnsi="Times New Roman"/>
          <w:b/>
          <w:sz w:val="24"/>
          <w:u w:val="single"/>
        </w:rPr>
      </w:pPr>
    </w:p>
    <w:p w14:paraId="084E6C99" w14:textId="6736B526" w:rsidR="007F6E49" w:rsidRPr="00A8263B" w:rsidRDefault="00170B59" w:rsidP="007F6E49">
      <w:pPr>
        <w:tabs>
          <w:tab w:val="left" w:pos="9498"/>
        </w:tabs>
        <w:autoSpaceDE w:val="0"/>
        <w:autoSpaceDN w:val="0"/>
        <w:adjustRightInd w:val="0"/>
        <w:ind w:firstLine="851"/>
        <w:rPr>
          <w:rFonts w:ascii="Times New Roman" w:hAnsi="Times New Roman"/>
          <w:sz w:val="24"/>
        </w:rPr>
      </w:pPr>
      <w:r w:rsidRPr="00A8263B">
        <w:rPr>
          <w:rFonts w:ascii="Times New Roman" w:hAnsi="Times New Roman"/>
          <w:b/>
          <w:sz w:val="24"/>
          <w:u w:val="single"/>
        </w:rPr>
        <w:t xml:space="preserve">Фундаменты под </w:t>
      </w:r>
      <w:r w:rsidR="00574027" w:rsidRPr="00A8263B">
        <w:rPr>
          <w:rFonts w:ascii="Times New Roman" w:hAnsi="Times New Roman"/>
          <w:b/>
          <w:sz w:val="24"/>
          <w:u w:val="single"/>
        </w:rPr>
        <w:t>шлагбаум</w:t>
      </w:r>
      <w:r w:rsidRPr="00A8263B">
        <w:rPr>
          <w:rFonts w:ascii="Times New Roman" w:hAnsi="Times New Roman"/>
          <w:sz w:val="24"/>
        </w:rPr>
        <w:t xml:space="preserve"> </w:t>
      </w:r>
      <w:r w:rsidR="00574027" w:rsidRPr="00A8263B">
        <w:rPr>
          <w:rFonts w:ascii="Times New Roman" w:hAnsi="Times New Roman"/>
          <w:sz w:val="24"/>
        </w:rPr>
        <w:t>(позиции сооружений по генплану №</w:t>
      </w:r>
      <w:r w:rsidR="00A8263B" w:rsidRPr="00A8263B">
        <w:rPr>
          <w:rFonts w:ascii="Times New Roman" w:hAnsi="Times New Roman"/>
          <w:sz w:val="24"/>
        </w:rPr>
        <w:t>18</w:t>
      </w:r>
      <w:r w:rsidR="00574027" w:rsidRPr="00A8263B">
        <w:rPr>
          <w:rFonts w:ascii="Times New Roman" w:hAnsi="Times New Roman"/>
          <w:sz w:val="24"/>
        </w:rPr>
        <w:t xml:space="preserve"> – 2шт) – отдельно стоящие монолитные столбчатые фундаменты под опоры, мелкого заложения размером в плане 0,6х0,6м. Глубина заложения подошвы фундаментов относительно </w:t>
      </w:r>
      <w:r w:rsidR="00574027" w:rsidRPr="00A8263B">
        <w:rPr>
          <w:rFonts w:ascii="Times New Roman" w:hAnsi="Times New Roman"/>
          <w:sz w:val="24"/>
        </w:rPr>
        <w:lastRenderedPageBreak/>
        <w:t>поверхности планировки – 0,9м, за грунт основания для фундаментов принят грунт подсыпки территории - песок мелкий (характеристики указаны выше). Крепление оборудование на фундамент выполнять с помощью закладных изделий, поставляемых с оборудованием. Утеплитель Пеноплэкс-фундамент должен выступать за грань фундамента на 1,</w:t>
      </w:r>
      <w:r w:rsidR="00A8263B" w:rsidRPr="00A8263B">
        <w:rPr>
          <w:rFonts w:ascii="Times New Roman" w:hAnsi="Times New Roman"/>
          <w:sz w:val="24"/>
        </w:rPr>
        <w:t>0</w:t>
      </w:r>
      <w:r w:rsidR="00574027" w:rsidRPr="00A8263B">
        <w:rPr>
          <w:rFonts w:ascii="Times New Roman" w:hAnsi="Times New Roman"/>
          <w:sz w:val="24"/>
        </w:rPr>
        <w:t xml:space="preserve"> м во все стороны. </w:t>
      </w:r>
      <w:r w:rsidR="007F6E49" w:rsidRPr="00A8263B">
        <w:rPr>
          <w:rFonts w:ascii="Times New Roman" w:hAnsi="Times New Roman"/>
          <w:sz w:val="24"/>
        </w:rPr>
        <w:t>За относительную отметку 0,000м принята отметка планировки.</w:t>
      </w:r>
    </w:p>
    <w:p w14:paraId="263DBFA9" w14:textId="77777777" w:rsidR="009D11D0" w:rsidRPr="00A8263B" w:rsidRDefault="009D11D0" w:rsidP="00574027">
      <w:pPr>
        <w:tabs>
          <w:tab w:val="left" w:pos="9498"/>
        </w:tabs>
        <w:autoSpaceDE w:val="0"/>
        <w:autoSpaceDN w:val="0"/>
        <w:adjustRightInd w:val="0"/>
        <w:ind w:firstLine="851"/>
        <w:rPr>
          <w:rFonts w:ascii="Times New Roman" w:hAnsi="Times New Roman"/>
          <w:b/>
          <w:sz w:val="24"/>
          <w:u w:val="single"/>
        </w:rPr>
      </w:pPr>
    </w:p>
    <w:p w14:paraId="02F12752" w14:textId="5C016EFD" w:rsidR="00574027" w:rsidRPr="00A8263B" w:rsidRDefault="00574027" w:rsidP="00574027">
      <w:pPr>
        <w:tabs>
          <w:tab w:val="left" w:pos="9498"/>
        </w:tabs>
        <w:autoSpaceDE w:val="0"/>
        <w:autoSpaceDN w:val="0"/>
        <w:adjustRightInd w:val="0"/>
        <w:ind w:firstLine="851"/>
        <w:rPr>
          <w:rFonts w:ascii="Times New Roman" w:hAnsi="Times New Roman"/>
          <w:sz w:val="24"/>
        </w:rPr>
      </w:pPr>
      <w:r w:rsidRPr="00A8263B">
        <w:rPr>
          <w:rFonts w:ascii="Times New Roman" w:hAnsi="Times New Roman"/>
          <w:b/>
          <w:sz w:val="24"/>
          <w:u w:val="single"/>
        </w:rPr>
        <w:t>Фундаменты под ограждение территории</w:t>
      </w:r>
      <w:r w:rsidRPr="00A8263B">
        <w:rPr>
          <w:rFonts w:ascii="Times New Roman" w:hAnsi="Times New Roman"/>
          <w:sz w:val="24"/>
        </w:rPr>
        <w:t xml:space="preserve"> (позиции сооружений по генплану №</w:t>
      </w:r>
      <w:r w:rsidR="00467AD5" w:rsidRPr="00A8263B">
        <w:rPr>
          <w:rFonts w:ascii="Times New Roman" w:hAnsi="Times New Roman"/>
          <w:sz w:val="24"/>
        </w:rPr>
        <w:t>0</w:t>
      </w:r>
      <w:r w:rsidRPr="00A8263B">
        <w:rPr>
          <w:rFonts w:ascii="Times New Roman" w:hAnsi="Times New Roman"/>
          <w:sz w:val="24"/>
        </w:rPr>
        <w:t>)</w:t>
      </w:r>
      <w:r w:rsidR="00B42C79" w:rsidRPr="00A8263B">
        <w:rPr>
          <w:rFonts w:ascii="Times New Roman" w:hAnsi="Times New Roman"/>
          <w:sz w:val="24"/>
        </w:rPr>
        <w:t xml:space="preserve"> </w:t>
      </w:r>
      <w:r w:rsidR="00B42C79" w:rsidRPr="00A8263B">
        <w:rPr>
          <w:rFonts w:ascii="Times New Roman" w:hAnsi="Times New Roman"/>
          <w:sz w:val="24"/>
          <w:u w:val="single"/>
        </w:rPr>
        <w:t>ворота</w:t>
      </w:r>
      <w:r w:rsidRPr="00A8263B">
        <w:rPr>
          <w:rFonts w:ascii="Times New Roman" w:hAnsi="Times New Roman"/>
          <w:sz w:val="24"/>
        </w:rPr>
        <w:t xml:space="preserve"> – отдельно стоящие монолитные столбчатые фундаменты под опоры, мелкого заложения размером в плане 0,</w:t>
      </w:r>
      <w:r w:rsidR="002222EA" w:rsidRPr="00A8263B">
        <w:rPr>
          <w:rFonts w:ascii="Times New Roman" w:hAnsi="Times New Roman"/>
          <w:sz w:val="24"/>
        </w:rPr>
        <w:t>75</w:t>
      </w:r>
      <w:r w:rsidRPr="00A8263B">
        <w:rPr>
          <w:rFonts w:ascii="Times New Roman" w:hAnsi="Times New Roman"/>
          <w:sz w:val="24"/>
        </w:rPr>
        <w:t>х</w:t>
      </w:r>
      <w:r w:rsidR="002222EA" w:rsidRPr="00A8263B">
        <w:rPr>
          <w:rFonts w:ascii="Times New Roman" w:hAnsi="Times New Roman"/>
          <w:sz w:val="24"/>
        </w:rPr>
        <w:t>1</w:t>
      </w:r>
      <w:r w:rsidRPr="00A8263B">
        <w:rPr>
          <w:rFonts w:ascii="Times New Roman" w:hAnsi="Times New Roman"/>
          <w:sz w:val="24"/>
        </w:rPr>
        <w:t>,</w:t>
      </w:r>
      <w:r w:rsidR="002222EA" w:rsidRPr="00A8263B">
        <w:rPr>
          <w:rFonts w:ascii="Times New Roman" w:hAnsi="Times New Roman"/>
          <w:sz w:val="24"/>
        </w:rPr>
        <w:t>5</w:t>
      </w:r>
      <w:r w:rsidRPr="00A8263B">
        <w:rPr>
          <w:rFonts w:ascii="Times New Roman" w:hAnsi="Times New Roman"/>
          <w:sz w:val="24"/>
        </w:rPr>
        <w:t>м</w:t>
      </w:r>
      <w:r w:rsidR="007F6E49" w:rsidRPr="00A8263B">
        <w:rPr>
          <w:rFonts w:ascii="Times New Roman" w:hAnsi="Times New Roman"/>
          <w:sz w:val="24"/>
        </w:rPr>
        <w:t xml:space="preserve"> для стоек ворот</w:t>
      </w:r>
      <w:r w:rsidRPr="00A8263B">
        <w:rPr>
          <w:rFonts w:ascii="Times New Roman" w:hAnsi="Times New Roman"/>
          <w:sz w:val="24"/>
        </w:rPr>
        <w:t>. Глубина заложения подошвы фундаментов относительно поверхности планировки – 0,9м. Для выполнения железобетонных конструкций следует ис</w:t>
      </w:r>
      <w:r w:rsidRPr="00A8263B">
        <w:rPr>
          <w:rFonts w:ascii="Times New Roman" w:hAnsi="Times New Roman"/>
          <w:sz w:val="24"/>
        </w:rPr>
        <w:softHyphen/>
        <w:t xml:space="preserve">пользовать бетон класса B25, </w:t>
      </w:r>
      <w:r w:rsidR="008B19DC" w:rsidRPr="00A8263B">
        <w:rPr>
          <w:rFonts w:ascii="Times New Roman" w:hAnsi="Times New Roman"/>
          <w:sz w:val="24"/>
        </w:rPr>
        <w:t xml:space="preserve">марка по водонепроницаемости </w:t>
      </w:r>
      <w:r w:rsidR="00483D4F" w:rsidRPr="00A8263B">
        <w:rPr>
          <w:rFonts w:ascii="Times New Roman" w:hAnsi="Times New Roman"/>
          <w:sz w:val="24"/>
        </w:rPr>
        <w:t>W</w:t>
      </w:r>
      <w:r w:rsidR="00A8263B" w:rsidRPr="00A8263B">
        <w:rPr>
          <w:rFonts w:ascii="Times New Roman" w:hAnsi="Times New Roman"/>
          <w:sz w:val="24"/>
        </w:rPr>
        <w:t>10</w:t>
      </w:r>
      <w:r w:rsidRPr="00A8263B">
        <w:rPr>
          <w:rFonts w:ascii="Times New Roman" w:hAnsi="Times New Roman"/>
          <w:sz w:val="24"/>
        </w:rPr>
        <w:t xml:space="preserve">, </w:t>
      </w:r>
      <w:r w:rsidR="008B19DC" w:rsidRPr="00A8263B">
        <w:rPr>
          <w:rFonts w:ascii="Times New Roman" w:hAnsi="Times New Roman"/>
          <w:sz w:val="24"/>
        </w:rPr>
        <w:t xml:space="preserve">марка по морозостойкости </w:t>
      </w:r>
      <w:r w:rsidR="00483D4F" w:rsidRPr="00A8263B">
        <w:rPr>
          <w:rFonts w:ascii="Times New Roman" w:hAnsi="Times New Roman"/>
          <w:sz w:val="24"/>
        </w:rPr>
        <w:t>F150</w:t>
      </w:r>
      <w:r w:rsidRPr="00A8263B">
        <w:rPr>
          <w:rFonts w:ascii="Times New Roman" w:hAnsi="Times New Roman"/>
          <w:sz w:val="24"/>
        </w:rPr>
        <w:t xml:space="preserve">. Утеплитель Пеноплэкс-фундамент должен выступать за грань фундамента на </w:t>
      </w:r>
      <w:r w:rsidR="00467AD5" w:rsidRPr="00A8263B">
        <w:rPr>
          <w:rFonts w:ascii="Times New Roman" w:hAnsi="Times New Roman"/>
          <w:sz w:val="24"/>
        </w:rPr>
        <w:t>1,</w:t>
      </w:r>
      <w:r w:rsidR="00A8263B" w:rsidRPr="00A8263B">
        <w:rPr>
          <w:rFonts w:ascii="Times New Roman" w:hAnsi="Times New Roman"/>
          <w:sz w:val="24"/>
        </w:rPr>
        <w:t>0</w:t>
      </w:r>
      <w:r w:rsidRPr="00A8263B">
        <w:rPr>
          <w:rFonts w:ascii="Times New Roman" w:hAnsi="Times New Roman"/>
          <w:sz w:val="24"/>
        </w:rPr>
        <w:t xml:space="preserve"> м во все стороны. </w:t>
      </w:r>
      <w:r w:rsidR="007F6E49" w:rsidRPr="00A8263B">
        <w:rPr>
          <w:rFonts w:ascii="Times New Roman" w:hAnsi="Times New Roman"/>
          <w:sz w:val="24"/>
        </w:rPr>
        <w:t xml:space="preserve">Фундаменты </w:t>
      </w:r>
      <w:r w:rsidR="007F6E49" w:rsidRPr="00A8263B">
        <w:rPr>
          <w:rFonts w:ascii="Times New Roman" w:hAnsi="Times New Roman"/>
          <w:b/>
          <w:sz w:val="24"/>
          <w:u w:val="single"/>
        </w:rPr>
        <w:t>секции ограждения</w:t>
      </w:r>
      <w:r w:rsidR="007F6E49" w:rsidRPr="00A8263B">
        <w:rPr>
          <w:rFonts w:ascii="Times New Roman" w:hAnsi="Times New Roman"/>
          <w:sz w:val="24"/>
        </w:rPr>
        <w:t xml:space="preserve"> – винтовые сваи типа шуруп ШВС-89 (СВШ-89) длиной3м, толщина стенки 3,5 мм из стали 09Г2С с полиуретановым покрытием. При производстве работ в не в зимнее время допускается применять винтовые сваи СВС. </w:t>
      </w:r>
    </w:p>
    <w:p w14:paraId="3BD797B5" w14:textId="77777777" w:rsidR="009D11D0" w:rsidRPr="00A8263B" w:rsidRDefault="009D11D0" w:rsidP="00794758">
      <w:pPr>
        <w:autoSpaceDE w:val="0"/>
        <w:autoSpaceDN w:val="0"/>
        <w:adjustRightInd w:val="0"/>
        <w:ind w:left="284" w:right="284"/>
        <w:jc w:val="left"/>
        <w:rPr>
          <w:rFonts w:ascii="Times New Roman" w:hAnsi="Times New Roman"/>
          <w:b/>
          <w:sz w:val="24"/>
          <w:u w:val="single"/>
        </w:rPr>
      </w:pPr>
    </w:p>
    <w:p w14:paraId="7C637694" w14:textId="626AF220" w:rsidR="00D20C2E" w:rsidRPr="00A8263B" w:rsidRDefault="00D20C2E" w:rsidP="00794758">
      <w:pPr>
        <w:autoSpaceDE w:val="0"/>
        <w:autoSpaceDN w:val="0"/>
        <w:adjustRightInd w:val="0"/>
        <w:ind w:left="284" w:right="284"/>
        <w:jc w:val="left"/>
        <w:rPr>
          <w:rFonts w:ascii="Times New Roman" w:hAnsi="Times New Roman"/>
          <w:b/>
          <w:sz w:val="24"/>
          <w:u w:val="single"/>
        </w:rPr>
      </w:pPr>
      <w:r w:rsidRPr="00A8263B">
        <w:rPr>
          <w:rFonts w:ascii="Times New Roman" w:hAnsi="Times New Roman"/>
          <w:b/>
          <w:sz w:val="24"/>
          <w:u w:val="single"/>
        </w:rPr>
        <w:t>Заглубленные сооружения.</w:t>
      </w:r>
    </w:p>
    <w:p w14:paraId="30ED095B" w14:textId="4D2AD8EF" w:rsidR="00794758" w:rsidRPr="00A8263B" w:rsidRDefault="00794758" w:rsidP="009C7D84">
      <w:pPr>
        <w:autoSpaceDE w:val="0"/>
        <w:autoSpaceDN w:val="0"/>
        <w:adjustRightInd w:val="0"/>
        <w:ind w:left="993" w:hanging="284"/>
        <w:jc w:val="left"/>
        <w:rPr>
          <w:rFonts w:ascii="Times New Roman" w:hAnsi="Times New Roman"/>
          <w:sz w:val="24"/>
        </w:rPr>
      </w:pPr>
      <w:r w:rsidRPr="00A8263B">
        <w:rPr>
          <w:rFonts w:ascii="Times New Roman" w:hAnsi="Times New Roman"/>
          <w:sz w:val="24"/>
        </w:rPr>
        <w:t>На объекте монтиру</w:t>
      </w:r>
      <w:r w:rsidR="00EE4B21" w:rsidRPr="00A8263B">
        <w:rPr>
          <w:rFonts w:ascii="Times New Roman" w:hAnsi="Times New Roman"/>
          <w:sz w:val="24"/>
        </w:rPr>
        <w:t>ю</w:t>
      </w:r>
      <w:r w:rsidRPr="00A8263B">
        <w:rPr>
          <w:rFonts w:ascii="Times New Roman" w:hAnsi="Times New Roman"/>
          <w:sz w:val="24"/>
        </w:rPr>
        <w:t xml:space="preserve">тся </w:t>
      </w:r>
      <w:r w:rsidR="00D20C2E" w:rsidRPr="00A8263B">
        <w:rPr>
          <w:rFonts w:ascii="Times New Roman" w:hAnsi="Times New Roman"/>
          <w:sz w:val="24"/>
        </w:rPr>
        <w:t xml:space="preserve">следующие </w:t>
      </w:r>
      <w:r w:rsidRPr="00A8263B">
        <w:rPr>
          <w:rFonts w:ascii="Times New Roman" w:hAnsi="Times New Roman"/>
          <w:sz w:val="24"/>
        </w:rPr>
        <w:t>заглубленные сооружения:</w:t>
      </w:r>
    </w:p>
    <w:p w14:paraId="021CF00F" w14:textId="788B79CA" w:rsidR="00794758" w:rsidRPr="00A8263B" w:rsidRDefault="00CB0D30" w:rsidP="0024425E">
      <w:pPr>
        <w:pStyle w:val="afa"/>
        <w:numPr>
          <w:ilvl w:val="0"/>
          <w:numId w:val="6"/>
        </w:numPr>
        <w:autoSpaceDE w:val="0"/>
        <w:autoSpaceDN w:val="0"/>
        <w:adjustRightInd w:val="0"/>
        <w:ind w:left="993" w:hanging="284"/>
        <w:jc w:val="left"/>
        <w:rPr>
          <w:rFonts w:ascii="Times New Roman" w:hAnsi="Times New Roman"/>
          <w:sz w:val="24"/>
        </w:rPr>
      </w:pPr>
      <w:r w:rsidRPr="00A8263B">
        <w:rPr>
          <w:rFonts w:ascii="Times New Roman" w:hAnsi="Times New Roman"/>
          <w:sz w:val="24"/>
        </w:rPr>
        <w:t xml:space="preserve">Резервуар хранения </w:t>
      </w:r>
      <w:r w:rsidR="00A8263B" w:rsidRPr="00A8263B">
        <w:rPr>
          <w:rFonts w:ascii="Times New Roman" w:hAnsi="Times New Roman"/>
          <w:sz w:val="24"/>
        </w:rPr>
        <w:t>хоз-бытовых стоков</w:t>
      </w:r>
      <w:r w:rsidRPr="00A8263B">
        <w:rPr>
          <w:rFonts w:ascii="Times New Roman" w:hAnsi="Times New Roman"/>
          <w:sz w:val="24"/>
        </w:rPr>
        <w:t xml:space="preserve"> объемом 1</w:t>
      </w:r>
      <w:r w:rsidR="00A8263B" w:rsidRPr="00A8263B">
        <w:rPr>
          <w:rFonts w:ascii="Times New Roman" w:hAnsi="Times New Roman"/>
          <w:sz w:val="24"/>
        </w:rPr>
        <w:t>8</w:t>
      </w:r>
      <w:r w:rsidRPr="00A8263B">
        <w:rPr>
          <w:rFonts w:ascii="Times New Roman" w:hAnsi="Times New Roman"/>
          <w:sz w:val="24"/>
        </w:rPr>
        <w:t>м</w:t>
      </w:r>
      <w:r w:rsidRPr="00A8263B">
        <w:rPr>
          <w:rFonts w:ascii="Times New Roman" w:hAnsi="Times New Roman"/>
          <w:sz w:val="24"/>
          <w:vertAlign w:val="superscript"/>
        </w:rPr>
        <w:t xml:space="preserve">3 </w:t>
      </w:r>
      <w:r w:rsidRPr="00A8263B">
        <w:rPr>
          <w:rFonts w:ascii="Times New Roman" w:hAnsi="Times New Roman"/>
          <w:sz w:val="24"/>
        </w:rPr>
        <w:t>(позиция сооружения по генплану №</w:t>
      </w:r>
      <w:r w:rsidR="00A8263B" w:rsidRPr="00A8263B">
        <w:rPr>
          <w:rFonts w:ascii="Times New Roman" w:hAnsi="Times New Roman"/>
          <w:sz w:val="24"/>
        </w:rPr>
        <w:t>9</w:t>
      </w:r>
      <w:r w:rsidRPr="00A8263B">
        <w:rPr>
          <w:rFonts w:ascii="Times New Roman" w:hAnsi="Times New Roman"/>
          <w:sz w:val="24"/>
        </w:rPr>
        <w:t xml:space="preserve">). Размеры: длина </w:t>
      </w:r>
      <w:r w:rsidR="0055600A" w:rsidRPr="00A8263B">
        <w:rPr>
          <w:rFonts w:ascii="Times New Roman" w:hAnsi="Times New Roman"/>
          <w:sz w:val="24"/>
        </w:rPr>
        <w:t>6,</w:t>
      </w:r>
      <w:r w:rsidR="009D11D0" w:rsidRPr="00A8263B">
        <w:rPr>
          <w:rFonts w:ascii="Times New Roman" w:hAnsi="Times New Roman"/>
          <w:sz w:val="24"/>
        </w:rPr>
        <w:t>0</w:t>
      </w:r>
      <w:r w:rsidR="00A8263B" w:rsidRPr="00A8263B">
        <w:rPr>
          <w:rFonts w:ascii="Times New Roman" w:hAnsi="Times New Roman"/>
          <w:sz w:val="24"/>
        </w:rPr>
        <w:t>0</w:t>
      </w:r>
      <w:r w:rsidRPr="00A8263B">
        <w:rPr>
          <w:rFonts w:ascii="Times New Roman" w:hAnsi="Times New Roman"/>
          <w:sz w:val="24"/>
        </w:rPr>
        <w:t xml:space="preserve">м, диаметр </w:t>
      </w:r>
      <w:r w:rsidR="00A8263B" w:rsidRPr="00A8263B">
        <w:rPr>
          <w:rFonts w:ascii="Times New Roman" w:hAnsi="Times New Roman"/>
          <w:sz w:val="24"/>
        </w:rPr>
        <w:t>2,0</w:t>
      </w:r>
      <w:r w:rsidRPr="00A8263B">
        <w:rPr>
          <w:rFonts w:ascii="Times New Roman" w:hAnsi="Times New Roman"/>
          <w:sz w:val="24"/>
        </w:rPr>
        <w:t xml:space="preserve"> м, заглубление верха резервуара от дневной поверхности 1,</w:t>
      </w:r>
      <w:r w:rsidR="009D11D0" w:rsidRPr="00A8263B">
        <w:rPr>
          <w:rFonts w:ascii="Times New Roman" w:hAnsi="Times New Roman"/>
          <w:sz w:val="24"/>
        </w:rPr>
        <w:t>52</w:t>
      </w:r>
      <w:r w:rsidRPr="00A8263B">
        <w:rPr>
          <w:rFonts w:ascii="Times New Roman" w:hAnsi="Times New Roman"/>
          <w:sz w:val="24"/>
        </w:rPr>
        <w:t>м</w:t>
      </w:r>
      <w:r w:rsidR="007F6E49" w:rsidRPr="00A8263B">
        <w:rPr>
          <w:rFonts w:ascii="Times New Roman" w:hAnsi="Times New Roman"/>
          <w:sz w:val="24"/>
        </w:rPr>
        <w:t>. За относительную отметку 0,000м принята отметка планировки, что соответствует абс. отметке +</w:t>
      </w:r>
      <w:r w:rsidR="00A8263B" w:rsidRPr="00A8263B">
        <w:rPr>
          <w:rFonts w:ascii="Times New Roman" w:hAnsi="Times New Roman"/>
          <w:sz w:val="24"/>
        </w:rPr>
        <w:t>122,0</w:t>
      </w:r>
      <w:r w:rsidR="007F6E49" w:rsidRPr="00A8263B">
        <w:rPr>
          <w:rFonts w:ascii="Times New Roman" w:hAnsi="Times New Roman"/>
          <w:sz w:val="24"/>
        </w:rPr>
        <w:t>м</w:t>
      </w:r>
      <w:r w:rsidR="00794758" w:rsidRPr="00A8263B">
        <w:rPr>
          <w:rFonts w:ascii="Times New Roman" w:hAnsi="Times New Roman"/>
          <w:sz w:val="24"/>
        </w:rPr>
        <w:t>;</w:t>
      </w:r>
    </w:p>
    <w:p w14:paraId="3795A265" w14:textId="2BF22799" w:rsidR="00794758" w:rsidRPr="00A8263B" w:rsidRDefault="00CB0D30" w:rsidP="0024425E">
      <w:pPr>
        <w:pStyle w:val="afa"/>
        <w:numPr>
          <w:ilvl w:val="0"/>
          <w:numId w:val="6"/>
        </w:numPr>
        <w:autoSpaceDE w:val="0"/>
        <w:autoSpaceDN w:val="0"/>
        <w:adjustRightInd w:val="0"/>
        <w:ind w:left="993" w:hanging="284"/>
        <w:jc w:val="left"/>
        <w:rPr>
          <w:rFonts w:ascii="Times New Roman" w:hAnsi="Times New Roman"/>
          <w:sz w:val="24"/>
        </w:rPr>
      </w:pPr>
      <w:r w:rsidRPr="00A8263B">
        <w:rPr>
          <w:rFonts w:ascii="Times New Roman" w:hAnsi="Times New Roman"/>
          <w:sz w:val="24"/>
        </w:rPr>
        <w:t>Р</w:t>
      </w:r>
      <w:r w:rsidR="00794758" w:rsidRPr="00A8263B">
        <w:rPr>
          <w:rFonts w:ascii="Times New Roman" w:hAnsi="Times New Roman"/>
          <w:sz w:val="24"/>
        </w:rPr>
        <w:t xml:space="preserve">езервуар хранения </w:t>
      </w:r>
      <w:r w:rsidR="00A8263B" w:rsidRPr="00A8263B">
        <w:rPr>
          <w:rFonts w:ascii="Times New Roman" w:hAnsi="Times New Roman"/>
          <w:sz w:val="24"/>
        </w:rPr>
        <w:t>фильтрата</w:t>
      </w:r>
      <w:r w:rsidR="00794758" w:rsidRPr="00A8263B">
        <w:rPr>
          <w:rFonts w:ascii="Times New Roman" w:hAnsi="Times New Roman"/>
          <w:sz w:val="24"/>
        </w:rPr>
        <w:t xml:space="preserve"> объемом 1</w:t>
      </w:r>
      <w:r w:rsidR="00A8263B" w:rsidRPr="00A8263B">
        <w:rPr>
          <w:rFonts w:ascii="Times New Roman" w:hAnsi="Times New Roman"/>
          <w:sz w:val="24"/>
        </w:rPr>
        <w:t>8</w:t>
      </w:r>
      <w:r w:rsidR="00794758" w:rsidRPr="00A8263B">
        <w:rPr>
          <w:rFonts w:ascii="Times New Roman" w:hAnsi="Times New Roman"/>
          <w:sz w:val="24"/>
        </w:rPr>
        <w:t>м</w:t>
      </w:r>
      <w:r w:rsidR="00794758" w:rsidRPr="00A8263B">
        <w:rPr>
          <w:rFonts w:ascii="Times New Roman" w:hAnsi="Times New Roman"/>
          <w:sz w:val="24"/>
          <w:vertAlign w:val="superscript"/>
        </w:rPr>
        <w:t>3</w:t>
      </w:r>
      <w:r w:rsidRPr="00A8263B">
        <w:rPr>
          <w:rFonts w:ascii="Times New Roman" w:hAnsi="Times New Roman"/>
          <w:sz w:val="24"/>
        </w:rPr>
        <w:t xml:space="preserve"> (позиция сооружения по генплану №</w:t>
      </w:r>
      <w:r w:rsidR="00A8263B" w:rsidRPr="00A8263B">
        <w:rPr>
          <w:rFonts w:ascii="Times New Roman" w:hAnsi="Times New Roman"/>
          <w:sz w:val="24"/>
        </w:rPr>
        <w:t>11</w:t>
      </w:r>
      <w:r w:rsidRPr="00A8263B">
        <w:rPr>
          <w:rFonts w:ascii="Times New Roman" w:hAnsi="Times New Roman"/>
          <w:sz w:val="24"/>
        </w:rPr>
        <w:t xml:space="preserve">). Размеры: длина </w:t>
      </w:r>
      <w:r w:rsidR="00785AA8" w:rsidRPr="00A8263B">
        <w:rPr>
          <w:rFonts w:ascii="Times New Roman" w:hAnsi="Times New Roman"/>
          <w:sz w:val="24"/>
        </w:rPr>
        <w:t>6</w:t>
      </w:r>
      <w:r w:rsidRPr="00A8263B">
        <w:rPr>
          <w:rFonts w:ascii="Times New Roman" w:hAnsi="Times New Roman"/>
          <w:sz w:val="24"/>
        </w:rPr>
        <w:t>,</w:t>
      </w:r>
      <w:r w:rsidR="009D11D0" w:rsidRPr="00A8263B">
        <w:rPr>
          <w:rFonts w:ascii="Times New Roman" w:hAnsi="Times New Roman"/>
          <w:sz w:val="24"/>
        </w:rPr>
        <w:t>0</w:t>
      </w:r>
      <w:r w:rsidRPr="00A8263B">
        <w:rPr>
          <w:rFonts w:ascii="Times New Roman" w:hAnsi="Times New Roman"/>
          <w:sz w:val="24"/>
        </w:rPr>
        <w:t xml:space="preserve">м, диаметр </w:t>
      </w:r>
      <w:r w:rsidR="00A8263B" w:rsidRPr="00A8263B">
        <w:rPr>
          <w:rFonts w:ascii="Times New Roman" w:hAnsi="Times New Roman"/>
          <w:sz w:val="24"/>
        </w:rPr>
        <w:t>2,0</w:t>
      </w:r>
      <w:r w:rsidRPr="00A8263B">
        <w:rPr>
          <w:rFonts w:ascii="Times New Roman" w:hAnsi="Times New Roman"/>
          <w:sz w:val="24"/>
        </w:rPr>
        <w:t xml:space="preserve"> м, заглубление верха резервуара от дневной поверхности 1,</w:t>
      </w:r>
      <w:r w:rsidR="009D11D0" w:rsidRPr="00A8263B">
        <w:rPr>
          <w:rFonts w:ascii="Times New Roman" w:hAnsi="Times New Roman"/>
          <w:sz w:val="24"/>
        </w:rPr>
        <w:t>52</w:t>
      </w:r>
      <w:r w:rsidRPr="00A8263B">
        <w:rPr>
          <w:rFonts w:ascii="Times New Roman" w:hAnsi="Times New Roman"/>
          <w:sz w:val="24"/>
        </w:rPr>
        <w:t>м</w:t>
      </w:r>
      <w:r w:rsidR="007F6E49" w:rsidRPr="00A8263B">
        <w:rPr>
          <w:rFonts w:ascii="Times New Roman" w:hAnsi="Times New Roman"/>
          <w:sz w:val="24"/>
        </w:rPr>
        <w:t>. За относительную отметку 0,000м принята отметка планировки, что соответствует абс. отметке +</w:t>
      </w:r>
      <w:r w:rsidR="00A8263B" w:rsidRPr="00A8263B">
        <w:rPr>
          <w:rFonts w:ascii="Times New Roman" w:hAnsi="Times New Roman"/>
          <w:sz w:val="24"/>
        </w:rPr>
        <w:t>122,0</w:t>
      </w:r>
      <w:r w:rsidR="007F6E49" w:rsidRPr="00A8263B">
        <w:rPr>
          <w:rFonts w:ascii="Times New Roman" w:hAnsi="Times New Roman"/>
          <w:sz w:val="24"/>
        </w:rPr>
        <w:t>м</w:t>
      </w:r>
      <w:r w:rsidR="00794758" w:rsidRPr="00A8263B">
        <w:rPr>
          <w:rFonts w:ascii="Times New Roman" w:hAnsi="Times New Roman"/>
          <w:sz w:val="24"/>
        </w:rPr>
        <w:t>;</w:t>
      </w:r>
    </w:p>
    <w:p w14:paraId="391E28B0" w14:textId="1139B50F" w:rsidR="009C7D84" w:rsidRPr="00A8263B" w:rsidRDefault="00A8263B" w:rsidP="00CB3232">
      <w:pPr>
        <w:pStyle w:val="afa"/>
        <w:numPr>
          <w:ilvl w:val="0"/>
          <w:numId w:val="6"/>
        </w:numPr>
        <w:autoSpaceDE w:val="0"/>
        <w:autoSpaceDN w:val="0"/>
        <w:adjustRightInd w:val="0"/>
        <w:ind w:left="993" w:hanging="284"/>
        <w:jc w:val="left"/>
        <w:rPr>
          <w:rFonts w:ascii="Times New Roman" w:hAnsi="Times New Roman"/>
          <w:sz w:val="24"/>
        </w:rPr>
      </w:pPr>
      <w:r w:rsidRPr="00A8263B">
        <w:rPr>
          <w:rFonts w:ascii="Times New Roman" w:hAnsi="Times New Roman"/>
          <w:sz w:val="24"/>
        </w:rPr>
        <w:t>Установка для очистки сточных вод</w:t>
      </w:r>
      <w:r w:rsidR="009C7D84" w:rsidRPr="00A8263B">
        <w:rPr>
          <w:rFonts w:ascii="Times New Roman" w:hAnsi="Times New Roman"/>
          <w:sz w:val="24"/>
        </w:rPr>
        <w:t xml:space="preserve"> (позиция сооружения по генплану №</w:t>
      </w:r>
      <w:r w:rsidR="00467AD5" w:rsidRPr="00A8263B">
        <w:rPr>
          <w:rFonts w:ascii="Times New Roman" w:hAnsi="Times New Roman"/>
          <w:sz w:val="24"/>
        </w:rPr>
        <w:t>2</w:t>
      </w:r>
      <w:r w:rsidRPr="00A8263B">
        <w:rPr>
          <w:rFonts w:ascii="Times New Roman" w:hAnsi="Times New Roman"/>
          <w:sz w:val="24"/>
        </w:rPr>
        <w:t>0</w:t>
      </w:r>
      <w:r w:rsidR="009C7D84" w:rsidRPr="00A8263B">
        <w:rPr>
          <w:rFonts w:ascii="Times New Roman" w:hAnsi="Times New Roman"/>
          <w:sz w:val="24"/>
        </w:rPr>
        <w:t xml:space="preserve">). Размеры: длина </w:t>
      </w:r>
      <w:r w:rsidRPr="00A8263B">
        <w:rPr>
          <w:rFonts w:ascii="Times New Roman" w:hAnsi="Times New Roman"/>
          <w:sz w:val="24"/>
        </w:rPr>
        <w:t>7,7</w:t>
      </w:r>
      <w:r w:rsidR="009C7D84" w:rsidRPr="00A8263B">
        <w:rPr>
          <w:rFonts w:ascii="Times New Roman" w:hAnsi="Times New Roman"/>
          <w:sz w:val="24"/>
        </w:rPr>
        <w:t xml:space="preserve">м, диаметр </w:t>
      </w:r>
      <w:r w:rsidRPr="00A8263B">
        <w:rPr>
          <w:rFonts w:ascii="Times New Roman" w:hAnsi="Times New Roman"/>
          <w:sz w:val="24"/>
        </w:rPr>
        <w:t>1,6</w:t>
      </w:r>
      <w:r w:rsidR="009C7D84" w:rsidRPr="00A8263B">
        <w:rPr>
          <w:rFonts w:ascii="Times New Roman" w:hAnsi="Times New Roman"/>
          <w:sz w:val="24"/>
        </w:rPr>
        <w:t xml:space="preserve"> м, заглубление верха резервуара от дневной поверхности 1,</w:t>
      </w:r>
      <w:r w:rsidR="009D11D0" w:rsidRPr="00A8263B">
        <w:rPr>
          <w:rFonts w:ascii="Times New Roman" w:hAnsi="Times New Roman"/>
          <w:sz w:val="24"/>
        </w:rPr>
        <w:t>8</w:t>
      </w:r>
      <w:r w:rsidR="008F794D" w:rsidRPr="00A8263B">
        <w:rPr>
          <w:rFonts w:ascii="Times New Roman" w:hAnsi="Times New Roman"/>
          <w:sz w:val="24"/>
        </w:rPr>
        <w:t>5</w:t>
      </w:r>
      <w:r w:rsidR="009C7D84" w:rsidRPr="00A8263B">
        <w:rPr>
          <w:rFonts w:ascii="Times New Roman" w:hAnsi="Times New Roman"/>
          <w:sz w:val="24"/>
        </w:rPr>
        <w:t>м.</w:t>
      </w:r>
      <w:r w:rsidR="00CB3232" w:rsidRPr="00A8263B">
        <w:rPr>
          <w:rFonts w:ascii="Times New Roman" w:hAnsi="Times New Roman"/>
          <w:sz w:val="24"/>
        </w:rPr>
        <w:t xml:space="preserve"> За относительную отметку 0,000м принята отметка планировки, что соответствует абс. отметке +</w:t>
      </w:r>
      <w:r w:rsidRPr="00A8263B">
        <w:rPr>
          <w:rFonts w:ascii="Times New Roman" w:hAnsi="Times New Roman"/>
          <w:sz w:val="24"/>
        </w:rPr>
        <w:t>1</w:t>
      </w:r>
      <w:r w:rsidR="00467AD5" w:rsidRPr="00A8263B">
        <w:rPr>
          <w:rFonts w:ascii="Times New Roman" w:hAnsi="Times New Roman"/>
          <w:sz w:val="24"/>
        </w:rPr>
        <w:t>22,</w:t>
      </w:r>
      <w:r w:rsidRPr="00A8263B">
        <w:rPr>
          <w:rFonts w:ascii="Times New Roman" w:hAnsi="Times New Roman"/>
          <w:sz w:val="24"/>
        </w:rPr>
        <w:t>0</w:t>
      </w:r>
      <w:r w:rsidR="00467AD5" w:rsidRPr="00A8263B">
        <w:rPr>
          <w:rFonts w:ascii="Times New Roman" w:hAnsi="Times New Roman"/>
          <w:sz w:val="24"/>
        </w:rPr>
        <w:t>0</w:t>
      </w:r>
      <w:r w:rsidR="00CB3232" w:rsidRPr="00A8263B">
        <w:rPr>
          <w:rFonts w:ascii="Times New Roman" w:hAnsi="Times New Roman"/>
          <w:sz w:val="24"/>
        </w:rPr>
        <w:t>м.</w:t>
      </w:r>
    </w:p>
    <w:p w14:paraId="673903B1" w14:textId="77777777" w:rsidR="009C7D84" w:rsidRPr="00A8263B" w:rsidRDefault="009C7D84" w:rsidP="009C7D84">
      <w:pPr>
        <w:autoSpaceDE w:val="0"/>
        <w:autoSpaceDN w:val="0"/>
        <w:adjustRightInd w:val="0"/>
        <w:ind w:left="1353" w:right="284" w:firstLine="0"/>
        <w:jc w:val="left"/>
        <w:rPr>
          <w:rFonts w:ascii="Times New Roman" w:hAnsi="Times New Roman"/>
          <w:sz w:val="24"/>
        </w:rPr>
      </w:pPr>
    </w:p>
    <w:p w14:paraId="2B3228C5" w14:textId="77777777" w:rsidR="00794758" w:rsidRPr="00A8263B" w:rsidRDefault="00794758" w:rsidP="00794758">
      <w:pPr>
        <w:autoSpaceDE w:val="0"/>
        <w:autoSpaceDN w:val="0"/>
        <w:adjustRightInd w:val="0"/>
        <w:ind w:left="284" w:right="284"/>
        <w:jc w:val="left"/>
        <w:rPr>
          <w:rFonts w:ascii="Times New Roman" w:hAnsi="Times New Roman"/>
          <w:sz w:val="24"/>
        </w:rPr>
      </w:pPr>
      <w:r w:rsidRPr="00A8263B">
        <w:rPr>
          <w:rFonts w:ascii="Times New Roman" w:hAnsi="Times New Roman"/>
          <w:sz w:val="24"/>
        </w:rPr>
        <w:t xml:space="preserve">Сооружения монтируются следующим образом: </w:t>
      </w:r>
    </w:p>
    <w:p w14:paraId="3E52E5AF" w14:textId="1A8F1E54"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 xml:space="preserve"> на дне котлована устраивается фунд</w:t>
      </w:r>
      <w:r w:rsidR="00CB0D30" w:rsidRPr="00A8263B">
        <w:rPr>
          <w:rFonts w:ascii="Times New Roman" w:hAnsi="Times New Roman"/>
          <w:sz w:val="24"/>
        </w:rPr>
        <w:t>амент, запроектированный в виде моно</w:t>
      </w:r>
      <w:r w:rsidRPr="00A8263B">
        <w:rPr>
          <w:rFonts w:ascii="Times New Roman" w:hAnsi="Times New Roman"/>
          <w:sz w:val="24"/>
        </w:rPr>
        <w:t>литной же</w:t>
      </w:r>
      <w:r w:rsidRPr="00A8263B">
        <w:rPr>
          <w:rFonts w:ascii="Times New Roman" w:hAnsi="Times New Roman"/>
          <w:sz w:val="24"/>
        </w:rPr>
        <w:softHyphen/>
        <w:t xml:space="preserve">лезобетонной плиты толщиной </w:t>
      </w:r>
      <w:r w:rsidR="00CB0D30" w:rsidRPr="00A8263B">
        <w:rPr>
          <w:rFonts w:ascii="Times New Roman" w:hAnsi="Times New Roman"/>
          <w:sz w:val="24"/>
        </w:rPr>
        <w:t>3</w:t>
      </w:r>
      <w:r w:rsidRPr="00A8263B">
        <w:rPr>
          <w:rFonts w:ascii="Times New Roman" w:hAnsi="Times New Roman"/>
          <w:sz w:val="24"/>
        </w:rPr>
        <w:t xml:space="preserve">00 мм. Под фундаментную </w:t>
      </w:r>
      <w:r w:rsidRPr="00A8263B">
        <w:rPr>
          <w:rFonts w:ascii="Times New Roman" w:hAnsi="Times New Roman"/>
          <w:sz w:val="24"/>
        </w:rPr>
        <w:lastRenderedPageBreak/>
        <w:t>плиту выполняется ком</w:t>
      </w:r>
      <w:r w:rsidRPr="00A8263B">
        <w:rPr>
          <w:rFonts w:ascii="Times New Roman" w:hAnsi="Times New Roman"/>
          <w:sz w:val="24"/>
        </w:rPr>
        <w:softHyphen/>
        <w:t>плексная подготовка, со</w:t>
      </w:r>
      <w:r w:rsidRPr="00A8263B">
        <w:rPr>
          <w:rFonts w:ascii="Times New Roman" w:hAnsi="Times New Roman"/>
          <w:sz w:val="24"/>
        </w:rPr>
        <w:softHyphen/>
        <w:t>стоящая из бетон</w:t>
      </w:r>
      <w:r w:rsidR="00CB0D30" w:rsidRPr="00A8263B">
        <w:rPr>
          <w:rFonts w:ascii="Times New Roman" w:hAnsi="Times New Roman"/>
          <w:sz w:val="24"/>
        </w:rPr>
        <w:t>ной подготовки</w:t>
      </w:r>
      <w:r w:rsidRPr="00A8263B">
        <w:rPr>
          <w:rFonts w:ascii="Times New Roman" w:hAnsi="Times New Roman"/>
          <w:sz w:val="24"/>
        </w:rPr>
        <w:t xml:space="preserve"> B</w:t>
      </w:r>
      <w:r w:rsidR="00CB0D30" w:rsidRPr="00A8263B">
        <w:rPr>
          <w:rFonts w:ascii="Times New Roman" w:hAnsi="Times New Roman"/>
          <w:sz w:val="24"/>
        </w:rPr>
        <w:t>7</w:t>
      </w:r>
      <w:r w:rsidRPr="00A8263B">
        <w:rPr>
          <w:rFonts w:ascii="Times New Roman" w:hAnsi="Times New Roman"/>
          <w:sz w:val="24"/>
        </w:rPr>
        <w:t>,5 t=100 мм, полиэтиленовой пленки толщиной 15</w:t>
      </w:r>
      <w:r w:rsidR="00D662AF" w:rsidRPr="00A8263B">
        <w:rPr>
          <w:rFonts w:ascii="Times New Roman" w:hAnsi="Times New Roman"/>
          <w:sz w:val="24"/>
        </w:rPr>
        <w:t>0</w:t>
      </w:r>
      <w:r w:rsidRPr="00A8263B">
        <w:rPr>
          <w:rFonts w:ascii="Times New Roman" w:hAnsi="Times New Roman"/>
          <w:sz w:val="24"/>
        </w:rPr>
        <w:t xml:space="preserve"> мкм, и</w:t>
      </w:r>
      <w:r w:rsidR="00DB3D01" w:rsidRPr="00A8263B">
        <w:rPr>
          <w:rFonts w:ascii="Times New Roman" w:hAnsi="Times New Roman"/>
          <w:sz w:val="24"/>
        </w:rPr>
        <w:t xml:space="preserve"> </w:t>
      </w:r>
      <w:r w:rsidR="00CB0D30" w:rsidRPr="00A8263B">
        <w:rPr>
          <w:rFonts w:ascii="Times New Roman" w:hAnsi="Times New Roman"/>
          <w:sz w:val="24"/>
        </w:rPr>
        <w:t>песчаная подушка</w:t>
      </w:r>
      <w:r w:rsidR="0055600A" w:rsidRPr="00A8263B">
        <w:rPr>
          <w:rFonts w:ascii="Times New Roman" w:hAnsi="Times New Roman"/>
          <w:sz w:val="24"/>
        </w:rPr>
        <w:t xml:space="preserve"> из мелкого песка толщиной 100мм</w:t>
      </w:r>
      <w:r w:rsidRPr="00A8263B">
        <w:rPr>
          <w:rFonts w:ascii="Times New Roman" w:hAnsi="Times New Roman"/>
          <w:sz w:val="24"/>
        </w:rPr>
        <w:t>. Для выполнения железобетонных конструкций следует использовать бетон класса B25, марка по во</w:t>
      </w:r>
      <w:r w:rsidRPr="00A8263B">
        <w:rPr>
          <w:rFonts w:ascii="Times New Roman" w:hAnsi="Times New Roman"/>
          <w:sz w:val="24"/>
        </w:rPr>
        <w:softHyphen/>
        <w:t xml:space="preserve">донепроницаемости </w:t>
      </w:r>
      <w:r w:rsidR="00483D4F" w:rsidRPr="00A8263B">
        <w:rPr>
          <w:rFonts w:ascii="Times New Roman" w:hAnsi="Times New Roman"/>
          <w:sz w:val="24"/>
        </w:rPr>
        <w:t>W6</w:t>
      </w:r>
      <w:r w:rsidR="00A8263B" w:rsidRPr="00A8263B">
        <w:rPr>
          <w:rFonts w:ascii="Times New Roman" w:hAnsi="Times New Roman"/>
          <w:sz w:val="24"/>
        </w:rPr>
        <w:t>10</w:t>
      </w:r>
      <w:r w:rsidRPr="00A8263B">
        <w:rPr>
          <w:rFonts w:ascii="Times New Roman" w:hAnsi="Times New Roman"/>
          <w:sz w:val="24"/>
        </w:rPr>
        <w:t xml:space="preserve">, </w:t>
      </w:r>
      <w:r w:rsidR="008B19DC" w:rsidRPr="00A8263B">
        <w:rPr>
          <w:rFonts w:ascii="Times New Roman" w:hAnsi="Times New Roman"/>
          <w:sz w:val="24"/>
        </w:rPr>
        <w:t xml:space="preserve">марка по морозостойкости </w:t>
      </w:r>
      <w:r w:rsidR="00483D4F" w:rsidRPr="00A8263B">
        <w:rPr>
          <w:rFonts w:ascii="Times New Roman" w:hAnsi="Times New Roman"/>
          <w:sz w:val="24"/>
        </w:rPr>
        <w:t>F150</w:t>
      </w:r>
      <w:r w:rsidRPr="00A8263B">
        <w:rPr>
          <w:rFonts w:ascii="Times New Roman" w:hAnsi="Times New Roman"/>
          <w:sz w:val="24"/>
        </w:rPr>
        <w:t>. Арматура класса А500С(гк) ГОСТ Р 52544-2006;</w:t>
      </w:r>
    </w:p>
    <w:p w14:paraId="0D424C6F" w14:textId="154155F0"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отсыпается песчаная подушка толщиной 20 см</w:t>
      </w:r>
      <w:r w:rsidR="0055600A" w:rsidRPr="00A8263B">
        <w:rPr>
          <w:rFonts w:ascii="Times New Roman" w:hAnsi="Times New Roman"/>
          <w:sz w:val="24"/>
        </w:rPr>
        <w:t>, с уплотнением до Купл = 0,92</w:t>
      </w:r>
      <w:r w:rsidRPr="00A8263B">
        <w:rPr>
          <w:rFonts w:ascii="Times New Roman" w:hAnsi="Times New Roman"/>
          <w:sz w:val="24"/>
        </w:rPr>
        <w:t>;</w:t>
      </w:r>
    </w:p>
    <w:p w14:paraId="437AFA58" w14:textId="320CF093"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емкость устанавливается на песчаную подушку, что обеспечивает горизонтальную устойчивос</w:t>
      </w:r>
      <w:r w:rsidR="0055600A" w:rsidRPr="00A8263B">
        <w:rPr>
          <w:rFonts w:ascii="Times New Roman" w:hAnsi="Times New Roman"/>
          <w:sz w:val="24"/>
        </w:rPr>
        <w:t>ть резервуара внутри котлована;</w:t>
      </w:r>
    </w:p>
    <w:p w14:paraId="45897DF6" w14:textId="42E15394" w:rsidR="0055600A" w:rsidRPr="00A8263B" w:rsidRDefault="0055600A"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отсыпается песчаная подушка толщиной 20 см, с уплотнением до Купл = 0,92;</w:t>
      </w:r>
    </w:p>
    <w:p w14:paraId="5FE2C866" w14:textId="0B88216F" w:rsidR="00794758" w:rsidRPr="00A8263B" w:rsidRDefault="00794758" w:rsidP="0055600A">
      <w:pPr>
        <w:tabs>
          <w:tab w:val="left" w:pos="9498"/>
        </w:tabs>
        <w:autoSpaceDE w:val="0"/>
        <w:autoSpaceDN w:val="0"/>
        <w:adjustRightInd w:val="0"/>
        <w:ind w:firstLine="851"/>
        <w:rPr>
          <w:rFonts w:ascii="Times New Roman" w:hAnsi="Times New Roman"/>
          <w:sz w:val="24"/>
        </w:rPr>
      </w:pPr>
      <w:r w:rsidRPr="00A8263B">
        <w:rPr>
          <w:rFonts w:ascii="Times New Roman" w:hAnsi="Times New Roman"/>
          <w:sz w:val="24"/>
        </w:rPr>
        <w:t>Резервуары имеют интегрированные опорные подставки. Во избежание всплытия пустых резервуаров при появлении верховодки, емкости крепятся к закладным де</w:t>
      </w:r>
      <w:r w:rsidRPr="00A8263B">
        <w:rPr>
          <w:rFonts w:ascii="Times New Roman" w:hAnsi="Times New Roman"/>
          <w:sz w:val="24"/>
        </w:rPr>
        <w:softHyphen/>
        <w:t xml:space="preserve">талям опорной плиты с помощью </w:t>
      </w:r>
      <w:r w:rsidR="00D662AF" w:rsidRPr="00A8263B">
        <w:rPr>
          <w:rFonts w:ascii="Times New Roman" w:hAnsi="Times New Roman"/>
          <w:sz w:val="24"/>
        </w:rPr>
        <w:t xml:space="preserve">стяжных </w:t>
      </w:r>
      <w:r w:rsidRPr="00A8263B">
        <w:rPr>
          <w:rFonts w:ascii="Times New Roman" w:hAnsi="Times New Roman"/>
          <w:sz w:val="24"/>
        </w:rPr>
        <w:t>ремней (</w:t>
      </w:r>
      <w:r w:rsidR="00D662AF" w:rsidRPr="00A8263B">
        <w:rPr>
          <w:rFonts w:ascii="Times New Roman" w:hAnsi="Times New Roman"/>
          <w:sz w:val="24"/>
        </w:rPr>
        <w:t xml:space="preserve">или </w:t>
      </w:r>
      <w:r w:rsidRPr="00A8263B">
        <w:rPr>
          <w:rFonts w:ascii="Times New Roman" w:hAnsi="Times New Roman"/>
          <w:sz w:val="24"/>
        </w:rPr>
        <w:t>металлических полос), поставляемых в ком</w:t>
      </w:r>
      <w:r w:rsidRPr="00A8263B">
        <w:rPr>
          <w:rFonts w:ascii="Times New Roman" w:hAnsi="Times New Roman"/>
          <w:sz w:val="24"/>
        </w:rPr>
        <w:softHyphen/>
        <w:t>плекте с резервуарами.</w:t>
      </w:r>
    </w:p>
    <w:p w14:paraId="1A2EE75E" w14:textId="290B6C45" w:rsidR="00794758" w:rsidRPr="00A8263B" w:rsidRDefault="00794758" w:rsidP="0055600A">
      <w:pPr>
        <w:tabs>
          <w:tab w:val="left" w:pos="9498"/>
        </w:tabs>
        <w:autoSpaceDE w:val="0"/>
        <w:autoSpaceDN w:val="0"/>
        <w:adjustRightInd w:val="0"/>
        <w:ind w:firstLine="851"/>
        <w:rPr>
          <w:rFonts w:ascii="Times New Roman" w:hAnsi="Times New Roman"/>
          <w:sz w:val="24"/>
        </w:rPr>
      </w:pPr>
      <w:r w:rsidRPr="00A8263B">
        <w:rPr>
          <w:rFonts w:ascii="Times New Roman" w:hAnsi="Times New Roman"/>
          <w:sz w:val="24"/>
        </w:rPr>
        <w:t>После установки резервуаров на песчаную подушку работы выполняются в следую</w:t>
      </w:r>
      <w:r w:rsidRPr="00A8263B">
        <w:rPr>
          <w:rFonts w:ascii="Times New Roman" w:hAnsi="Times New Roman"/>
          <w:sz w:val="24"/>
        </w:rPr>
        <w:softHyphen/>
        <w:t>щей последовательности</w:t>
      </w:r>
      <w:r w:rsidR="00D662AF" w:rsidRPr="00A8263B">
        <w:rPr>
          <w:rFonts w:ascii="Times New Roman" w:hAnsi="Times New Roman"/>
          <w:sz w:val="24"/>
        </w:rPr>
        <w:t xml:space="preserve"> (последовательность уточнять по паспорту емкостного оборудования)</w:t>
      </w:r>
      <w:r w:rsidRPr="00A8263B">
        <w:rPr>
          <w:rFonts w:ascii="Times New Roman" w:hAnsi="Times New Roman"/>
          <w:sz w:val="24"/>
        </w:rPr>
        <w:t xml:space="preserve">: </w:t>
      </w:r>
    </w:p>
    <w:p w14:paraId="146ED3B9" w14:textId="77777777"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заполнить емкости водой на треть объема;</w:t>
      </w:r>
    </w:p>
    <w:p w14:paraId="7ABD1A20" w14:textId="77777777"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установить и затянуть крепежные ремни;</w:t>
      </w:r>
    </w:p>
    <w:p w14:paraId="43A02720" w14:textId="77777777"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песок, находящийся между опорами (ногами), тщательно подбить и утрамбо</w:t>
      </w:r>
      <w:r w:rsidRPr="00A8263B">
        <w:rPr>
          <w:rFonts w:ascii="Times New Roman" w:hAnsi="Times New Roman"/>
          <w:sz w:val="24"/>
        </w:rPr>
        <w:softHyphen/>
        <w:t>вать;</w:t>
      </w:r>
    </w:p>
    <w:p w14:paraId="7209C6DF" w14:textId="489C838B"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котлован заполнить песком слоями по 20 см с трамбованием до Куп</w:t>
      </w:r>
      <w:r w:rsidR="0055600A" w:rsidRPr="00A8263B">
        <w:rPr>
          <w:rFonts w:ascii="Times New Roman" w:hAnsi="Times New Roman"/>
          <w:sz w:val="24"/>
        </w:rPr>
        <w:t>л=</w:t>
      </w:r>
      <w:r w:rsidRPr="00A8263B">
        <w:rPr>
          <w:rFonts w:ascii="Times New Roman" w:hAnsi="Times New Roman"/>
          <w:sz w:val="24"/>
        </w:rPr>
        <w:t>0,9</w:t>
      </w:r>
      <w:r w:rsidR="0055600A" w:rsidRPr="00A8263B">
        <w:rPr>
          <w:rFonts w:ascii="Times New Roman" w:hAnsi="Times New Roman"/>
          <w:sz w:val="24"/>
        </w:rPr>
        <w:t>2</w:t>
      </w:r>
      <w:r w:rsidRPr="00A8263B">
        <w:rPr>
          <w:rFonts w:ascii="Times New Roman" w:hAnsi="Times New Roman"/>
          <w:sz w:val="24"/>
        </w:rPr>
        <w:t xml:space="preserve"> плотно</w:t>
      </w:r>
      <w:r w:rsidRPr="00A8263B">
        <w:rPr>
          <w:rFonts w:ascii="Times New Roman" w:hAnsi="Times New Roman"/>
          <w:sz w:val="24"/>
        </w:rPr>
        <w:softHyphen/>
        <w:t>сти в естественном залегании;</w:t>
      </w:r>
    </w:p>
    <w:p w14:paraId="7C1F4774" w14:textId="77777777" w:rsidR="00794758"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одновременно с подсыпкой песка следует доливать в емкости воду до уровня за</w:t>
      </w:r>
      <w:r w:rsidRPr="00A8263B">
        <w:rPr>
          <w:rFonts w:ascii="Times New Roman" w:hAnsi="Times New Roman"/>
          <w:sz w:val="24"/>
        </w:rPr>
        <w:softHyphen/>
        <w:t>полнения котлована;</w:t>
      </w:r>
    </w:p>
    <w:p w14:paraId="07347FC7" w14:textId="19F5ECFB" w:rsidR="004B5A07" w:rsidRPr="00A8263B" w:rsidRDefault="00794758" w:rsidP="0024425E">
      <w:pPr>
        <w:pStyle w:val="afa"/>
        <w:numPr>
          <w:ilvl w:val="0"/>
          <w:numId w:val="7"/>
        </w:numPr>
        <w:tabs>
          <w:tab w:val="left" w:pos="9498"/>
        </w:tabs>
        <w:autoSpaceDE w:val="0"/>
        <w:autoSpaceDN w:val="0"/>
        <w:adjustRightInd w:val="0"/>
        <w:ind w:left="1134" w:hanging="425"/>
        <w:rPr>
          <w:rFonts w:ascii="Times New Roman" w:hAnsi="Times New Roman"/>
          <w:sz w:val="24"/>
        </w:rPr>
      </w:pPr>
      <w:r w:rsidRPr="00A8263B">
        <w:rPr>
          <w:rFonts w:ascii="Times New Roman" w:hAnsi="Times New Roman"/>
          <w:sz w:val="24"/>
        </w:rPr>
        <w:t>оформить насыпь в районе резервуаров в соответствии с проектом благоустройства.</w:t>
      </w:r>
    </w:p>
    <w:p w14:paraId="7D978865" w14:textId="012149C0" w:rsidR="00170B59" w:rsidRPr="00A8263B" w:rsidRDefault="001471A9" w:rsidP="00775BE0">
      <w:pPr>
        <w:tabs>
          <w:tab w:val="left" w:pos="9498"/>
        </w:tabs>
        <w:autoSpaceDE w:val="0"/>
        <w:autoSpaceDN w:val="0"/>
        <w:adjustRightInd w:val="0"/>
        <w:ind w:firstLine="851"/>
        <w:rPr>
          <w:rFonts w:ascii="Times New Roman" w:hAnsi="Times New Roman"/>
          <w:sz w:val="24"/>
        </w:rPr>
      </w:pPr>
      <w:r w:rsidRPr="00A8263B">
        <w:rPr>
          <w:rFonts w:ascii="Times New Roman" w:hAnsi="Times New Roman"/>
          <w:b/>
          <w:sz w:val="24"/>
          <w:u w:val="single"/>
        </w:rPr>
        <w:t>Система сбора фильтрата</w:t>
      </w:r>
      <w:r w:rsidRPr="00A8263B">
        <w:rPr>
          <w:rFonts w:ascii="Times New Roman" w:hAnsi="Times New Roman"/>
          <w:sz w:val="24"/>
        </w:rPr>
        <w:t xml:space="preserve"> с карт складирования отходов </w:t>
      </w:r>
      <w:r w:rsidR="00170B59" w:rsidRPr="00A8263B">
        <w:rPr>
          <w:rFonts w:ascii="Times New Roman" w:hAnsi="Times New Roman"/>
          <w:sz w:val="24"/>
        </w:rPr>
        <w:t xml:space="preserve">состоит из дренажных линий и труб сбора и транспортировки фильтрата. Дренажные линии </w:t>
      </w:r>
      <w:r w:rsidRPr="00A8263B">
        <w:rPr>
          <w:rFonts w:ascii="Times New Roman" w:hAnsi="Times New Roman"/>
          <w:sz w:val="24"/>
        </w:rPr>
        <w:t>выполня</w:t>
      </w:r>
      <w:r w:rsidR="00170B59" w:rsidRPr="00A8263B">
        <w:rPr>
          <w:rFonts w:ascii="Times New Roman" w:hAnsi="Times New Roman"/>
          <w:sz w:val="24"/>
        </w:rPr>
        <w:t>ю</w:t>
      </w:r>
      <w:r w:rsidRPr="00A8263B">
        <w:rPr>
          <w:rFonts w:ascii="Times New Roman" w:hAnsi="Times New Roman"/>
          <w:sz w:val="24"/>
        </w:rPr>
        <w:t xml:space="preserve">тся из перфорированных двухслойных гофрированных труб </w:t>
      </w:r>
      <w:r w:rsidR="00775BE0" w:rsidRPr="00A8263B">
        <w:rPr>
          <w:rFonts w:ascii="Times New Roman" w:hAnsi="Times New Roman"/>
          <w:sz w:val="24"/>
        </w:rPr>
        <w:t>(типа «Перфокор</w:t>
      </w:r>
      <w:r w:rsidR="004D36D8" w:rsidRPr="00A8263B">
        <w:rPr>
          <w:rFonts w:ascii="Times New Roman" w:hAnsi="Times New Roman"/>
          <w:sz w:val="24"/>
        </w:rPr>
        <w:t xml:space="preserve"> по ТУ2248-004-73011750-2016</w:t>
      </w:r>
      <w:r w:rsidR="00775BE0" w:rsidRPr="00A8263B">
        <w:rPr>
          <w:rFonts w:ascii="Times New Roman" w:hAnsi="Times New Roman"/>
          <w:sz w:val="24"/>
        </w:rPr>
        <w:t xml:space="preserve">) </w:t>
      </w:r>
      <w:r w:rsidRPr="00A8263B">
        <w:rPr>
          <w:rFonts w:ascii="Times New Roman" w:hAnsi="Times New Roman"/>
          <w:sz w:val="24"/>
        </w:rPr>
        <w:t>с полной перфорацией</w:t>
      </w:r>
      <w:r w:rsidR="00775BE0" w:rsidRPr="00A8263B">
        <w:rPr>
          <w:rFonts w:ascii="Times New Roman" w:hAnsi="Times New Roman"/>
          <w:sz w:val="24"/>
        </w:rPr>
        <w:t xml:space="preserve"> (тип IV)</w:t>
      </w:r>
      <w:r w:rsidRPr="00A8263B">
        <w:rPr>
          <w:rFonts w:ascii="Times New Roman" w:hAnsi="Times New Roman"/>
          <w:sz w:val="24"/>
        </w:rPr>
        <w:t xml:space="preserve">, классом жесткости SN8 и </w:t>
      </w:r>
      <w:r w:rsidR="004D36D8" w:rsidRPr="00A8263B">
        <w:rPr>
          <w:rFonts w:ascii="Times New Roman" w:hAnsi="Times New Roman"/>
          <w:sz w:val="24"/>
        </w:rPr>
        <w:t xml:space="preserve">наружным </w:t>
      </w:r>
      <w:r w:rsidRPr="00A8263B">
        <w:rPr>
          <w:rFonts w:ascii="Times New Roman" w:hAnsi="Times New Roman"/>
          <w:sz w:val="24"/>
        </w:rPr>
        <w:t>диаметром 200мм</w:t>
      </w:r>
      <w:r w:rsidR="004D36D8" w:rsidRPr="00A8263B">
        <w:rPr>
          <w:rFonts w:ascii="Times New Roman" w:hAnsi="Times New Roman"/>
          <w:sz w:val="24"/>
        </w:rPr>
        <w:t>, поставляемые отрезками по 6м</w:t>
      </w:r>
      <w:r w:rsidRPr="00A8263B">
        <w:rPr>
          <w:rFonts w:ascii="Times New Roman" w:hAnsi="Times New Roman"/>
          <w:sz w:val="24"/>
        </w:rPr>
        <w:t xml:space="preserve">. </w:t>
      </w:r>
      <w:r w:rsidR="00775BE0" w:rsidRPr="00A8263B">
        <w:rPr>
          <w:rFonts w:ascii="Times New Roman" w:hAnsi="Times New Roman"/>
          <w:sz w:val="24"/>
        </w:rPr>
        <w:t>Трубы с гладкой внутренней стенкой и профилированной наружной поверхностью (гофрой), отверстия размещаются во впадинах гофров равномерно по длине и окружности труб</w:t>
      </w:r>
      <w:r w:rsidR="00170B59" w:rsidRPr="00A8263B">
        <w:rPr>
          <w:rFonts w:ascii="Times New Roman" w:hAnsi="Times New Roman"/>
          <w:sz w:val="24"/>
        </w:rPr>
        <w:t xml:space="preserve">, на концах труб устанавливаются </w:t>
      </w:r>
      <w:r w:rsidR="00170B59" w:rsidRPr="00A8263B">
        <w:rPr>
          <w:rFonts w:ascii="Times New Roman" w:hAnsi="Times New Roman"/>
          <w:sz w:val="24"/>
        </w:rPr>
        <w:lastRenderedPageBreak/>
        <w:t>заглушки</w:t>
      </w:r>
      <w:r w:rsidR="00775BE0" w:rsidRPr="00A8263B">
        <w:rPr>
          <w:rFonts w:ascii="Times New Roman" w:hAnsi="Times New Roman"/>
          <w:sz w:val="24"/>
        </w:rPr>
        <w:t xml:space="preserve">. </w:t>
      </w:r>
      <w:r w:rsidR="00170B59" w:rsidRPr="00A8263B">
        <w:rPr>
          <w:rFonts w:ascii="Times New Roman" w:hAnsi="Times New Roman"/>
          <w:sz w:val="24"/>
        </w:rPr>
        <w:t xml:space="preserve">Монтаж трубопроводов из труб «Перфокор» осуществляется в соответствии со сводом правил СП 40-102-2000. </w:t>
      </w:r>
      <w:r w:rsidRPr="00A8263B">
        <w:rPr>
          <w:rFonts w:ascii="Times New Roman" w:hAnsi="Times New Roman"/>
          <w:sz w:val="24"/>
        </w:rPr>
        <w:t>В качестве подготовки используется песчано-гравийная смесь и песок, в качестве дренирующего слоя – щебень крупностью 0,3-2,0см</w:t>
      </w:r>
      <w:r w:rsidR="00170B59" w:rsidRPr="00A8263B">
        <w:rPr>
          <w:rFonts w:ascii="Times New Roman" w:hAnsi="Times New Roman"/>
          <w:sz w:val="24"/>
        </w:rPr>
        <w:t xml:space="preserve"> толщиной 15см</w:t>
      </w:r>
      <w:r w:rsidRPr="00A8263B">
        <w:rPr>
          <w:rFonts w:ascii="Times New Roman" w:hAnsi="Times New Roman"/>
          <w:sz w:val="24"/>
        </w:rPr>
        <w:t xml:space="preserve">. </w:t>
      </w:r>
      <w:r w:rsidR="00170B59" w:rsidRPr="00A8263B">
        <w:rPr>
          <w:rFonts w:ascii="Times New Roman" w:hAnsi="Times New Roman"/>
          <w:sz w:val="24"/>
        </w:rPr>
        <w:t xml:space="preserve">Днища карт складирования отходов выполняются с поперечным уклоном к дренажным линиям и продольным– для обеспечения естественного стока. </w:t>
      </w:r>
    </w:p>
    <w:p w14:paraId="5DB8A597" w14:textId="77777777" w:rsidR="00170B59" w:rsidRPr="00A8263B" w:rsidRDefault="00170B59" w:rsidP="00170B59">
      <w:pPr>
        <w:tabs>
          <w:tab w:val="left" w:pos="9498"/>
        </w:tabs>
        <w:autoSpaceDE w:val="0"/>
        <w:autoSpaceDN w:val="0"/>
        <w:adjustRightInd w:val="0"/>
        <w:ind w:firstLine="851"/>
        <w:rPr>
          <w:rFonts w:ascii="Times New Roman" w:hAnsi="Times New Roman"/>
          <w:sz w:val="24"/>
        </w:rPr>
      </w:pPr>
      <w:r w:rsidRPr="00A8263B">
        <w:rPr>
          <w:rFonts w:ascii="Times New Roman" w:hAnsi="Times New Roman"/>
          <w:sz w:val="24"/>
        </w:rPr>
        <w:t>Трубы транспортировки фильтрата от дренажных линий до колодца контроля фильтрата выполняются из двухслойных гофрированных труб (типа «Корсис» по ТУ2248-031-73011750-2014) наружным диаметром 200 мм без перфорации.</w:t>
      </w:r>
    </w:p>
    <w:p w14:paraId="6016255B" w14:textId="2FEBD8E3" w:rsidR="00170B59" w:rsidRPr="00A8263B" w:rsidRDefault="00170B59" w:rsidP="00170B59">
      <w:pPr>
        <w:tabs>
          <w:tab w:val="left" w:pos="9498"/>
        </w:tabs>
        <w:autoSpaceDE w:val="0"/>
        <w:autoSpaceDN w:val="0"/>
        <w:adjustRightInd w:val="0"/>
        <w:ind w:firstLine="851"/>
        <w:rPr>
          <w:rFonts w:ascii="Times New Roman" w:hAnsi="Times New Roman"/>
          <w:sz w:val="24"/>
        </w:rPr>
      </w:pPr>
      <w:r w:rsidRPr="00A8263B">
        <w:rPr>
          <w:rFonts w:ascii="Times New Roman" w:hAnsi="Times New Roman"/>
          <w:sz w:val="24"/>
        </w:rPr>
        <w:t xml:space="preserve">Стыковка труб «Перфокор» и «Корсис» осуществляется с помощью соединительных муфт с уплотнительными кольцами с использованием при монтаже специальной «Смазки – Лубрикант» </w:t>
      </w:r>
      <w:r w:rsidRPr="00A8263B">
        <w:t>N</w:t>
      </w:r>
      <w:r w:rsidRPr="00A8263B">
        <w:rPr>
          <w:lang w:val="en-US"/>
        </w:rPr>
        <w:t>eutrex</w:t>
      </w:r>
      <w:r w:rsidRPr="00A8263B">
        <w:rPr>
          <w:rFonts w:ascii="Times New Roman" w:hAnsi="Times New Roman"/>
          <w:sz w:val="24"/>
        </w:rPr>
        <w:t>, которая снижает усилие при сборке труб, минимизирует смещение уплотнительных колец.</w:t>
      </w:r>
    </w:p>
    <w:p w14:paraId="39401AE8" w14:textId="02A36278" w:rsidR="00775BE0" w:rsidRPr="00A8263B" w:rsidRDefault="001471A9" w:rsidP="00775BE0">
      <w:pPr>
        <w:tabs>
          <w:tab w:val="left" w:pos="9498"/>
        </w:tabs>
        <w:autoSpaceDE w:val="0"/>
        <w:autoSpaceDN w:val="0"/>
        <w:adjustRightInd w:val="0"/>
        <w:ind w:firstLine="851"/>
        <w:rPr>
          <w:rFonts w:ascii="Times New Roman" w:hAnsi="Times New Roman"/>
          <w:sz w:val="24"/>
        </w:rPr>
      </w:pPr>
      <w:r w:rsidRPr="00A8263B">
        <w:rPr>
          <w:rFonts w:ascii="Times New Roman" w:hAnsi="Times New Roman"/>
          <w:sz w:val="24"/>
        </w:rPr>
        <w:t>Смотров</w:t>
      </w:r>
      <w:r w:rsidR="008F794D" w:rsidRPr="00A8263B">
        <w:rPr>
          <w:rFonts w:ascii="Times New Roman" w:hAnsi="Times New Roman"/>
          <w:sz w:val="24"/>
        </w:rPr>
        <w:t>ой</w:t>
      </w:r>
      <w:r w:rsidRPr="00A8263B">
        <w:rPr>
          <w:rFonts w:ascii="Times New Roman" w:hAnsi="Times New Roman"/>
          <w:sz w:val="24"/>
        </w:rPr>
        <w:t xml:space="preserve"> </w:t>
      </w:r>
      <w:r w:rsidR="00170B59" w:rsidRPr="00A8263B">
        <w:rPr>
          <w:rFonts w:ascii="Times New Roman" w:hAnsi="Times New Roman"/>
          <w:sz w:val="24"/>
        </w:rPr>
        <w:t>колод</w:t>
      </w:r>
      <w:r w:rsidR="008F794D" w:rsidRPr="00A8263B">
        <w:rPr>
          <w:rFonts w:ascii="Times New Roman" w:hAnsi="Times New Roman"/>
          <w:sz w:val="24"/>
        </w:rPr>
        <w:t>ец</w:t>
      </w:r>
      <w:r w:rsidRPr="00A8263B">
        <w:rPr>
          <w:rFonts w:ascii="Times New Roman" w:hAnsi="Times New Roman"/>
          <w:sz w:val="24"/>
        </w:rPr>
        <w:t xml:space="preserve"> </w:t>
      </w:r>
      <w:r w:rsidR="00574328" w:rsidRPr="00A8263B">
        <w:rPr>
          <w:rFonts w:ascii="Times New Roman" w:hAnsi="Times New Roman"/>
          <w:sz w:val="24"/>
        </w:rPr>
        <w:t xml:space="preserve">(колодец уровня фильтрата) </w:t>
      </w:r>
      <w:r w:rsidRPr="00A8263B">
        <w:rPr>
          <w:rFonts w:ascii="Times New Roman" w:hAnsi="Times New Roman"/>
          <w:sz w:val="24"/>
        </w:rPr>
        <w:t xml:space="preserve">выполняются из типовых железобетонных элементов диаметром 2000мм по ГОСТ 8020-90 с внутренней и наружной гидроизоляцией. </w:t>
      </w:r>
    </w:p>
    <w:p w14:paraId="338AD62C" w14:textId="57A61C0E" w:rsidR="00D246FD" w:rsidRDefault="001471A9" w:rsidP="00467AD5">
      <w:pPr>
        <w:autoSpaceDE w:val="0"/>
        <w:autoSpaceDN w:val="0"/>
        <w:adjustRightInd w:val="0"/>
        <w:ind w:firstLine="851"/>
        <w:rPr>
          <w:rFonts w:ascii="Times New Roman" w:hAnsi="Times New Roman"/>
          <w:sz w:val="24"/>
        </w:rPr>
      </w:pPr>
      <w:r w:rsidRPr="00A8263B">
        <w:rPr>
          <w:rFonts w:ascii="Times New Roman" w:hAnsi="Times New Roman"/>
          <w:b/>
          <w:sz w:val="24"/>
          <w:u w:val="single"/>
        </w:rPr>
        <w:t>Пруд-регулятор</w:t>
      </w:r>
      <w:r w:rsidRPr="00A8263B">
        <w:rPr>
          <w:rFonts w:ascii="Times New Roman" w:hAnsi="Times New Roman"/>
          <w:sz w:val="24"/>
        </w:rPr>
        <w:t xml:space="preserve"> (позиция сооружения по генплану №</w:t>
      </w:r>
      <w:r w:rsidR="00A8263B" w:rsidRPr="00A8263B">
        <w:rPr>
          <w:rFonts w:ascii="Times New Roman" w:hAnsi="Times New Roman"/>
          <w:sz w:val="24"/>
        </w:rPr>
        <w:t>0</w:t>
      </w:r>
      <w:r w:rsidRPr="00A8263B">
        <w:rPr>
          <w:rFonts w:ascii="Times New Roman" w:hAnsi="Times New Roman"/>
          <w:sz w:val="24"/>
        </w:rPr>
        <w:t>) выполняется в выемке и имеет по периметру обваловку для предотвращения попадания в пруд инородных материалов</w:t>
      </w:r>
      <w:r w:rsidR="002A6158" w:rsidRPr="00A8263B">
        <w:rPr>
          <w:rFonts w:ascii="Times New Roman" w:hAnsi="Times New Roman"/>
          <w:sz w:val="24"/>
        </w:rPr>
        <w:t xml:space="preserve"> и перелива</w:t>
      </w:r>
      <w:r w:rsidRPr="00A8263B">
        <w:rPr>
          <w:rFonts w:ascii="Times New Roman" w:hAnsi="Times New Roman"/>
          <w:sz w:val="24"/>
        </w:rPr>
        <w:t xml:space="preserve">. Пруд </w:t>
      </w:r>
      <w:r w:rsidR="00467AD5" w:rsidRPr="00A8263B">
        <w:rPr>
          <w:rFonts w:ascii="Times New Roman" w:hAnsi="Times New Roman"/>
          <w:sz w:val="24"/>
        </w:rPr>
        <w:t>одно</w:t>
      </w:r>
      <w:r w:rsidRPr="00A8263B">
        <w:rPr>
          <w:rFonts w:ascii="Times New Roman" w:hAnsi="Times New Roman"/>
          <w:sz w:val="24"/>
        </w:rPr>
        <w:t xml:space="preserve">секционный, размеры секции пруда по дну </w:t>
      </w:r>
      <w:r w:rsidR="00A8263B" w:rsidRPr="00A8263B">
        <w:rPr>
          <w:rFonts w:ascii="Times New Roman" w:hAnsi="Times New Roman"/>
          <w:sz w:val="24"/>
        </w:rPr>
        <w:t>0</w:t>
      </w:r>
      <w:r w:rsidRPr="00A8263B">
        <w:rPr>
          <w:rFonts w:ascii="Times New Roman" w:hAnsi="Times New Roman"/>
          <w:sz w:val="24"/>
        </w:rPr>
        <w:t>,</w:t>
      </w:r>
      <w:r w:rsidR="008F794D" w:rsidRPr="00A8263B">
        <w:rPr>
          <w:rFonts w:ascii="Times New Roman" w:hAnsi="Times New Roman"/>
          <w:sz w:val="24"/>
        </w:rPr>
        <w:t>0</w:t>
      </w:r>
      <w:r w:rsidRPr="00A8263B">
        <w:rPr>
          <w:rFonts w:ascii="Times New Roman" w:hAnsi="Times New Roman"/>
          <w:sz w:val="24"/>
        </w:rPr>
        <w:t xml:space="preserve"> х </w:t>
      </w:r>
      <w:r w:rsidR="00A8263B" w:rsidRPr="00A8263B">
        <w:rPr>
          <w:rFonts w:ascii="Times New Roman" w:hAnsi="Times New Roman"/>
          <w:sz w:val="24"/>
        </w:rPr>
        <w:t>0</w:t>
      </w:r>
      <w:r w:rsidRPr="00A8263B">
        <w:rPr>
          <w:rFonts w:ascii="Times New Roman" w:hAnsi="Times New Roman"/>
          <w:sz w:val="24"/>
        </w:rPr>
        <w:t>,</w:t>
      </w:r>
      <w:r w:rsidR="008F794D" w:rsidRPr="00A8263B">
        <w:rPr>
          <w:rFonts w:ascii="Times New Roman" w:hAnsi="Times New Roman"/>
          <w:sz w:val="24"/>
        </w:rPr>
        <w:t>0</w:t>
      </w:r>
      <w:r w:rsidRPr="00A8263B">
        <w:rPr>
          <w:rFonts w:ascii="Times New Roman" w:hAnsi="Times New Roman"/>
          <w:sz w:val="24"/>
        </w:rPr>
        <w:t xml:space="preserve">м, заложение откосов 1:3. Общие габариты пруда-регулятора </w:t>
      </w:r>
      <w:r w:rsidR="00A8263B" w:rsidRPr="00A8263B">
        <w:rPr>
          <w:rFonts w:ascii="Times New Roman" w:hAnsi="Times New Roman"/>
          <w:sz w:val="24"/>
        </w:rPr>
        <w:t>0</w:t>
      </w:r>
      <w:r w:rsidR="00467AD5" w:rsidRPr="00A8263B">
        <w:rPr>
          <w:rFonts w:ascii="Times New Roman" w:hAnsi="Times New Roman"/>
          <w:sz w:val="24"/>
        </w:rPr>
        <w:t>0х</w:t>
      </w:r>
      <w:r w:rsidR="00A8263B" w:rsidRPr="00A8263B">
        <w:rPr>
          <w:rFonts w:ascii="Times New Roman" w:hAnsi="Times New Roman"/>
          <w:sz w:val="24"/>
        </w:rPr>
        <w:t>00</w:t>
      </w:r>
      <w:r w:rsidRPr="00A8263B">
        <w:rPr>
          <w:rFonts w:ascii="Times New Roman" w:hAnsi="Times New Roman"/>
          <w:sz w:val="24"/>
        </w:rPr>
        <w:t>м, глубина 2,</w:t>
      </w:r>
      <w:r w:rsidR="00A8263B" w:rsidRPr="00A8263B">
        <w:rPr>
          <w:rFonts w:ascii="Times New Roman" w:hAnsi="Times New Roman"/>
          <w:sz w:val="24"/>
        </w:rPr>
        <w:t>2</w:t>
      </w:r>
      <w:r w:rsidRPr="00A8263B">
        <w:rPr>
          <w:rFonts w:ascii="Times New Roman" w:hAnsi="Times New Roman"/>
          <w:sz w:val="24"/>
        </w:rPr>
        <w:t xml:space="preserve">м. Полный объем пруда </w:t>
      </w:r>
      <w:r w:rsidR="00A8263B" w:rsidRPr="00A8263B">
        <w:rPr>
          <w:rFonts w:ascii="Times New Roman" w:hAnsi="Times New Roman"/>
          <w:sz w:val="24"/>
        </w:rPr>
        <w:t>000</w:t>
      </w:r>
      <w:r w:rsidRPr="00A8263B">
        <w:rPr>
          <w:rFonts w:ascii="Times New Roman" w:hAnsi="Times New Roman"/>
          <w:sz w:val="24"/>
        </w:rPr>
        <w:t>м</w:t>
      </w:r>
      <w:r w:rsidRPr="00A8263B">
        <w:rPr>
          <w:rFonts w:ascii="Times New Roman" w:hAnsi="Times New Roman"/>
          <w:sz w:val="24"/>
          <w:vertAlign w:val="superscript"/>
        </w:rPr>
        <w:t>3</w:t>
      </w:r>
      <w:r w:rsidRPr="00A8263B">
        <w:rPr>
          <w:rFonts w:ascii="Times New Roman" w:hAnsi="Times New Roman"/>
          <w:sz w:val="24"/>
        </w:rPr>
        <w:t xml:space="preserve">, рабочий (полезный) объем </w:t>
      </w:r>
      <w:r w:rsidR="00A8263B" w:rsidRPr="00A8263B">
        <w:rPr>
          <w:rFonts w:ascii="Times New Roman" w:hAnsi="Times New Roman"/>
          <w:sz w:val="24"/>
        </w:rPr>
        <w:t>0000</w:t>
      </w:r>
      <w:r w:rsidRPr="00A8263B">
        <w:rPr>
          <w:rFonts w:ascii="Times New Roman" w:hAnsi="Times New Roman"/>
          <w:sz w:val="24"/>
        </w:rPr>
        <w:t xml:space="preserve"> м</w:t>
      </w:r>
      <w:r w:rsidRPr="00A8263B">
        <w:rPr>
          <w:rFonts w:ascii="Times New Roman" w:hAnsi="Times New Roman"/>
          <w:sz w:val="24"/>
          <w:vertAlign w:val="superscript"/>
        </w:rPr>
        <w:t>3</w:t>
      </w:r>
      <w:r w:rsidRPr="00A8263B">
        <w:rPr>
          <w:rFonts w:ascii="Times New Roman" w:hAnsi="Times New Roman"/>
          <w:sz w:val="24"/>
        </w:rPr>
        <w:t>. Сток поверхностн</w:t>
      </w:r>
      <w:r w:rsidR="00825889" w:rsidRPr="00A8263B">
        <w:rPr>
          <w:rFonts w:ascii="Times New Roman" w:hAnsi="Times New Roman"/>
          <w:sz w:val="24"/>
        </w:rPr>
        <w:t>ых вод осуществляется от колодцев. Колод</w:t>
      </w:r>
      <w:r w:rsidRPr="00A8263B">
        <w:rPr>
          <w:rFonts w:ascii="Times New Roman" w:hAnsi="Times New Roman"/>
          <w:sz w:val="24"/>
        </w:rPr>
        <w:t>ц</w:t>
      </w:r>
      <w:r w:rsidR="00825889" w:rsidRPr="00A8263B">
        <w:rPr>
          <w:rFonts w:ascii="Times New Roman" w:hAnsi="Times New Roman"/>
          <w:sz w:val="24"/>
        </w:rPr>
        <w:t xml:space="preserve">ы </w:t>
      </w:r>
      <w:r w:rsidRPr="00A8263B">
        <w:rPr>
          <w:rFonts w:ascii="Times New Roman" w:hAnsi="Times New Roman"/>
          <w:sz w:val="24"/>
        </w:rPr>
        <w:t>выполня</w:t>
      </w:r>
      <w:r w:rsidR="00825889" w:rsidRPr="00A8263B">
        <w:rPr>
          <w:rFonts w:ascii="Times New Roman" w:hAnsi="Times New Roman"/>
          <w:sz w:val="24"/>
        </w:rPr>
        <w:t>ю</w:t>
      </w:r>
      <w:r w:rsidRPr="00A8263B">
        <w:rPr>
          <w:rFonts w:ascii="Times New Roman" w:hAnsi="Times New Roman"/>
          <w:sz w:val="24"/>
        </w:rPr>
        <w:t>тся из типовых железобетонных элементов диаметром 1500 мм по ГОСТ 8020-90 с наружной гидроизоляцией.</w:t>
      </w:r>
      <w:r w:rsidRPr="001471A9">
        <w:rPr>
          <w:rFonts w:ascii="Times New Roman" w:hAnsi="Times New Roman"/>
          <w:sz w:val="24"/>
        </w:rPr>
        <w:t xml:space="preserve"> </w:t>
      </w:r>
    </w:p>
    <w:p w14:paraId="65351F41" w14:textId="2CBB4640" w:rsidR="003F68E1" w:rsidRPr="004612F5" w:rsidRDefault="004B5A07" w:rsidP="003F68E1">
      <w:pPr>
        <w:pStyle w:val="10"/>
        <w:numPr>
          <w:ilvl w:val="0"/>
          <w:numId w:val="0"/>
        </w:numPr>
        <w:spacing w:before="0" w:after="0"/>
        <w:ind w:left="1161"/>
        <w:rPr>
          <w:rFonts w:ascii="Times New Roman" w:hAnsi="Times New Roman"/>
          <w:i/>
          <w:caps w:val="0"/>
          <w:sz w:val="28"/>
        </w:rPr>
      </w:pPr>
      <w:r w:rsidRPr="003F68E1">
        <w:rPr>
          <w:rFonts w:ascii="Times New Roman" w:hAnsi="Times New Roman"/>
          <w:i/>
          <w:caps w:val="0"/>
          <w:sz w:val="28"/>
        </w:rPr>
        <w:lastRenderedPageBreak/>
        <w:t>10</w:t>
      </w:r>
      <w:r w:rsidR="00816A90" w:rsidRPr="003F68E1">
        <w:rPr>
          <w:rFonts w:ascii="Times New Roman" w:hAnsi="Times New Roman"/>
          <w:i/>
          <w:caps w:val="0"/>
          <w:sz w:val="28"/>
        </w:rPr>
        <w:t xml:space="preserve">. </w:t>
      </w:r>
      <w:r w:rsidR="003F68E1" w:rsidRPr="004612F5">
        <w:rPr>
          <w:rFonts w:ascii="Times New Roman" w:hAnsi="Times New Roman"/>
          <w:i/>
          <w:caps w:val="0"/>
          <w:sz w:val="28"/>
        </w:rPr>
        <w:t>Запись главного инженера проекта о соответствии проекта нормативным документам</w:t>
      </w:r>
    </w:p>
    <w:p w14:paraId="630EB423" w14:textId="3F84D03A" w:rsidR="00816A90" w:rsidRPr="00783A93" w:rsidRDefault="00816A90" w:rsidP="00D67CC4">
      <w:pPr>
        <w:spacing w:line="240" w:lineRule="auto"/>
        <w:ind w:firstLine="0"/>
        <w:jc w:val="center"/>
        <w:rPr>
          <w:rFonts w:ascii="Times New Roman" w:hAnsi="Times New Roman"/>
          <w:b/>
          <w:i/>
          <w:sz w:val="24"/>
        </w:rPr>
      </w:pPr>
    </w:p>
    <w:p w14:paraId="2FAB5364" w14:textId="77777777" w:rsidR="00816A90" w:rsidRDefault="00816A90" w:rsidP="00BC08B7">
      <w:pPr>
        <w:pStyle w:val="13"/>
        <w:spacing w:line="276" w:lineRule="auto"/>
        <w:ind w:firstLine="567"/>
        <w:rPr>
          <w:rFonts w:ascii="Arial" w:eastAsia="Times New Roman" w:hAnsi="Arial" w:cs="Arial"/>
          <w:i/>
          <w:color w:val="000000"/>
          <w:lang w:eastAsia="ru-RU"/>
        </w:rPr>
      </w:pPr>
    </w:p>
    <w:p w14:paraId="6F007280" w14:textId="77777777" w:rsidR="00816A90" w:rsidRDefault="00816A90" w:rsidP="00BC08B7">
      <w:pPr>
        <w:pStyle w:val="13"/>
        <w:spacing w:line="276" w:lineRule="auto"/>
        <w:ind w:firstLine="567"/>
        <w:rPr>
          <w:rFonts w:ascii="Arial" w:eastAsia="Times New Roman" w:hAnsi="Arial" w:cs="Arial"/>
          <w:i/>
          <w:color w:val="000000"/>
          <w:lang w:eastAsia="ru-RU"/>
        </w:rPr>
      </w:pPr>
    </w:p>
    <w:p w14:paraId="6AB74D27" w14:textId="77777777" w:rsidR="003F68E1" w:rsidRPr="00201700" w:rsidRDefault="003F68E1" w:rsidP="003F68E1">
      <w:pPr>
        <w:pStyle w:val="13"/>
        <w:spacing w:line="276" w:lineRule="auto"/>
        <w:ind w:firstLine="567"/>
        <w:rPr>
          <w:rFonts w:eastAsia="Times New Roman"/>
          <w:i/>
          <w:color w:val="000000"/>
          <w:lang w:eastAsia="ru-RU"/>
        </w:rPr>
      </w:pPr>
      <w:r w:rsidRPr="00201700">
        <w:rPr>
          <w:rFonts w:eastAsia="Times New Roman"/>
          <w:i/>
          <w:color w:val="000000"/>
          <w:lang w:eastAsia="ru-RU"/>
        </w:rPr>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14:paraId="1517B952" w14:textId="77777777" w:rsidR="003F68E1" w:rsidRPr="00201700" w:rsidRDefault="003F68E1" w:rsidP="003F68E1">
      <w:pPr>
        <w:pStyle w:val="13"/>
        <w:spacing w:line="276" w:lineRule="auto"/>
        <w:rPr>
          <w:rFonts w:eastAsia="Times New Roman"/>
          <w:i/>
          <w:color w:val="000000"/>
          <w:lang w:eastAsia="ru-RU"/>
        </w:rPr>
      </w:pPr>
    </w:p>
    <w:p w14:paraId="4A2D44B2" w14:textId="77777777" w:rsidR="003F68E1" w:rsidRPr="00201700" w:rsidRDefault="003F68E1" w:rsidP="003F68E1">
      <w:pPr>
        <w:pStyle w:val="13"/>
        <w:spacing w:line="276" w:lineRule="auto"/>
        <w:rPr>
          <w:rFonts w:eastAsia="Times New Roman"/>
          <w:i/>
          <w:color w:val="000000"/>
          <w:lang w:eastAsia="ru-RU"/>
        </w:rPr>
      </w:pPr>
    </w:p>
    <w:p w14:paraId="09807DAB" w14:textId="77777777" w:rsidR="003B75C0" w:rsidRPr="00E46E56" w:rsidRDefault="003B75C0" w:rsidP="003B75C0">
      <w:pPr>
        <w:pStyle w:val="13"/>
        <w:spacing w:line="276" w:lineRule="auto"/>
        <w:ind w:firstLine="567"/>
        <w:rPr>
          <w:rFonts w:eastAsia="Times New Roman"/>
          <w:i/>
          <w:color w:val="000000"/>
          <w:lang w:eastAsia="ru-RU"/>
        </w:rPr>
      </w:pPr>
      <w:r w:rsidRPr="00201700">
        <w:rPr>
          <w:rFonts w:eastAsia="Times New Roman"/>
          <w:i/>
          <w:color w:val="000000"/>
          <w:lang w:eastAsia="ru-RU"/>
        </w:rPr>
        <w:t>Главный инженер проекта</w:t>
      </w:r>
      <w:r w:rsidRPr="00201700">
        <w:rPr>
          <w:rFonts w:eastAsia="Times New Roman"/>
          <w:i/>
          <w:color w:val="000000"/>
          <w:lang w:eastAsia="ru-RU"/>
        </w:rPr>
        <w:tab/>
      </w:r>
      <w:r w:rsidRPr="00E46E56">
        <w:rPr>
          <w:rFonts w:eastAsia="Times New Roman"/>
          <w:i/>
          <w:color w:val="000000"/>
          <w:lang w:eastAsia="ru-RU"/>
        </w:rPr>
        <w:t>_____</w:t>
      </w:r>
      <w:r w:rsidRPr="00E81C9E">
        <w:rPr>
          <w:noProof/>
          <w:lang w:eastAsia="ru-RU"/>
        </w:rPr>
        <w:drawing>
          <wp:inline distT="0" distB="0" distL="0" distR="0" wp14:anchorId="2161AC31" wp14:editId="3B178794">
            <wp:extent cx="1195864" cy="590550"/>
            <wp:effectExtent l="0" t="0" r="444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20" r="7645" b="3350"/>
                    <a:stretch/>
                  </pic:blipFill>
                  <pic:spPr bwMode="auto">
                    <a:xfrm>
                      <a:off x="0" y="0"/>
                      <a:ext cx="1195864" cy="590550"/>
                    </a:xfrm>
                    <a:prstGeom prst="rect">
                      <a:avLst/>
                    </a:prstGeom>
                    <a:noFill/>
                    <a:ln>
                      <a:noFill/>
                    </a:ln>
                    <a:extLst>
                      <a:ext uri="{53640926-AAD7-44D8-BBD7-CCE9431645EC}">
                        <a14:shadowObscured xmlns:a14="http://schemas.microsoft.com/office/drawing/2010/main"/>
                      </a:ext>
                    </a:extLst>
                  </pic:spPr>
                </pic:pic>
              </a:graphicData>
            </a:graphic>
          </wp:inline>
        </w:drawing>
      </w:r>
      <w:r w:rsidRPr="00E46E56">
        <w:rPr>
          <w:rFonts w:eastAsia="Times New Roman"/>
          <w:i/>
          <w:color w:val="000000"/>
          <w:lang w:eastAsia="ru-RU"/>
        </w:rPr>
        <w:t>_____ С.</w:t>
      </w:r>
      <w:r>
        <w:rPr>
          <w:rFonts w:eastAsia="Times New Roman"/>
          <w:i/>
          <w:color w:val="000000"/>
          <w:lang w:eastAsia="ru-RU"/>
        </w:rPr>
        <w:t>П.</w:t>
      </w:r>
      <w:r w:rsidRPr="00E46E56">
        <w:rPr>
          <w:rFonts w:eastAsia="Times New Roman"/>
          <w:i/>
          <w:color w:val="000000"/>
          <w:lang w:eastAsia="ru-RU"/>
        </w:rPr>
        <w:t xml:space="preserve"> </w:t>
      </w:r>
      <w:r>
        <w:rPr>
          <w:rFonts w:eastAsia="Times New Roman"/>
          <w:i/>
          <w:color w:val="000000"/>
          <w:lang w:eastAsia="ru-RU"/>
        </w:rPr>
        <w:t>Муравьева</w:t>
      </w:r>
    </w:p>
    <w:p w14:paraId="45B14C90" w14:textId="77777777" w:rsidR="003F68E1" w:rsidRPr="00201700" w:rsidRDefault="003F68E1" w:rsidP="003F68E1">
      <w:pPr>
        <w:pStyle w:val="13"/>
        <w:spacing w:line="276" w:lineRule="auto"/>
        <w:rPr>
          <w:rFonts w:eastAsia="Times New Roman"/>
          <w:i/>
          <w:szCs w:val="20"/>
          <w:lang w:eastAsia="ru-RU"/>
        </w:rPr>
      </w:pPr>
      <w:r w:rsidRPr="00201700">
        <w:rPr>
          <w:rFonts w:eastAsia="Times New Roman"/>
          <w:i/>
          <w:szCs w:val="20"/>
          <w:lang w:eastAsia="ru-RU"/>
        </w:rPr>
        <w:tab/>
      </w:r>
      <w:r w:rsidRPr="00201700">
        <w:rPr>
          <w:rFonts w:eastAsia="Times New Roman"/>
          <w:i/>
          <w:szCs w:val="20"/>
          <w:lang w:eastAsia="ru-RU"/>
        </w:rPr>
        <w:tab/>
      </w:r>
    </w:p>
    <w:p w14:paraId="1AD9683D" w14:textId="6222C39D" w:rsidR="00BC08B7" w:rsidRPr="002D3187" w:rsidRDefault="00BC08B7" w:rsidP="00BC08B7">
      <w:pPr>
        <w:pStyle w:val="13"/>
        <w:spacing w:line="276" w:lineRule="auto"/>
        <w:rPr>
          <w:rFonts w:eastAsia="Times New Roman"/>
          <w:szCs w:val="20"/>
          <w:lang w:eastAsia="ru-RU"/>
        </w:rPr>
      </w:pPr>
      <w:r w:rsidRPr="002D3187">
        <w:rPr>
          <w:rFonts w:eastAsia="Times New Roman"/>
          <w:szCs w:val="20"/>
          <w:lang w:eastAsia="ru-RU"/>
        </w:rPr>
        <w:tab/>
      </w:r>
    </w:p>
    <w:p w14:paraId="394896B2" w14:textId="77777777" w:rsidR="00BC08B7" w:rsidRPr="00503FDF" w:rsidRDefault="00BC08B7" w:rsidP="00BC08B7">
      <w:pPr>
        <w:pStyle w:val="13"/>
        <w:spacing w:line="276" w:lineRule="auto"/>
        <w:rPr>
          <w:rFonts w:ascii="Arial" w:eastAsia="Times New Roman" w:hAnsi="Arial" w:cs="Arial"/>
          <w:i/>
          <w:szCs w:val="20"/>
          <w:lang w:eastAsia="ru-RU"/>
        </w:rPr>
      </w:pPr>
    </w:p>
    <w:p w14:paraId="30CA088D" w14:textId="77777777" w:rsidR="00BC08B7" w:rsidRPr="00503FDF" w:rsidRDefault="00BC08B7" w:rsidP="00BC08B7">
      <w:pPr>
        <w:pStyle w:val="13"/>
        <w:spacing w:line="276" w:lineRule="auto"/>
        <w:rPr>
          <w:rFonts w:ascii="Arial" w:eastAsia="Times New Roman" w:hAnsi="Arial" w:cs="Arial"/>
          <w:i/>
          <w:szCs w:val="20"/>
          <w:lang w:eastAsia="ru-RU"/>
        </w:rPr>
      </w:pPr>
    </w:p>
    <w:p w14:paraId="51B6D38D" w14:textId="77777777" w:rsidR="00BC08B7" w:rsidRPr="00503FDF" w:rsidRDefault="00BC08B7" w:rsidP="00BC08B7">
      <w:pPr>
        <w:pStyle w:val="13"/>
        <w:spacing w:line="276" w:lineRule="auto"/>
        <w:rPr>
          <w:rFonts w:ascii="Arial" w:eastAsia="Times New Roman" w:hAnsi="Arial" w:cs="Arial"/>
          <w:i/>
          <w:szCs w:val="20"/>
          <w:lang w:eastAsia="ru-RU"/>
        </w:rPr>
      </w:pPr>
    </w:p>
    <w:p w14:paraId="6DDEA941" w14:textId="77777777" w:rsidR="00BC08B7" w:rsidRPr="00503FDF" w:rsidRDefault="00BC08B7" w:rsidP="00BC08B7">
      <w:pPr>
        <w:pStyle w:val="13"/>
        <w:spacing w:line="276" w:lineRule="auto"/>
        <w:rPr>
          <w:rFonts w:ascii="Arial" w:eastAsia="Times New Roman" w:hAnsi="Arial" w:cs="Arial"/>
          <w:i/>
          <w:szCs w:val="20"/>
          <w:lang w:eastAsia="ru-RU"/>
        </w:rPr>
      </w:pPr>
    </w:p>
    <w:p w14:paraId="0B9F5118" w14:textId="77777777" w:rsidR="00BC08B7" w:rsidRPr="00503FDF" w:rsidRDefault="00BC08B7" w:rsidP="00BC08B7">
      <w:pPr>
        <w:pStyle w:val="13"/>
        <w:spacing w:line="276" w:lineRule="auto"/>
        <w:rPr>
          <w:rFonts w:ascii="Arial" w:eastAsia="Times New Roman" w:hAnsi="Arial" w:cs="Arial"/>
          <w:i/>
          <w:szCs w:val="20"/>
          <w:lang w:eastAsia="ru-RU"/>
        </w:rPr>
      </w:pPr>
    </w:p>
    <w:p w14:paraId="79F6B91E" w14:textId="77777777" w:rsidR="00BC08B7" w:rsidRPr="00503FDF" w:rsidRDefault="00BC08B7" w:rsidP="00BC08B7">
      <w:pPr>
        <w:pStyle w:val="13"/>
        <w:spacing w:line="276" w:lineRule="auto"/>
        <w:rPr>
          <w:rFonts w:ascii="Arial" w:eastAsia="Times New Roman" w:hAnsi="Arial" w:cs="Arial"/>
          <w:i/>
          <w:szCs w:val="20"/>
          <w:lang w:eastAsia="ru-RU"/>
        </w:rPr>
      </w:pPr>
    </w:p>
    <w:p w14:paraId="0928A4F8" w14:textId="77777777" w:rsidR="00BC08B7" w:rsidRPr="00503FDF" w:rsidRDefault="00BC08B7" w:rsidP="00BC08B7">
      <w:pPr>
        <w:pStyle w:val="13"/>
        <w:spacing w:line="276" w:lineRule="auto"/>
        <w:rPr>
          <w:rFonts w:ascii="Arial" w:eastAsia="Times New Roman" w:hAnsi="Arial" w:cs="Arial"/>
          <w:i/>
          <w:szCs w:val="20"/>
          <w:lang w:eastAsia="ru-RU"/>
        </w:rPr>
      </w:pPr>
    </w:p>
    <w:p w14:paraId="774D7550" w14:textId="77777777" w:rsidR="00BC08B7" w:rsidRPr="00503FDF" w:rsidRDefault="00BC08B7" w:rsidP="00BC08B7">
      <w:pPr>
        <w:pStyle w:val="13"/>
        <w:spacing w:line="276" w:lineRule="auto"/>
        <w:rPr>
          <w:rFonts w:ascii="Arial" w:eastAsia="Times New Roman" w:hAnsi="Arial" w:cs="Arial"/>
          <w:i/>
          <w:szCs w:val="20"/>
          <w:lang w:eastAsia="ru-RU"/>
        </w:rPr>
      </w:pPr>
    </w:p>
    <w:p w14:paraId="719A793E" w14:textId="77777777" w:rsidR="00BC08B7" w:rsidRPr="00503FDF" w:rsidRDefault="00BC08B7" w:rsidP="00BC08B7">
      <w:pPr>
        <w:pStyle w:val="13"/>
        <w:spacing w:line="276" w:lineRule="auto"/>
        <w:rPr>
          <w:rFonts w:ascii="Arial" w:eastAsia="Times New Roman" w:hAnsi="Arial" w:cs="Arial"/>
          <w:i/>
          <w:szCs w:val="20"/>
          <w:lang w:eastAsia="ru-RU"/>
        </w:rPr>
      </w:pPr>
    </w:p>
    <w:p w14:paraId="4E2A310A" w14:textId="77777777" w:rsidR="00BC08B7" w:rsidRPr="00503FDF" w:rsidRDefault="00BC08B7" w:rsidP="00BC08B7">
      <w:pPr>
        <w:pStyle w:val="13"/>
        <w:spacing w:line="276" w:lineRule="auto"/>
        <w:rPr>
          <w:rFonts w:ascii="Arial" w:eastAsia="Times New Roman" w:hAnsi="Arial" w:cs="Arial"/>
          <w:i/>
          <w:szCs w:val="20"/>
          <w:lang w:eastAsia="ru-RU"/>
        </w:rPr>
      </w:pPr>
    </w:p>
    <w:p w14:paraId="43A82DAA" w14:textId="77777777" w:rsidR="00BC08B7" w:rsidRPr="00503FDF" w:rsidRDefault="00BC08B7" w:rsidP="00BC08B7">
      <w:pPr>
        <w:pStyle w:val="13"/>
        <w:spacing w:line="276" w:lineRule="auto"/>
        <w:rPr>
          <w:rFonts w:ascii="Arial" w:eastAsia="Times New Roman" w:hAnsi="Arial" w:cs="Arial"/>
          <w:i/>
          <w:szCs w:val="20"/>
          <w:lang w:eastAsia="ru-RU"/>
        </w:rPr>
      </w:pPr>
    </w:p>
    <w:p w14:paraId="25ECB537" w14:textId="77777777" w:rsidR="00BC08B7" w:rsidRPr="00503FDF" w:rsidRDefault="00BC08B7" w:rsidP="00BC08B7">
      <w:pPr>
        <w:pStyle w:val="13"/>
        <w:spacing w:line="276" w:lineRule="auto"/>
        <w:rPr>
          <w:rFonts w:ascii="Arial" w:eastAsia="Times New Roman" w:hAnsi="Arial" w:cs="Arial"/>
          <w:i/>
          <w:szCs w:val="20"/>
          <w:lang w:eastAsia="ru-RU"/>
        </w:rPr>
      </w:pPr>
    </w:p>
    <w:p w14:paraId="04F0CC63" w14:textId="77777777" w:rsidR="00BC08B7" w:rsidRPr="00503FDF" w:rsidRDefault="00BC08B7" w:rsidP="00BC08B7">
      <w:pPr>
        <w:pStyle w:val="13"/>
        <w:spacing w:line="276" w:lineRule="auto"/>
        <w:rPr>
          <w:rFonts w:ascii="Arial" w:eastAsia="Times New Roman" w:hAnsi="Arial" w:cs="Arial"/>
          <w:i/>
          <w:szCs w:val="20"/>
          <w:lang w:eastAsia="ru-RU"/>
        </w:rPr>
      </w:pPr>
    </w:p>
    <w:p w14:paraId="24DD976E" w14:textId="77777777" w:rsidR="00BC08B7" w:rsidRPr="00503FDF" w:rsidRDefault="00BC08B7" w:rsidP="00BC08B7">
      <w:pPr>
        <w:pStyle w:val="13"/>
        <w:spacing w:line="276" w:lineRule="auto"/>
        <w:rPr>
          <w:rFonts w:ascii="Arial" w:eastAsia="Times New Roman" w:hAnsi="Arial" w:cs="Arial"/>
          <w:i/>
          <w:szCs w:val="20"/>
          <w:lang w:eastAsia="ru-RU"/>
        </w:rPr>
      </w:pPr>
    </w:p>
    <w:p w14:paraId="640729E8" w14:textId="77777777" w:rsidR="00BC08B7" w:rsidRPr="00503FDF" w:rsidRDefault="00BC08B7" w:rsidP="00BC08B7">
      <w:pPr>
        <w:pStyle w:val="13"/>
        <w:spacing w:line="276" w:lineRule="auto"/>
        <w:rPr>
          <w:rFonts w:ascii="Arial" w:eastAsia="Times New Roman" w:hAnsi="Arial" w:cs="Arial"/>
          <w:i/>
          <w:szCs w:val="20"/>
          <w:lang w:eastAsia="ru-RU"/>
        </w:rPr>
      </w:pPr>
    </w:p>
    <w:p w14:paraId="01DF860C" w14:textId="77777777" w:rsidR="00BC08B7" w:rsidRPr="00503FDF" w:rsidRDefault="00BC08B7" w:rsidP="00BC08B7">
      <w:pPr>
        <w:pStyle w:val="13"/>
        <w:spacing w:line="276" w:lineRule="auto"/>
        <w:rPr>
          <w:rFonts w:ascii="Arial" w:eastAsia="Times New Roman" w:hAnsi="Arial" w:cs="Arial"/>
          <w:i/>
          <w:szCs w:val="20"/>
          <w:lang w:eastAsia="ru-RU"/>
        </w:rPr>
      </w:pPr>
    </w:p>
    <w:p w14:paraId="772628E3" w14:textId="77777777" w:rsidR="00BC08B7" w:rsidRPr="00503FDF" w:rsidRDefault="00BC08B7" w:rsidP="00BC08B7">
      <w:pPr>
        <w:pStyle w:val="13"/>
        <w:spacing w:line="276" w:lineRule="auto"/>
        <w:rPr>
          <w:rFonts w:ascii="Arial" w:eastAsia="Times New Roman" w:hAnsi="Arial" w:cs="Arial"/>
          <w:i/>
          <w:szCs w:val="20"/>
          <w:lang w:eastAsia="ru-RU"/>
        </w:rPr>
      </w:pPr>
    </w:p>
    <w:p w14:paraId="0DFB84F5" w14:textId="77777777" w:rsidR="00BC08B7" w:rsidRPr="00503FDF" w:rsidRDefault="00BC08B7" w:rsidP="00BC08B7">
      <w:pPr>
        <w:pStyle w:val="13"/>
        <w:spacing w:line="276" w:lineRule="auto"/>
        <w:rPr>
          <w:rFonts w:ascii="Arial" w:eastAsia="Times New Roman" w:hAnsi="Arial" w:cs="Arial"/>
          <w:i/>
          <w:szCs w:val="20"/>
          <w:lang w:eastAsia="ru-RU"/>
        </w:rPr>
      </w:pPr>
    </w:p>
    <w:p w14:paraId="05285232" w14:textId="77777777" w:rsidR="00BC08B7" w:rsidRPr="00503FDF" w:rsidRDefault="00BC08B7" w:rsidP="00BC08B7">
      <w:pPr>
        <w:pStyle w:val="13"/>
        <w:spacing w:line="276" w:lineRule="auto"/>
        <w:rPr>
          <w:rFonts w:ascii="Arial" w:eastAsia="Times New Roman" w:hAnsi="Arial" w:cs="Arial"/>
          <w:i/>
          <w:szCs w:val="20"/>
          <w:lang w:eastAsia="ru-RU"/>
        </w:rPr>
      </w:pPr>
    </w:p>
    <w:p w14:paraId="76E5FB90" w14:textId="77777777" w:rsidR="00BC08B7" w:rsidRPr="00503FDF" w:rsidRDefault="00BC08B7" w:rsidP="00BC08B7">
      <w:pPr>
        <w:pStyle w:val="13"/>
        <w:spacing w:line="276" w:lineRule="auto"/>
        <w:rPr>
          <w:rFonts w:ascii="Arial" w:eastAsia="Times New Roman" w:hAnsi="Arial" w:cs="Arial"/>
          <w:i/>
          <w:szCs w:val="20"/>
          <w:lang w:eastAsia="ru-RU"/>
        </w:rPr>
      </w:pPr>
    </w:p>
    <w:p w14:paraId="6FF0B460" w14:textId="77777777" w:rsidR="00BC08B7" w:rsidRPr="00503FDF" w:rsidRDefault="00BC08B7" w:rsidP="00BC08B7">
      <w:pPr>
        <w:pStyle w:val="13"/>
        <w:spacing w:line="276" w:lineRule="auto"/>
        <w:rPr>
          <w:rFonts w:ascii="Arial" w:eastAsia="Times New Roman" w:hAnsi="Arial" w:cs="Arial"/>
          <w:i/>
          <w:szCs w:val="20"/>
          <w:lang w:eastAsia="ru-RU"/>
        </w:rPr>
      </w:pPr>
    </w:p>
    <w:p w14:paraId="0044CAD4" w14:textId="77777777" w:rsidR="00BC08B7" w:rsidRPr="00503FDF" w:rsidRDefault="00BC08B7" w:rsidP="00BC08B7">
      <w:pPr>
        <w:pStyle w:val="13"/>
        <w:spacing w:line="276" w:lineRule="auto"/>
        <w:rPr>
          <w:rFonts w:ascii="Arial" w:eastAsia="Times New Roman" w:hAnsi="Arial" w:cs="Arial"/>
          <w:i/>
          <w:szCs w:val="20"/>
          <w:lang w:eastAsia="ru-RU"/>
        </w:rPr>
      </w:pPr>
    </w:p>
    <w:p w14:paraId="6A25D58B" w14:textId="77777777" w:rsidR="00BC08B7" w:rsidRPr="00503FDF" w:rsidRDefault="00BC08B7" w:rsidP="00BC08B7">
      <w:pPr>
        <w:pStyle w:val="13"/>
        <w:spacing w:line="276" w:lineRule="auto"/>
        <w:rPr>
          <w:rFonts w:ascii="Arial" w:eastAsia="Times New Roman" w:hAnsi="Arial" w:cs="Arial"/>
          <w:i/>
          <w:szCs w:val="20"/>
          <w:lang w:eastAsia="ru-RU"/>
        </w:rPr>
      </w:pPr>
    </w:p>
    <w:p w14:paraId="487E2DFB" w14:textId="77777777" w:rsidR="00BC08B7" w:rsidRPr="00503FDF" w:rsidRDefault="00BC08B7" w:rsidP="00BC08B7">
      <w:pPr>
        <w:pStyle w:val="13"/>
        <w:spacing w:line="276" w:lineRule="auto"/>
        <w:rPr>
          <w:rFonts w:ascii="Arial" w:eastAsia="Times New Roman" w:hAnsi="Arial" w:cs="Arial"/>
          <w:i/>
          <w:szCs w:val="20"/>
          <w:lang w:eastAsia="ru-RU"/>
        </w:rPr>
      </w:pPr>
    </w:p>
    <w:p w14:paraId="2BB6E168" w14:textId="77777777" w:rsidR="00BC08B7" w:rsidRPr="00503FDF" w:rsidRDefault="00BC08B7" w:rsidP="00BC08B7">
      <w:pPr>
        <w:pStyle w:val="13"/>
        <w:spacing w:line="276" w:lineRule="auto"/>
        <w:rPr>
          <w:rFonts w:ascii="Arial" w:eastAsia="Times New Roman" w:hAnsi="Arial" w:cs="Arial"/>
          <w:i/>
          <w:szCs w:val="20"/>
          <w:lang w:eastAsia="ru-RU"/>
        </w:rPr>
      </w:pPr>
    </w:p>
    <w:p w14:paraId="21F229DA" w14:textId="77777777" w:rsidR="00BC08B7" w:rsidRPr="00503FDF" w:rsidRDefault="00BC08B7" w:rsidP="00BC08B7">
      <w:pPr>
        <w:pStyle w:val="13"/>
        <w:spacing w:line="276" w:lineRule="auto"/>
        <w:rPr>
          <w:rFonts w:ascii="Arial" w:eastAsia="Times New Roman" w:hAnsi="Arial" w:cs="Arial"/>
          <w:i/>
          <w:szCs w:val="20"/>
          <w:lang w:eastAsia="ru-RU"/>
        </w:rPr>
      </w:pPr>
    </w:p>
    <w:p w14:paraId="623C4638" w14:textId="77777777" w:rsidR="00BC08B7" w:rsidRDefault="00BC08B7" w:rsidP="00BC08B7">
      <w:pPr>
        <w:pStyle w:val="13"/>
        <w:spacing w:line="276" w:lineRule="auto"/>
        <w:rPr>
          <w:rFonts w:ascii="Arial" w:eastAsia="Times New Roman" w:hAnsi="Arial" w:cs="Arial"/>
          <w:i/>
          <w:szCs w:val="20"/>
          <w:lang w:eastAsia="ru-RU"/>
        </w:rPr>
      </w:pPr>
    </w:p>
    <w:p w14:paraId="3D5EAAC2" w14:textId="77777777" w:rsidR="00503FDF" w:rsidRDefault="00503FDF" w:rsidP="00BC08B7">
      <w:pPr>
        <w:pStyle w:val="13"/>
        <w:spacing w:line="276" w:lineRule="auto"/>
        <w:rPr>
          <w:rFonts w:ascii="Arial" w:eastAsia="Times New Roman" w:hAnsi="Arial" w:cs="Arial"/>
          <w:i/>
          <w:szCs w:val="20"/>
          <w:lang w:eastAsia="ru-RU"/>
        </w:rPr>
      </w:pPr>
    </w:p>
    <w:p w14:paraId="285BBD14" w14:textId="77777777" w:rsidR="00BC08B7" w:rsidRPr="003F68E1" w:rsidRDefault="00BC08B7" w:rsidP="003F68E1">
      <w:pPr>
        <w:pStyle w:val="10"/>
        <w:numPr>
          <w:ilvl w:val="0"/>
          <w:numId w:val="0"/>
        </w:numPr>
        <w:spacing w:before="0" w:after="0"/>
        <w:ind w:left="1161"/>
        <w:rPr>
          <w:rFonts w:ascii="Times New Roman" w:hAnsi="Times New Roman"/>
          <w:i/>
          <w:caps w:val="0"/>
          <w:sz w:val="28"/>
        </w:rPr>
      </w:pPr>
      <w:r w:rsidRPr="003F68E1">
        <w:rPr>
          <w:rFonts w:ascii="Times New Roman" w:hAnsi="Times New Roman"/>
          <w:i/>
          <w:caps w:val="0"/>
          <w:sz w:val="28"/>
        </w:rPr>
        <w:lastRenderedPageBreak/>
        <w:t>Приложения</w:t>
      </w:r>
    </w:p>
    <w:p w14:paraId="6271664E" w14:textId="77777777" w:rsidR="00BC08B7" w:rsidRPr="00C37639" w:rsidRDefault="00F4413B" w:rsidP="003F68E1">
      <w:pPr>
        <w:pStyle w:val="10"/>
        <w:numPr>
          <w:ilvl w:val="0"/>
          <w:numId w:val="0"/>
        </w:numPr>
        <w:spacing w:before="0" w:after="0"/>
        <w:ind w:left="1161"/>
        <w:rPr>
          <w:rFonts w:ascii="Times New Roman" w:hAnsi="Times New Roman"/>
          <w:caps w:val="0"/>
          <w:sz w:val="28"/>
        </w:rPr>
      </w:pPr>
      <w:bookmarkStart w:id="5" w:name="_Toc268699082"/>
      <w:bookmarkStart w:id="6" w:name="_Toc289958752"/>
      <w:bookmarkStart w:id="7" w:name="_Toc289958859"/>
      <w:bookmarkStart w:id="8" w:name="_Toc429393267"/>
      <w:r w:rsidRPr="003F68E1">
        <w:rPr>
          <w:rFonts w:ascii="Times New Roman" w:hAnsi="Times New Roman"/>
          <w:i/>
          <w:caps w:val="0"/>
          <w:sz w:val="28"/>
        </w:rPr>
        <w:lastRenderedPageBreak/>
        <w:t xml:space="preserve">Приложение А. </w:t>
      </w:r>
      <w:r w:rsidR="00BC08B7" w:rsidRPr="003F68E1">
        <w:rPr>
          <w:rFonts w:ascii="Times New Roman" w:hAnsi="Times New Roman"/>
          <w:i/>
          <w:caps w:val="0"/>
          <w:sz w:val="28"/>
        </w:rPr>
        <w:t>Лист регистрации изменений</w:t>
      </w:r>
    </w:p>
    <w:p w14:paraId="336EA776" w14:textId="77777777" w:rsidR="00BC08B7" w:rsidRPr="006764D8" w:rsidRDefault="00BC08B7" w:rsidP="00BC08B7">
      <w:pPr>
        <w:rPr>
          <w:rFonts w:ascii="Times New Roman" w:hAnsi="Times New Roman"/>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7"/>
        <w:gridCol w:w="720"/>
        <w:gridCol w:w="720"/>
        <w:gridCol w:w="720"/>
        <w:gridCol w:w="720"/>
        <w:gridCol w:w="1440"/>
        <w:gridCol w:w="1260"/>
        <w:gridCol w:w="1387"/>
        <w:gridCol w:w="1133"/>
      </w:tblGrid>
      <w:tr w:rsidR="00BC08B7" w:rsidRPr="006764D8" w14:paraId="28B2A2E7" w14:textId="77777777" w:rsidTr="00262AC4">
        <w:trPr>
          <w:trHeight w:val="249"/>
          <w:jc w:val="center"/>
        </w:trPr>
        <w:tc>
          <w:tcPr>
            <w:tcW w:w="9497" w:type="dxa"/>
            <w:gridSpan w:val="9"/>
          </w:tcPr>
          <w:p w14:paraId="371B2DA3" w14:textId="77777777" w:rsidR="00BC08B7" w:rsidRPr="006764D8" w:rsidRDefault="00BC08B7" w:rsidP="00937554">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Таблица регистрации изменений</w:t>
            </w:r>
          </w:p>
        </w:tc>
      </w:tr>
      <w:tr w:rsidR="00BC08B7" w:rsidRPr="006764D8" w14:paraId="394F4BA2" w14:textId="77777777" w:rsidTr="00262AC4">
        <w:trPr>
          <w:trHeight w:val="270"/>
          <w:jc w:val="center"/>
        </w:trPr>
        <w:tc>
          <w:tcPr>
            <w:tcW w:w="1397" w:type="dxa"/>
            <w:vMerge w:val="restart"/>
            <w:vAlign w:val="center"/>
          </w:tcPr>
          <w:p w14:paraId="682045D7" w14:textId="77777777" w:rsidR="00BC08B7" w:rsidRPr="006764D8" w:rsidRDefault="00BC08B7" w:rsidP="00C9611A">
            <w:pPr>
              <w:overflowPunct w:val="0"/>
              <w:autoSpaceDE w:val="0"/>
              <w:spacing w:after="120" w:line="240" w:lineRule="auto"/>
              <w:ind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Изм.</w:t>
            </w:r>
          </w:p>
        </w:tc>
        <w:tc>
          <w:tcPr>
            <w:tcW w:w="2880" w:type="dxa"/>
            <w:gridSpan w:val="4"/>
            <w:vAlign w:val="center"/>
          </w:tcPr>
          <w:p w14:paraId="392445B6" w14:textId="77777777" w:rsidR="00BC08B7" w:rsidRPr="006764D8" w:rsidRDefault="00BC08B7" w:rsidP="00937554">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Номера листов (страниц)</w:t>
            </w:r>
          </w:p>
        </w:tc>
        <w:tc>
          <w:tcPr>
            <w:tcW w:w="1440" w:type="dxa"/>
            <w:vMerge w:val="restart"/>
            <w:vAlign w:val="center"/>
          </w:tcPr>
          <w:p w14:paraId="3F933394" w14:textId="77777777" w:rsidR="00BC08B7" w:rsidRPr="006764D8" w:rsidRDefault="00BC08B7" w:rsidP="00C9611A">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Всего листов (страниц) в док.</w:t>
            </w:r>
          </w:p>
        </w:tc>
        <w:tc>
          <w:tcPr>
            <w:tcW w:w="1260" w:type="dxa"/>
            <w:vMerge w:val="restart"/>
            <w:vAlign w:val="center"/>
          </w:tcPr>
          <w:p w14:paraId="0D2E9427" w14:textId="77777777" w:rsidR="00BC08B7" w:rsidRPr="006764D8" w:rsidRDefault="00BC08B7" w:rsidP="00C9611A">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Номер док.</w:t>
            </w:r>
          </w:p>
        </w:tc>
        <w:tc>
          <w:tcPr>
            <w:tcW w:w="1387" w:type="dxa"/>
            <w:vMerge w:val="restart"/>
            <w:vAlign w:val="center"/>
          </w:tcPr>
          <w:p w14:paraId="4EF65869" w14:textId="77777777" w:rsidR="00BC08B7" w:rsidRPr="006764D8" w:rsidRDefault="00BC08B7" w:rsidP="00C9611A">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Подпись</w:t>
            </w:r>
          </w:p>
        </w:tc>
        <w:tc>
          <w:tcPr>
            <w:tcW w:w="1133" w:type="dxa"/>
            <w:vMerge w:val="restart"/>
            <w:vAlign w:val="center"/>
          </w:tcPr>
          <w:p w14:paraId="5BAA8F7B" w14:textId="77777777" w:rsidR="00BC08B7" w:rsidRPr="006764D8" w:rsidRDefault="00BC08B7" w:rsidP="00C9611A">
            <w:pPr>
              <w:overflowPunct w:val="0"/>
              <w:autoSpaceDE w:val="0"/>
              <w:spacing w:line="240" w:lineRule="auto"/>
              <w:ind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Дата</w:t>
            </w:r>
          </w:p>
        </w:tc>
      </w:tr>
      <w:tr w:rsidR="00BC08B7" w:rsidRPr="006764D8" w14:paraId="41067802" w14:textId="77777777" w:rsidTr="00262AC4">
        <w:trPr>
          <w:cantSplit/>
          <w:trHeight w:val="1583"/>
          <w:jc w:val="center"/>
        </w:trPr>
        <w:tc>
          <w:tcPr>
            <w:tcW w:w="1397" w:type="dxa"/>
            <w:vMerge/>
          </w:tcPr>
          <w:p w14:paraId="3215598C" w14:textId="77777777" w:rsidR="00BC08B7" w:rsidRPr="006764D8" w:rsidRDefault="00BC08B7" w:rsidP="00937554">
            <w:pPr>
              <w:overflowPunct w:val="0"/>
              <w:autoSpaceDE w:val="0"/>
              <w:spacing w:after="120" w:line="240" w:lineRule="auto"/>
              <w:ind w:firstLine="0"/>
              <w:textAlignment w:val="baseline"/>
              <w:rPr>
                <w:rFonts w:ascii="Times New Roman" w:eastAsia="Times New Roman" w:hAnsi="Times New Roman"/>
                <w:sz w:val="20"/>
                <w:szCs w:val="20"/>
                <w:lang w:eastAsia="ar-SA"/>
              </w:rPr>
            </w:pPr>
          </w:p>
        </w:tc>
        <w:tc>
          <w:tcPr>
            <w:tcW w:w="720" w:type="dxa"/>
            <w:textDirection w:val="btLr"/>
            <w:vAlign w:val="center"/>
          </w:tcPr>
          <w:p w14:paraId="78192593" w14:textId="685E8A56" w:rsidR="00BC08B7" w:rsidRPr="006764D8" w:rsidRDefault="00262AC4" w:rsidP="00C9611A">
            <w:pPr>
              <w:overflowPunct w:val="0"/>
              <w:autoSpaceDE w:val="0"/>
              <w:spacing w:line="240" w:lineRule="auto"/>
              <w:ind w:left="113" w:right="113" w:firstLine="0"/>
              <w:jc w:val="center"/>
              <w:textAlignment w:val="baseline"/>
              <w:rPr>
                <w:rFonts w:ascii="Times New Roman" w:eastAsia="Times New Roman" w:hAnsi="Times New Roman"/>
                <w:b/>
                <w:sz w:val="20"/>
                <w:szCs w:val="20"/>
                <w:lang w:eastAsia="ar-SA"/>
              </w:rPr>
            </w:pPr>
            <w:r>
              <w:rPr>
                <w:rFonts w:ascii="Times New Roman" w:eastAsia="Times New Roman" w:hAnsi="Times New Roman"/>
                <w:b/>
                <w:sz w:val="20"/>
                <w:szCs w:val="20"/>
                <w:lang w:eastAsia="ar-SA"/>
              </w:rPr>
              <w:t>Изменё</w:t>
            </w:r>
            <w:r w:rsidR="00BC08B7" w:rsidRPr="006764D8">
              <w:rPr>
                <w:rFonts w:ascii="Times New Roman" w:eastAsia="Times New Roman" w:hAnsi="Times New Roman"/>
                <w:b/>
                <w:sz w:val="20"/>
                <w:szCs w:val="20"/>
                <w:lang w:eastAsia="ar-SA"/>
              </w:rPr>
              <w:t>нных</w:t>
            </w:r>
          </w:p>
        </w:tc>
        <w:tc>
          <w:tcPr>
            <w:tcW w:w="720" w:type="dxa"/>
            <w:textDirection w:val="btLr"/>
            <w:vAlign w:val="center"/>
          </w:tcPr>
          <w:p w14:paraId="77C370CF" w14:textId="79D8F732" w:rsidR="00BC08B7" w:rsidRPr="006764D8" w:rsidRDefault="00BC08B7" w:rsidP="00262AC4">
            <w:pPr>
              <w:overflowPunct w:val="0"/>
              <w:autoSpaceDE w:val="0"/>
              <w:spacing w:line="240" w:lineRule="auto"/>
              <w:ind w:left="113" w:right="113"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Заменённых</w:t>
            </w:r>
          </w:p>
        </w:tc>
        <w:tc>
          <w:tcPr>
            <w:tcW w:w="720" w:type="dxa"/>
            <w:textDirection w:val="btLr"/>
            <w:vAlign w:val="center"/>
          </w:tcPr>
          <w:p w14:paraId="1FCBB182" w14:textId="77777777" w:rsidR="00BC08B7" w:rsidRPr="006764D8" w:rsidRDefault="00BC08B7" w:rsidP="00C9611A">
            <w:pPr>
              <w:overflowPunct w:val="0"/>
              <w:autoSpaceDE w:val="0"/>
              <w:spacing w:line="240" w:lineRule="auto"/>
              <w:ind w:left="113" w:right="113" w:firstLine="0"/>
              <w:jc w:val="center"/>
              <w:textAlignment w:val="baseline"/>
              <w:rPr>
                <w:rFonts w:ascii="Times New Roman" w:eastAsia="Times New Roman" w:hAnsi="Times New Roman"/>
                <w:b/>
                <w:sz w:val="20"/>
                <w:szCs w:val="20"/>
                <w:lang w:eastAsia="ar-SA"/>
              </w:rPr>
            </w:pPr>
            <w:r w:rsidRPr="006764D8">
              <w:rPr>
                <w:rFonts w:ascii="Times New Roman" w:eastAsia="Times New Roman" w:hAnsi="Times New Roman"/>
                <w:b/>
                <w:sz w:val="20"/>
                <w:szCs w:val="20"/>
                <w:lang w:eastAsia="ar-SA"/>
              </w:rPr>
              <w:t>Новых</w:t>
            </w:r>
          </w:p>
        </w:tc>
        <w:tc>
          <w:tcPr>
            <w:tcW w:w="720" w:type="dxa"/>
            <w:textDirection w:val="btLr"/>
            <w:vAlign w:val="center"/>
          </w:tcPr>
          <w:p w14:paraId="2641634E" w14:textId="707F0FAF" w:rsidR="00BC08B7" w:rsidRPr="006764D8" w:rsidRDefault="00C9611A" w:rsidP="00C9611A">
            <w:pPr>
              <w:overflowPunct w:val="0"/>
              <w:autoSpaceDE w:val="0"/>
              <w:spacing w:line="240" w:lineRule="auto"/>
              <w:ind w:left="113" w:right="113" w:firstLine="0"/>
              <w:jc w:val="center"/>
              <w:textAlignment w:val="baseline"/>
              <w:rPr>
                <w:rFonts w:ascii="Times New Roman" w:eastAsia="Times New Roman" w:hAnsi="Times New Roman"/>
                <w:b/>
                <w:sz w:val="20"/>
                <w:szCs w:val="20"/>
                <w:lang w:eastAsia="ar-SA"/>
              </w:rPr>
            </w:pPr>
            <w:r>
              <w:rPr>
                <w:rFonts w:ascii="Times New Roman" w:eastAsia="Times New Roman" w:hAnsi="Times New Roman"/>
                <w:b/>
                <w:sz w:val="20"/>
                <w:szCs w:val="20"/>
                <w:lang w:eastAsia="ar-SA"/>
              </w:rPr>
              <w:t>Аннулиро</w:t>
            </w:r>
            <w:r w:rsidR="00BC08B7" w:rsidRPr="006764D8">
              <w:rPr>
                <w:rFonts w:ascii="Times New Roman" w:eastAsia="Times New Roman" w:hAnsi="Times New Roman"/>
                <w:b/>
                <w:sz w:val="20"/>
                <w:szCs w:val="20"/>
                <w:lang w:eastAsia="ar-SA"/>
              </w:rPr>
              <w:t>ванных</w:t>
            </w:r>
          </w:p>
        </w:tc>
        <w:tc>
          <w:tcPr>
            <w:tcW w:w="1440" w:type="dxa"/>
            <w:vMerge/>
          </w:tcPr>
          <w:p w14:paraId="358B5DF6" w14:textId="77777777" w:rsidR="00BC08B7" w:rsidRPr="006764D8"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c>
          <w:tcPr>
            <w:tcW w:w="1260" w:type="dxa"/>
            <w:vMerge/>
          </w:tcPr>
          <w:p w14:paraId="3EA069CE" w14:textId="77777777" w:rsidR="00BC08B7" w:rsidRPr="006764D8"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c>
          <w:tcPr>
            <w:tcW w:w="1387" w:type="dxa"/>
            <w:vMerge/>
          </w:tcPr>
          <w:p w14:paraId="2B07C999" w14:textId="77777777" w:rsidR="00BC08B7" w:rsidRPr="006764D8"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c>
          <w:tcPr>
            <w:tcW w:w="1133" w:type="dxa"/>
            <w:vMerge/>
          </w:tcPr>
          <w:p w14:paraId="64CDAA2D" w14:textId="77777777" w:rsidR="00BC08B7" w:rsidRPr="006764D8" w:rsidRDefault="00BC08B7" w:rsidP="00937554">
            <w:pPr>
              <w:overflowPunct w:val="0"/>
              <w:autoSpaceDE w:val="0"/>
              <w:spacing w:line="240" w:lineRule="auto"/>
              <w:ind w:firstLine="0"/>
              <w:textAlignment w:val="baseline"/>
              <w:rPr>
                <w:rFonts w:ascii="Times New Roman" w:eastAsia="Times New Roman" w:hAnsi="Times New Roman"/>
                <w:sz w:val="20"/>
                <w:szCs w:val="20"/>
                <w:lang w:eastAsia="ar-SA"/>
              </w:rPr>
            </w:pPr>
          </w:p>
        </w:tc>
      </w:tr>
      <w:tr w:rsidR="00262AC4" w:rsidRPr="006764D8" w14:paraId="5E2E38F8" w14:textId="77777777" w:rsidTr="00262AC4">
        <w:trPr>
          <w:trHeight w:val="322"/>
          <w:jc w:val="center"/>
        </w:trPr>
        <w:tc>
          <w:tcPr>
            <w:tcW w:w="1397" w:type="dxa"/>
          </w:tcPr>
          <w:p w14:paraId="3036C1A4" w14:textId="4C358788" w:rsidR="00262AC4" w:rsidRPr="006764D8" w:rsidRDefault="00262AC4" w:rsidP="00262AC4">
            <w:pPr>
              <w:overflowPunct w:val="0"/>
              <w:autoSpaceDE w:val="0"/>
              <w:spacing w:after="120" w:line="240" w:lineRule="auto"/>
              <w:ind w:firstLine="0"/>
              <w:jc w:val="center"/>
              <w:textAlignment w:val="baseline"/>
              <w:rPr>
                <w:rFonts w:ascii="Times New Roman" w:eastAsia="Times New Roman" w:hAnsi="Times New Roman"/>
                <w:bCs/>
                <w:sz w:val="20"/>
                <w:szCs w:val="20"/>
                <w:lang w:eastAsia="ar-SA"/>
              </w:rPr>
            </w:pPr>
          </w:p>
        </w:tc>
        <w:tc>
          <w:tcPr>
            <w:tcW w:w="720" w:type="dxa"/>
          </w:tcPr>
          <w:p w14:paraId="3FAF6D0C" w14:textId="3119F76B" w:rsidR="00262AC4" w:rsidRPr="006764D8" w:rsidRDefault="00262AC4" w:rsidP="00262AC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7F72F3D" w14:textId="38871413" w:rsidR="00262AC4" w:rsidRPr="006764D8" w:rsidRDefault="00262AC4" w:rsidP="00262AC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0DC14BE" w14:textId="12509594" w:rsidR="00262AC4" w:rsidRPr="006764D8" w:rsidRDefault="00262AC4" w:rsidP="00262AC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614B835" w14:textId="3AF98ADA" w:rsidR="00262AC4" w:rsidRPr="006764D8" w:rsidRDefault="00262AC4" w:rsidP="00262AC4">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440" w:type="dxa"/>
          </w:tcPr>
          <w:p w14:paraId="23EB9469" w14:textId="66A74B1D" w:rsidR="00262AC4" w:rsidRPr="006764D8" w:rsidRDefault="00262AC4" w:rsidP="00262AC4">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260" w:type="dxa"/>
          </w:tcPr>
          <w:p w14:paraId="1FA93ABE" w14:textId="78837834" w:rsidR="00262AC4" w:rsidRPr="006764D8" w:rsidRDefault="00262AC4" w:rsidP="00262AC4">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387" w:type="dxa"/>
          </w:tcPr>
          <w:p w14:paraId="3A3F4026" w14:textId="084920FE" w:rsidR="00262AC4" w:rsidRPr="006764D8" w:rsidRDefault="00262AC4" w:rsidP="00262AC4">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278CC354" w14:textId="671769F7" w:rsidR="00262AC4" w:rsidRPr="006764D8" w:rsidRDefault="00262AC4" w:rsidP="00262AC4">
            <w:pPr>
              <w:overflowPunct w:val="0"/>
              <w:autoSpaceDE w:val="0"/>
              <w:spacing w:line="240" w:lineRule="auto"/>
              <w:ind w:left="-57" w:right="-57" w:firstLine="0"/>
              <w:textAlignment w:val="baseline"/>
              <w:rPr>
                <w:rFonts w:ascii="Times New Roman" w:eastAsia="Times New Roman" w:hAnsi="Times New Roman"/>
                <w:bCs/>
                <w:sz w:val="20"/>
                <w:szCs w:val="20"/>
                <w:lang w:eastAsia="ar-SA"/>
              </w:rPr>
            </w:pPr>
          </w:p>
        </w:tc>
      </w:tr>
      <w:tr w:rsidR="00774A29" w:rsidRPr="006764D8" w14:paraId="384571E4" w14:textId="77777777" w:rsidTr="00262AC4">
        <w:trPr>
          <w:trHeight w:val="320"/>
          <w:jc w:val="center"/>
        </w:trPr>
        <w:tc>
          <w:tcPr>
            <w:tcW w:w="1397" w:type="dxa"/>
          </w:tcPr>
          <w:p w14:paraId="2E4C5890" w14:textId="5FBED130" w:rsidR="00774A29" w:rsidRPr="006764D8" w:rsidRDefault="00774A29" w:rsidP="00774A29">
            <w:pPr>
              <w:overflowPunct w:val="0"/>
              <w:autoSpaceDE w:val="0"/>
              <w:spacing w:after="120" w:line="240" w:lineRule="auto"/>
              <w:ind w:firstLine="0"/>
              <w:jc w:val="center"/>
              <w:textAlignment w:val="baseline"/>
              <w:rPr>
                <w:rFonts w:ascii="Times New Roman" w:eastAsia="Times New Roman" w:hAnsi="Times New Roman"/>
                <w:bCs/>
                <w:sz w:val="20"/>
                <w:szCs w:val="20"/>
                <w:lang w:eastAsia="ar-SA"/>
              </w:rPr>
            </w:pPr>
          </w:p>
        </w:tc>
        <w:tc>
          <w:tcPr>
            <w:tcW w:w="720" w:type="dxa"/>
          </w:tcPr>
          <w:p w14:paraId="41EE5751" w14:textId="4EFD1FEE"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F989172" w14:textId="4B27BFFD"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B10A625" w14:textId="54C6012B"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8C2AA4A" w14:textId="7C474243"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3F0BB259" w14:textId="6255450F" w:rsidR="00774A29" w:rsidRPr="006764D8" w:rsidRDefault="00774A29" w:rsidP="00774A29">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260" w:type="dxa"/>
          </w:tcPr>
          <w:p w14:paraId="3EC5D587" w14:textId="6B34C422" w:rsidR="00774A29" w:rsidRPr="006764D8" w:rsidRDefault="00774A29" w:rsidP="00774A29">
            <w:pPr>
              <w:overflowPunct w:val="0"/>
              <w:autoSpaceDE w:val="0"/>
              <w:spacing w:line="240" w:lineRule="auto"/>
              <w:ind w:firstLine="0"/>
              <w:jc w:val="center"/>
              <w:textAlignment w:val="baseline"/>
              <w:rPr>
                <w:rFonts w:ascii="Times New Roman" w:eastAsia="Times New Roman" w:hAnsi="Times New Roman"/>
                <w:bCs/>
                <w:sz w:val="20"/>
                <w:szCs w:val="20"/>
                <w:lang w:eastAsia="ar-SA"/>
              </w:rPr>
            </w:pPr>
          </w:p>
        </w:tc>
        <w:tc>
          <w:tcPr>
            <w:tcW w:w="1387" w:type="dxa"/>
          </w:tcPr>
          <w:p w14:paraId="469D63AD" w14:textId="78BC4F22"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1F05B034" w14:textId="3C9D4712"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162F22B7" w14:textId="77777777" w:rsidTr="00262AC4">
        <w:trPr>
          <w:trHeight w:val="290"/>
          <w:jc w:val="center"/>
        </w:trPr>
        <w:tc>
          <w:tcPr>
            <w:tcW w:w="1397" w:type="dxa"/>
          </w:tcPr>
          <w:p w14:paraId="5B2EF7BE"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33E30B8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val="en-US" w:eastAsia="ar-SA"/>
              </w:rPr>
            </w:pPr>
          </w:p>
        </w:tc>
        <w:tc>
          <w:tcPr>
            <w:tcW w:w="720" w:type="dxa"/>
          </w:tcPr>
          <w:p w14:paraId="283E8CF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2B2C5C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F5A72A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6BEC76A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6992138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2403267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27E84F1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3D8B80FF" w14:textId="77777777" w:rsidTr="00262AC4">
        <w:trPr>
          <w:trHeight w:val="290"/>
          <w:jc w:val="center"/>
        </w:trPr>
        <w:tc>
          <w:tcPr>
            <w:tcW w:w="1397" w:type="dxa"/>
          </w:tcPr>
          <w:p w14:paraId="2953758A"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01D0E54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5F9C7B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A6E896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D9AE6F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5A9AD5A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0102B47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FD31D4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41177FB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6B6EEB80" w14:textId="77777777" w:rsidTr="00262AC4">
        <w:trPr>
          <w:trHeight w:val="290"/>
          <w:jc w:val="center"/>
        </w:trPr>
        <w:tc>
          <w:tcPr>
            <w:tcW w:w="1397" w:type="dxa"/>
          </w:tcPr>
          <w:p w14:paraId="2BE09798"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62247DB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CF75A47"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84F213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EBB445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713A220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5E3992E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61C5B90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795921B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6601F48B" w14:textId="77777777" w:rsidTr="00262AC4">
        <w:trPr>
          <w:trHeight w:val="290"/>
          <w:jc w:val="center"/>
        </w:trPr>
        <w:tc>
          <w:tcPr>
            <w:tcW w:w="1397" w:type="dxa"/>
          </w:tcPr>
          <w:p w14:paraId="194D8A1C"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4EB80A5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571B85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6B9004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324C592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3604A08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6A8E5A5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722BAD0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1099594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2C789C01" w14:textId="77777777" w:rsidTr="00262AC4">
        <w:trPr>
          <w:trHeight w:val="290"/>
          <w:jc w:val="center"/>
        </w:trPr>
        <w:tc>
          <w:tcPr>
            <w:tcW w:w="1397" w:type="dxa"/>
          </w:tcPr>
          <w:p w14:paraId="740F61D8"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0D29842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CBF4FD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266C12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B0BB02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6A72C07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4F4E29F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04AD8E7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113EACD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4F475001" w14:textId="77777777" w:rsidTr="00262AC4">
        <w:trPr>
          <w:trHeight w:val="290"/>
          <w:jc w:val="center"/>
        </w:trPr>
        <w:tc>
          <w:tcPr>
            <w:tcW w:w="1397" w:type="dxa"/>
          </w:tcPr>
          <w:p w14:paraId="2A05902E"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327908E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858729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4310CC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8C42D2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6904D22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78FE5F8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1A4B86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374438E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7A959C16" w14:textId="77777777" w:rsidTr="00262AC4">
        <w:trPr>
          <w:trHeight w:val="290"/>
          <w:jc w:val="center"/>
        </w:trPr>
        <w:tc>
          <w:tcPr>
            <w:tcW w:w="1397" w:type="dxa"/>
          </w:tcPr>
          <w:p w14:paraId="7DD513A5"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725FA69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A87B0A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291960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63507F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7B8094B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0ED6B4A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DDC778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6DE162B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0495610B" w14:textId="77777777" w:rsidTr="00262AC4">
        <w:trPr>
          <w:trHeight w:val="290"/>
          <w:jc w:val="center"/>
        </w:trPr>
        <w:tc>
          <w:tcPr>
            <w:tcW w:w="1397" w:type="dxa"/>
          </w:tcPr>
          <w:p w14:paraId="5891F772"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72CEA93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D3E131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16F6C7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3A9FF41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25648D7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1D94106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44546A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00B3963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315C2B61" w14:textId="77777777" w:rsidTr="00262AC4">
        <w:trPr>
          <w:trHeight w:val="290"/>
          <w:jc w:val="center"/>
        </w:trPr>
        <w:tc>
          <w:tcPr>
            <w:tcW w:w="1397" w:type="dxa"/>
          </w:tcPr>
          <w:p w14:paraId="71B89FE9"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52DBACD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082334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DF62B1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7DF2A2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2761FBF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750C9AC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7F9AD93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728D49F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43C6E3A8" w14:textId="77777777" w:rsidTr="00262AC4">
        <w:trPr>
          <w:trHeight w:val="290"/>
          <w:jc w:val="center"/>
        </w:trPr>
        <w:tc>
          <w:tcPr>
            <w:tcW w:w="1397" w:type="dxa"/>
          </w:tcPr>
          <w:p w14:paraId="37F8F231"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6470265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3D7C41C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2F37B0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31C2B2C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1552295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0C095B7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E06515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336BA5D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04245168" w14:textId="77777777" w:rsidTr="00262AC4">
        <w:trPr>
          <w:trHeight w:val="290"/>
          <w:jc w:val="center"/>
        </w:trPr>
        <w:tc>
          <w:tcPr>
            <w:tcW w:w="1397" w:type="dxa"/>
          </w:tcPr>
          <w:p w14:paraId="40186BBD"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03EA04F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3CDEA6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DA717E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E4C337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6C5F011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13B9DDA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C78DA6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235EBA7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2B3FFA37" w14:textId="77777777" w:rsidTr="00262AC4">
        <w:trPr>
          <w:trHeight w:val="290"/>
          <w:jc w:val="center"/>
        </w:trPr>
        <w:tc>
          <w:tcPr>
            <w:tcW w:w="1397" w:type="dxa"/>
          </w:tcPr>
          <w:p w14:paraId="0053C506"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28BA1A2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68ADD2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853213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82E4B7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33110FA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30937A0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24BE178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2B99182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269BEE7F" w14:textId="77777777" w:rsidTr="00262AC4">
        <w:trPr>
          <w:trHeight w:val="290"/>
          <w:jc w:val="center"/>
        </w:trPr>
        <w:tc>
          <w:tcPr>
            <w:tcW w:w="1397" w:type="dxa"/>
          </w:tcPr>
          <w:p w14:paraId="506EE15A"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48C81D9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0236F1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A6A75C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135A072"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11591BF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2293AC4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1645D55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1015925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5379C2AE" w14:textId="77777777" w:rsidTr="00262AC4">
        <w:trPr>
          <w:trHeight w:val="290"/>
          <w:jc w:val="center"/>
        </w:trPr>
        <w:tc>
          <w:tcPr>
            <w:tcW w:w="1397" w:type="dxa"/>
          </w:tcPr>
          <w:p w14:paraId="47193E46"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2E76EFD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3DC51A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635CDE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92A283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11565A8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38DC4AA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7629DA4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3EA823F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16044146" w14:textId="77777777" w:rsidTr="00262AC4">
        <w:trPr>
          <w:trHeight w:val="290"/>
          <w:jc w:val="center"/>
        </w:trPr>
        <w:tc>
          <w:tcPr>
            <w:tcW w:w="1397" w:type="dxa"/>
          </w:tcPr>
          <w:p w14:paraId="012E6D46"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6D22C4A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9DF640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3A0C733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AAD2B0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30584C7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4679349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32E243E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2D544C6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7EE6EB76" w14:textId="77777777" w:rsidTr="00262AC4">
        <w:trPr>
          <w:trHeight w:val="290"/>
          <w:jc w:val="center"/>
        </w:trPr>
        <w:tc>
          <w:tcPr>
            <w:tcW w:w="1397" w:type="dxa"/>
          </w:tcPr>
          <w:p w14:paraId="3C48C7D6"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4F27396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ED2FEE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F8920B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AB89C3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174DC98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1E38973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7C0DA65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32B2580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6FE3C632" w14:textId="77777777" w:rsidTr="00262AC4">
        <w:trPr>
          <w:trHeight w:val="290"/>
          <w:jc w:val="center"/>
        </w:trPr>
        <w:tc>
          <w:tcPr>
            <w:tcW w:w="1397" w:type="dxa"/>
          </w:tcPr>
          <w:p w14:paraId="7BE40A8B"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7675804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4C7723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275B85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392EC8D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52DAA52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28FEE85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6233DC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2105A04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7582C4BD" w14:textId="77777777" w:rsidTr="00262AC4">
        <w:trPr>
          <w:trHeight w:val="290"/>
          <w:jc w:val="center"/>
        </w:trPr>
        <w:tc>
          <w:tcPr>
            <w:tcW w:w="1397" w:type="dxa"/>
          </w:tcPr>
          <w:p w14:paraId="103761A8"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37AA165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326E25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5C4FC7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1154BA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2904F06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3D87A757"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182B869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58D81AA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63A3C71D" w14:textId="77777777" w:rsidTr="00262AC4">
        <w:trPr>
          <w:trHeight w:val="290"/>
          <w:jc w:val="center"/>
        </w:trPr>
        <w:tc>
          <w:tcPr>
            <w:tcW w:w="1397" w:type="dxa"/>
          </w:tcPr>
          <w:p w14:paraId="34C28B95"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2671B5F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35E683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7D2167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1B4F4D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3622215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5664FD4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7B54CF3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7F9DCBE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4727A7BB" w14:textId="77777777" w:rsidTr="00262AC4">
        <w:trPr>
          <w:trHeight w:val="290"/>
          <w:jc w:val="center"/>
        </w:trPr>
        <w:tc>
          <w:tcPr>
            <w:tcW w:w="1397" w:type="dxa"/>
          </w:tcPr>
          <w:p w14:paraId="1D1A82EC"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1D1D53F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92B792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3D3DD7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1E48B6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47C3DDF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4026D20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2C55129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56B70AD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1BB92319" w14:textId="77777777" w:rsidTr="00262AC4">
        <w:trPr>
          <w:trHeight w:val="290"/>
          <w:jc w:val="center"/>
        </w:trPr>
        <w:tc>
          <w:tcPr>
            <w:tcW w:w="1397" w:type="dxa"/>
          </w:tcPr>
          <w:p w14:paraId="575A91AA"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489313B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D67BE4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FFB742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CA2AA4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576BE1B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60BE83C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07D2CE9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3D4BB05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04643F05" w14:textId="77777777" w:rsidTr="00262AC4">
        <w:trPr>
          <w:trHeight w:val="290"/>
          <w:jc w:val="center"/>
        </w:trPr>
        <w:tc>
          <w:tcPr>
            <w:tcW w:w="1397" w:type="dxa"/>
          </w:tcPr>
          <w:p w14:paraId="2884249D"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707D6D27"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6D1745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C6A161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CDE1EF7"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40569C9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55C2CCF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2D3DCD5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36FC340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3D32A3C2" w14:textId="77777777" w:rsidTr="00262AC4">
        <w:trPr>
          <w:trHeight w:val="290"/>
          <w:jc w:val="center"/>
        </w:trPr>
        <w:tc>
          <w:tcPr>
            <w:tcW w:w="1397" w:type="dxa"/>
          </w:tcPr>
          <w:p w14:paraId="14D253D3"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63E6712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A91065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48AE2C6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5CE92BC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78404C86"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55C4A07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734D1C1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703BB24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62BA3452" w14:textId="77777777" w:rsidTr="00262AC4">
        <w:trPr>
          <w:trHeight w:val="290"/>
          <w:jc w:val="center"/>
        </w:trPr>
        <w:tc>
          <w:tcPr>
            <w:tcW w:w="1397" w:type="dxa"/>
          </w:tcPr>
          <w:p w14:paraId="5AC12736"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3F0A2560"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34896CA"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2CD7EB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70837A04"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7EECD12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5E1FCB8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04D10E6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632377DD"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3C43614F" w14:textId="77777777" w:rsidTr="00262AC4">
        <w:trPr>
          <w:trHeight w:val="290"/>
          <w:jc w:val="center"/>
        </w:trPr>
        <w:tc>
          <w:tcPr>
            <w:tcW w:w="1397" w:type="dxa"/>
          </w:tcPr>
          <w:p w14:paraId="1C76223B"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7B0BEF3F"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3E63E7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02F761BB"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76CF82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5A7808D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49F824C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4FA8C09C"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17F20F5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1B34B955" w14:textId="77777777" w:rsidTr="00262AC4">
        <w:trPr>
          <w:trHeight w:val="290"/>
          <w:jc w:val="center"/>
        </w:trPr>
        <w:tc>
          <w:tcPr>
            <w:tcW w:w="1397" w:type="dxa"/>
          </w:tcPr>
          <w:p w14:paraId="7FF8F254"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0C759088"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15366961"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63757C0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720" w:type="dxa"/>
          </w:tcPr>
          <w:p w14:paraId="2D236DC3"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440" w:type="dxa"/>
          </w:tcPr>
          <w:p w14:paraId="4336902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260" w:type="dxa"/>
          </w:tcPr>
          <w:p w14:paraId="1F461359"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387" w:type="dxa"/>
          </w:tcPr>
          <w:p w14:paraId="5E61009E"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c>
          <w:tcPr>
            <w:tcW w:w="1133" w:type="dxa"/>
          </w:tcPr>
          <w:p w14:paraId="4A618B95" w14:textId="77777777" w:rsidR="00774A29" w:rsidRPr="006764D8" w:rsidRDefault="00774A29" w:rsidP="00774A29">
            <w:pPr>
              <w:overflowPunct w:val="0"/>
              <w:autoSpaceDE w:val="0"/>
              <w:spacing w:line="240" w:lineRule="auto"/>
              <w:ind w:firstLine="0"/>
              <w:textAlignment w:val="baseline"/>
              <w:rPr>
                <w:rFonts w:ascii="Times New Roman" w:eastAsia="Times New Roman" w:hAnsi="Times New Roman"/>
                <w:bCs/>
                <w:sz w:val="20"/>
                <w:szCs w:val="20"/>
                <w:lang w:eastAsia="ar-SA"/>
              </w:rPr>
            </w:pPr>
          </w:p>
        </w:tc>
      </w:tr>
      <w:tr w:rsidR="00774A29" w:rsidRPr="006764D8" w14:paraId="39A7ECBC" w14:textId="77777777" w:rsidTr="00262AC4">
        <w:trPr>
          <w:trHeight w:val="290"/>
          <w:jc w:val="center"/>
        </w:trPr>
        <w:tc>
          <w:tcPr>
            <w:tcW w:w="1397" w:type="dxa"/>
          </w:tcPr>
          <w:p w14:paraId="50B6C26D"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0E4DB38E"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55EE0DE6"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28981D0D"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6E9F5629"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440" w:type="dxa"/>
          </w:tcPr>
          <w:p w14:paraId="71B945F2"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0" w:type="dxa"/>
          </w:tcPr>
          <w:p w14:paraId="6BBD5A36"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387" w:type="dxa"/>
          </w:tcPr>
          <w:p w14:paraId="5A3AA8DA"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133" w:type="dxa"/>
          </w:tcPr>
          <w:p w14:paraId="176C87F1"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r>
      <w:tr w:rsidR="00774A29" w:rsidRPr="006764D8" w14:paraId="2339B714" w14:textId="77777777" w:rsidTr="00262AC4">
        <w:trPr>
          <w:trHeight w:val="290"/>
          <w:jc w:val="center"/>
        </w:trPr>
        <w:tc>
          <w:tcPr>
            <w:tcW w:w="1397" w:type="dxa"/>
          </w:tcPr>
          <w:p w14:paraId="7A31CD5F"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63A0B6FC"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2798DCF5"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2E615CB3"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720" w:type="dxa"/>
          </w:tcPr>
          <w:p w14:paraId="682E139F"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440" w:type="dxa"/>
          </w:tcPr>
          <w:p w14:paraId="4AB3975F"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260" w:type="dxa"/>
          </w:tcPr>
          <w:p w14:paraId="66C304D4"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387" w:type="dxa"/>
          </w:tcPr>
          <w:p w14:paraId="629D39BE"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c>
          <w:tcPr>
            <w:tcW w:w="1133" w:type="dxa"/>
          </w:tcPr>
          <w:p w14:paraId="44BD0A1C" w14:textId="77777777" w:rsidR="00774A29" w:rsidRPr="006764D8" w:rsidRDefault="00774A29" w:rsidP="00774A29">
            <w:pPr>
              <w:overflowPunct w:val="0"/>
              <w:autoSpaceDE w:val="0"/>
              <w:spacing w:after="120" w:line="240" w:lineRule="auto"/>
              <w:ind w:firstLine="0"/>
              <w:textAlignment w:val="baseline"/>
              <w:rPr>
                <w:rFonts w:ascii="Times New Roman" w:eastAsia="Times New Roman" w:hAnsi="Times New Roman"/>
                <w:bCs/>
                <w:sz w:val="20"/>
                <w:szCs w:val="20"/>
                <w:lang w:eastAsia="ar-SA"/>
              </w:rPr>
            </w:pPr>
          </w:p>
        </w:tc>
      </w:tr>
    </w:tbl>
    <w:p w14:paraId="78314B1C" w14:textId="77777777" w:rsidR="00BC08B7" w:rsidRPr="006764D8" w:rsidRDefault="00BC08B7" w:rsidP="00BC08B7">
      <w:pPr>
        <w:spacing w:line="240" w:lineRule="auto"/>
        <w:ind w:left="142" w:right="56" w:firstLine="0"/>
        <w:jc w:val="left"/>
        <w:rPr>
          <w:rFonts w:ascii="Times New Roman" w:eastAsia="Times New Roman" w:hAnsi="Times New Roman"/>
          <w:sz w:val="28"/>
          <w:szCs w:val="28"/>
          <w:lang w:eastAsia="ru-RU"/>
        </w:rPr>
      </w:pPr>
    </w:p>
    <w:bookmarkEnd w:id="5"/>
    <w:bookmarkEnd w:id="6"/>
    <w:bookmarkEnd w:id="7"/>
    <w:bookmarkEnd w:id="8"/>
    <w:p w14:paraId="161B7101" w14:textId="73911E93" w:rsidR="004612F5" w:rsidRDefault="004612F5" w:rsidP="00BC08B7">
      <w:pPr>
        <w:ind w:left="-284"/>
      </w:pPr>
    </w:p>
    <w:p w14:paraId="3900284F" w14:textId="64D93F82" w:rsidR="00953AE0" w:rsidRDefault="006B3505" w:rsidP="006B3505">
      <w:pPr>
        <w:ind w:left="-284"/>
        <w:jc w:val="center"/>
      </w:pPr>
      <w:r>
        <w:rPr>
          <w:noProof/>
          <w:lang w:eastAsia="ru-RU"/>
        </w:rPr>
        <w:lastRenderedPageBreak/>
        <w:drawing>
          <wp:inline distT="0" distB="0" distL="0" distR="0" wp14:anchorId="7D664566" wp14:editId="4E41D0F8">
            <wp:extent cx="3390900" cy="8125941"/>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390900" cy="8125941"/>
                    </a:xfrm>
                    <a:prstGeom prst="rect">
                      <a:avLst/>
                    </a:prstGeom>
                  </pic:spPr>
                </pic:pic>
              </a:graphicData>
            </a:graphic>
          </wp:inline>
        </w:drawing>
      </w:r>
    </w:p>
    <w:sectPr w:rsidR="00953AE0" w:rsidSect="00A1184C">
      <w:footerReference w:type="default" r:id="rId25"/>
      <w:type w:val="continuous"/>
      <w:pgSz w:w="11906" w:h="16838" w:code="9"/>
      <w:pgMar w:top="851" w:right="707" w:bottom="1560"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FC004" w14:textId="77777777" w:rsidR="00697053" w:rsidRDefault="00697053" w:rsidP="009E3464">
      <w:pPr>
        <w:spacing w:line="240" w:lineRule="auto"/>
      </w:pPr>
      <w:r>
        <w:separator/>
      </w:r>
    </w:p>
  </w:endnote>
  <w:endnote w:type="continuationSeparator" w:id="0">
    <w:p w14:paraId="77D703C1" w14:textId="77777777" w:rsidR="00697053" w:rsidRDefault="00697053"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embedRegular r:id="rId1" w:fontKey="{16A48A57-AEA6-41F8-BFFE-113D2C963B72}"/>
  </w:font>
  <w:font w:name="Calibri">
    <w:panose1 w:val="020F0502020204030204"/>
    <w:charset w:val="CC"/>
    <w:family w:val="swiss"/>
    <w:pitch w:val="variable"/>
    <w:sig w:usb0="E00002FF" w:usb1="4000ACFF" w:usb2="00000001" w:usb3="00000000" w:csb0="0000019F" w:csb1="00000000"/>
    <w:embedRegular r:id="rId2" w:fontKey="{8B517AB0-01CF-4D8F-9793-D1D30FD0B94D}"/>
    <w:embedBold r:id="rId3" w:fontKey="{B2105C29-EEA5-4D87-A7FA-50BB4E10D8A3}"/>
    <w:embedItalic r:id="rId4" w:fontKey="{068DC432-3067-4E8A-AF96-D134AC65CB2A}"/>
    <w:embedBoldItalic r:id="rId5" w:fontKey="{062A71C3-1A6D-4FE8-AFE5-E18CE7B0CCFF}"/>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6" w:fontKey="{0F669E31-393D-4042-BE0F-324DA9196CE7}"/>
    <w:embedBold r:id="rId7" w:fontKey="{6BFA9D73-79A1-4146-A3EC-9C7ECEABC76F}"/>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8" w:fontKey="{9D403E11-B7AC-49C0-8CD8-F9886C594139}"/>
  </w:font>
  <w:font w:name="ISOCPEUR">
    <w:panose1 w:val="020B0604020202020204"/>
    <w:charset w:val="CC"/>
    <w:family w:val="swiss"/>
    <w:pitch w:val="variable"/>
    <w:sig w:usb0="00000287" w:usb1="00000000" w:usb2="00000000" w:usb3="00000000" w:csb0="0000009F" w:csb1="00000000"/>
    <w:embedItalic r:id="rId9" w:fontKey="{91F0B5A9-B9A3-41A4-8CEA-828380B49065}"/>
    <w:embedBoldItalic r:id="rId10" w:fontKey="{543D497D-6C25-4169-8F8C-96D82961D4D5}"/>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embedRegular r:id="rId11" w:fontKey="{153E0D94-EFF1-4DA1-8D39-2589D47196EF}"/>
    <w:embedItalic r:id="rId12" w:fontKey="{9BBE6481-6C28-448B-B7E8-6FC9E383ADEB}"/>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embedRegular r:id="rId13" w:fontKey="{9A135260-8E44-45D3-980B-A558438458BE}"/>
  </w:font>
  <w:font w:name="Candara">
    <w:panose1 w:val="020E0502030303020204"/>
    <w:charset w:val="CC"/>
    <w:family w:val="swiss"/>
    <w:pitch w:val="variable"/>
    <w:sig w:usb0="A00002EF" w:usb1="4000A44B" w:usb2="00000000" w:usb3="00000000" w:csb0="0000019F" w:csb1="00000000"/>
    <w:embedBoldItalic r:id="rId14" w:fontKey="{94BAFB4E-7DC6-43BA-B210-FBC9157BB9A6}"/>
  </w:font>
  <w:font w:name="Arial Narrow">
    <w:panose1 w:val="020B0606020202030204"/>
    <w:charset w:val="CC"/>
    <w:family w:val="swiss"/>
    <w:pitch w:val="variable"/>
    <w:sig w:usb0="00000287" w:usb1="00000800" w:usb2="00000000" w:usb3="00000000" w:csb0="0000009F" w:csb1="00000000"/>
    <w:embedRegular r:id="rId15" w:fontKey="{9378A99B-9ABE-4CB3-A9E5-63B182D6F046}"/>
    <w:embedBold r:id="rId16" w:fontKey="{A611247D-D6B9-412A-9ABE-A4BE8E09B62A}"/>
  </w:font>
  <w:font w:name="Simplex">
    <w:panose1 w:val="00000400000000000000"/>
    <w:charset w:val="CC"/>
    <w:family w:val="auto"/>
    <w:pitch w:val="variable"/>
    <w:sig w:usb0="20002A87" w:usb1="00000000" w:usb2="00000000" w:usb3="00000000" w:csb0="000001FF" w:csb1="00000000"/>
    <w:embedRegular r:id="rId17" w:fontKey="{429C15DA-49C6-4E54-A368-AE70480E11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430034" w:rsidRPr="00C37F86" w14:paraId="4FAE5445" w14:textId="77777777">
      <w:trPr>
        <w:cantSplit/>
        <w:trHeight w:hRule="exact" w:val="1418"/>
      </w:trPr>
      <w:tc>
        <w:tcPr>
          <w:tcW w:w="288" w:type="dxa"/>
          <w:textDirection w:val="btLr"/>
          <w:vAlign w:val="center"/>
        </w:tcPr>
        <w:p w14:paraId="3B626674" w14:textId="77777777" w:rsidR="00430034" w:rsidRPr="00C37F86" w:rsidRDefault="00430034" w:rsidP="00970BFD">
          <w:pPr>
            <w:pStyle w:val="a4"/>
            <w:jc w:val="center"/>
            <w:rPr>
              <w:rFonts w:ascii="Times New Roman" w:hAnsi="Times New Roman"/>
            </w:rPr>
          </w:pPr>
          <w:r w:rsidRPr="00C37F86">
            <w:rPr>
              <w:rFonts w:ascii="Times New Roman" w:hAnsi="Times New Roman"/>
            </w:rPr>
            <w:t>Взам. инв. №</w:t>
          </w:r>
        </w:p>
      </w:tc>
      <w:tc>
        <w:tcPr>
          <w:tcW w:w="392" w:type="dxa"/>
          <w:textDirection w:val="btLr"/>
          <w:vAlign w:val="center"/>
        </w:tcPr>
        <w:p w14:paraId="49013DD8" w14:textId="77777777" w:rsidR="00430034" w:rsidRPr="00C37F86" w:rsidRDefault="00430034" w:rsidP="00970BFD">
          <w:pPr>
            <w:pStyle w:val="a4"/>
            <w:jc w:val="center"/>
            <w:rPr>
              <w:rFonts w:ascii="Times New Roman" w:hAnsi="Times New Roman"/>
            </w:rPr>
          </w:pPr>
        </w:p>
      </w:tc>
    </w:tr>
    <w:tr w:rsidR="00430034" w:rsidRPr="00C37F86" w14:paraId="4AD956F0" w14:textId="77777777">
      <w:trPr>
        <w:cantSplit/>
        <w:trHeight w:hRule="exact" w:val="1985"/>
      </w:trPr>
      <w:tc>
        <w:tcPr>
          <w:tcW w:w="288" w:type="dxa"/>
          <w:textDirection w:val="btLr"/>
          <w:vAlign w:val="center"/>
        </w:tcPr>
        <w:p w14:paraId="6DE3BBDF" w14:textId="77777777" w:rsidR="00430034" w:rsidRPr="00C37F86" w:rsidRDefault="00430034" w:rsidP="00970BFD">
          <w:pPr>
            <w:pStyle w:val="a4"/>
            <w:jc w:val="center"/>
            <w:rPr>
              <w:rFonts w:ascii="Times New Roman" w:hAnsi="Times New Roman"/>
            </w:rPr>
          </w:pPr>
          <w:r w:rsidRPr="00C37F86">
            <w:rPr>
              <w:rFonts w:ascii="Times New Roman" w:hAnsi="Times New Roman"/>
            </w:rPr>
            <w:t>Подп. и дата</w:t>
          </w:r>
        </w:p>
      </w:tc>
      <w:tc>
        <w:tcPr>
          <w:tcW w:w="392" w:type="dxa"/>
          <w:textDirection w:val="btLr"/>
          <w:vAlign w:val="center"/>
        </w:tcPr>
        <w:p w14:paraId="54AB4DED" w14:textId="77777777" w:rsidR="00430034" w:rsidRPr="00C37F86" w:rsidRDefault="00430034" w:rsidP="00970BFD">
          <w:pPr>
            <w:pStyle w:val="a4"/>
            <w:jc w:val="center"/>
            <w:rPr>
              <w:rFonts w:ascii="Times New Roman" w:hAnsi="Times New Roman"/>
            </w:rPr>
          </w:pPr>
        </w:p>
      </w:tc>
    </w:tr>
    <w:tr w:rsidR="00430034" w:rsidRPr="00C37F86" w14:paraId="00276E4B" w14:textId="77777777">
      <w:trPr>
        <w:cantSplit/>
        <w:trHeight w:hRule="exact" w:val="1418"/>
      </w:trPr>
      <w:tc>
        <w:tcPr>
          <w:tcW w:w="288" w:type="dxa"/>
          <w:textDirection w:val="btLr"/>
          <w:vAlign w:val="center"/>
        </w:tcPr>
        <w:p w14:paraId="0EE906DD" w14:textId="77777777" w:rsidR="00430034" w:rsidRPr="00C37F86" w:rsidRDefault="00430034" w:rsidP="00970BFD">
          <w:pPr>
            <w:pStyle w:val="a4"/>
            <w:jc w:val="center"/>
            <w:rPr>
              <w:rFonts w:ascii="Times New Roman" w:hAnsi="Times New Roman"/>
            </w:rPr>
          </w:pPr>
          <w:r w:rsidRPr="00C37F86">
            <w:rPr>
              <w:rFonts w:ascii="Times New Roman" w:hAnsi="Times New Roman"/>
            </w:rPr>
            <w:t>Инв. № подл.</w:t>
          </w:r>
        </w:p>
      </w:tc>
      <w:tc>
        <w:tcPr>
          <w:tcW w:w="392" w:type="dxa"/>
          <w:textDirection w:val="btLr"/>
          <w:vAlign w:val="center"/>
        </w:tcPr>
        <w:p w14:paraId="1CB8FF50" w14:textId="77777777" w:rsidR="00430034" w:rsidRPr="00C37F86" w:rsidRDefault="00430034" w:rsidP="00970BFD">
          <w:pPr>
            <w:pStyle w:val="a4"/>
            <w:jc w:val="center"/>
            <w:rPr>
              <w:rFonts w:ascii="Times New Roman" w:hAnsi="Times New Roman"/>
            </w:rPr>
          </w:pPr>
        </w:p>
      </w:tc>
    </w:tr>
  </w:tbl>
  <w:p w14:paraId="03BED8A4" w14:textId="77777777" w:rsidR="00430034" w:rsidRPr="00C37F86" w:rsidRDefault="00430034" w:rsidP="00930FC3">
    <w:pPr>
      <w:pStyle w:val="a4"/>
      <w:tabs>
        <w:tab w:val="clear" w:pos="4677"/>
      </w:tabs>
      <w:spacing w:before="60"/>
      <w:ind w:left="-567" w:right="-113"/>
      <w:rPr>
        <w:rFonts w:ascii="Times New Roman" w:hAnsi="Times New Roman"/>
        <w:sz w:val="16"/>
        <w:szCs w:val="16"/>
      </w:rPr>
    </w:pPr>
    <w:r w:rsidRPr="00C37F86">
      <w:rPr>
        <w:rFonts w:ascii="Times New Roman" w:hAnsi="Times New Roman"/>
        <w:lang w:eastAsia="ru-RU"/>
      </w:rPr>
      <mc:AlternateContent>
        <mc:Choice Requires="wpg">
          <w:drawing>
            <wp:anchor distT="0" distB="0" distL="114300" distR="114300" simplePos="0" relativeHeight="251675136" behindDoc="1" locked="0" layoutInCell="1" allowOverlap="1" wp14:anchorId="7E039315" wp14:editId="6A2E79DF">
              <wp:simplePos x="0" y="0"/>
              <wp:positionH relativeFrom="page">
                <wp:posOffset>467995</wp:posOffset>
              </wp:positionH>
              <wp:positionV relativeFrom="page">
                <wp:posOffset>7272655</wp:posOffset>
              </wp:positionV>
              <wp:extent cx="431800" cy="3060065"/>
              <wp:effectExtent l="0" t="0" r="635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7" name="Rectangle 456"/>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AutoShape 457"/>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58"/>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59"/>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58EA1" id="Группа 86" o:spid="_x0000_s1026" style="position:absolute;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" strokeweight="1.25pt"/>
              <v:shapetype id="_x0000_t32" coordsize="21600,21600" o:spt="32" o:oned="t" path="m,l21600,21600e" filled="f">
                <v:path arrowok="t" fillok="f" o:connecttype="none"/>
                <o:lock v:ext="edit" shapetype="t"/>
              </v:shapetype>
              <v:shape id="AutoShape 457"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" strokeweight="1.25pt"/>
              <v:shape id="AutoShape 458"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" strokeweight=".5pt"/>
              <v:shape id="AutoShape 459"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" strokeweight=".5pt"/>
              <w10:wrap anchorx="page" anchory="page"/>
            </v:group>
          </w:pict>
        </mc:Fallback>
      </mc:AlternateContent>
    </w:r>
    <w:r w:rsidRPr="00C37F86">
      <w:rPr>
        <w:rFonts w:ascii="Times New Roman" w:hAnsi="Times New Roman"/>
        <w:szCs w:val="16"/>
      </w:rPr>
      <w:tab/>
    </w:r>
    <w:r w:rsidRPr="00C37F86">
      <w:rPr>
        <w:rFonts w:ascii="Times New Roman" w:hAnsi="Times New Roman"/>
        <w:lang w:eastAsia="ru-RU"/>
      </w:rPr>
      <mc:AlternateContent>
        <mc:Choice Requires="wpg">
          <w:drawing>
            <wp:anchor distT="0" distB="0" distL="114300" distR="114300" simplePos="0" relativeHeight="251672064" behindDoc="1" locked="0" layoutInCell="1" allowOverlap="1" wp14:anchorId="140659EC" wp14:editId="52B47A84">
              <wp:simplePos x="0" y="0"/>
              <wp:positionH relativeFrom="page">
                <wp:posOffset>467995</wp:posOffset>
              </wp:positionH>
              <wp:positionV relativeFrom="page">
                <wp:posOffset>7272655</wp:posOffset>
              </wp:positionV>
              <wp:extent cx="431800" cy="3060065"/>
              <wp:effectExtent l="0" t="0" r="6350" b="6985"/>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65" name="Rectangle 3"/>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6" name="AutoShape 4"/>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5"/>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FC94A5" id="Группа 264" o:spid="_x0000_s1026" style="position:absolute;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">
              <v:rect id="Rectangle 3"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" strokeweight="1.25pt"/>
              <v:shape id="AutoShape 4"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" strokeweight="1.25pt"/>
              <v:shape id="AutoShape 5"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" strokeweight=".5pt"/>
              <v:shape id="AutoShape 6"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" strokeweight=".5pt"/>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A03C3" w14:textId="77777777" w:rsidR="00430034" w:rsidRPr="00A97534" w:rsidRDefault="00430034" w:rsidP="006C6FFB">
    <w:pPr>
      <w:pStyle w:val="a4"/>
      <w:tabs>
        <w:tab w:val="clear" w:pos="4677"/>
      </w:tabs>
      <w:spacing w:before="60"/>
      <w:ind w:left="-284" w:right="-113"/>
      <w:rPr>
        <w:szCs w:val="20"/>
      </w:rPr>
    </w:pPr>
    <w:r>
      <w:rPr>
        <w:lang w:eastAsia="ru-RU"/>
      </w:rPr>
      <mc:AlternateContent>
        <mc:Choice Requires="wpg">
          <w:drawing>
            <wp:anchor distT="0" distB="0" distL="114300" distR="114300" simplePos="0" relativeHeight="251674112" behindDoc="1" locked="0" layoutInCell="1" allowOverlap="1" wp14:anchorId="27D8519B" wp14:editId="30BF77C9">
              <wp:simplePos x="0" y="0"/>
              <wp:positionH relativeFrom="page">
                <wp:posOffset>467995</wp:posOffset>
              </wp:positionH>
              <wp:positionV relativeFrom="page">
                <wp:posOffset>7272655</wp:posOffset>
              </wp:positionV>
              <wp:extent cx="431800" cy="3060065"/>
              <wp:effectExtent l="0" t="0" r="6350" b="6985"/>
              <wp:wrapNone/>
              <wp:docPr id="256"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57" name="Rectangle 409"/>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58" name="AutoShape 410"/>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411"/>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412"/>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1B645" id="Группа 256" o:spid="_x0000_s1026" style="position:absolute;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U/Btv6IDAAC8DQAADgAAAAAAAAAAAAAAAAAuAgAAZHJzL2Uyb0RvYy54bWxQSwECLQAUAAYA&#10;CAAAACEApJg4QuIAAAAMAQAADwAAAAAAAAAAAAAAAAD8BQAAZHJzL2Rvd25yZXYueG1sUEsFBgAA&#10;AAAEAAQA8wAAAAsHAAAAAA==&#10;">
              <v:rect id="Rectangle 409"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" strokeweight="1.25pt"/>
              <v:shapetype id="_x0000_t32" coordsize="21600,21600" o:spt="32" o:oned="t" path="m,l21600,21600e" filled="f">
                <v:path arrowok="t" fillok="f" o:connecttype="none"/>
                <o:lock v:ext="edit" shapetype="t"/>
              </v:shapetype>
              <v:shape id="AutoShape 410"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" strokeweight="1.25pt"/>
              <v:shape id="AutoShape 411"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" strokeweight=".5pt"/>
              <v:shape id="AutoShape 412"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" strokeweight=".5pt"/>
              <w10:wrap anchorx="page" anchory="page"/>
            </v:group>
          </w:pict>
        </mc:Fallback>
      </mc:AlternateContent>
    </w:r>
    <w:r w:rsidRPr="00A97534">
      <w:rPr>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C980E" w14:textId="77777777" w:rsidR="00430034" w:rsidRDefault="00430034"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430034" w14:paraId="32235DB7" w14:textId="77777777">
      <w:trPr>
        <w:cantSplit/>
        <w:trHeight w:hRule="exact" w:val="284"/>
      </w:trPr>
      <w:tc>
        <w:tcPr>
          <w:tcW w:w="566" w:type="dxa"/>
          <w:tcBorders>
            <w:top w:val="single" w:sz="8" w:space="0" w:color="auto"/>
            <w:bottom w:val="single" w:sz="4" w:space="0" w:color="auto"/>
          </w:tcBorders>
          <w:noWrap/>
          <w:vAlign w:val="center"/>
        </w:tcPr>
        <w:p w14:paraId="69121186" w14:textId="77777777" w:rsidR="00430034" w:rsidRDefault="00430034" w:rsidP="00451908">
          <w:pPr>
            <w:pStyle w:val="a4"/>
            <w:jc w:val="center"/>
          </w:pPr>
        </w:p>
      </w:tc>
      <w:tc>
        <w:tcPr>
          <w:tcW w:w="567" w:type="dxa"/>
          <w:tcBorders>
            <w:top w:val="single" w:sz="8" w:space="0" w:color="auto"/>
            <w:bottom w:val="single" w:sz="4" w:space="0" w:color="auto"/>
          </w:tcBorders>
          <w:noWrap/>
          <w:vAlign w:val="center"/>
        </w:tcPr>
        <w:p w14:paraId="7537239C" w14:textId="77777777" w:rsidR="00430034" w:rsidRDefault="00430034" w:rsidP="00451908">
          <w:pPr>
            <w:pStyle w:val="a4"/>
            <w:jc w:val="center"/>
          </w:pPr>
        </w:p>
      </w:tc>
      <w:tc>
        <w:tcPr>
          <w:tcW w:w="567" w:type="dxa"/>
          <w:tcBorders>
            <w:top w:val="single" w:sz="8" w:space="0" w:color="auto"/>
            <w:bottom w:val="single" w:sz="4" w:space="0" w:color="auto"/>
          </w:tcBorders>
          <w:noWrap/>
          <w:vAlign w:val="center"/>
        </w:tcPr>
        <w:p w14:paraId="5F5E0105" w14:textId="77777777" w:rsidR="00430034" w:rsidRDefault="00430034" w:rsidP="00451908">
          <w:pPr>
            <w:pStyle w:val="a4"/>
            <w:jc w:val="center"/>
          </w:pPr>
        </w:p>
      </w:tc>
      <w:tc>
        <w:tcPr>
          <w:tcW w:w="567" w:type="dxa"/>
          <w:tcBorders>
            <w:top w:val="single" w:sz="8" w:space="0" w:color="auto"/>
            <w:bottom w:val="single" w:sz="4" w:space="0" w:color="auto"/>
          </w:tcBorders>
          <w:noWrap/>
          <w:vAlign w:val="center"/>
        </w:tcPr>
        <w:p w14:paraId="345A05A4" w14:textId="77777777" w:rsidR="00430034" w:rsidRDefault="00430034" w:rsidP="00451908">
          <w:pPr>
            <w:pStyle w:val="a4"/>
            <w:jc w:val="center"/>
          </w:pPr>
        </w:p>
      </w:tc>
      <w:tc>
        <w:tcPr>
          <w:tcW w:w="851" w:type="dxa"/>
          <w:tcBorders>
            <w:top w:val="single" w:sz="8" w:space="0" w:color="auto"/>
            <w:bottom w:val="single" w:sz="4" w:space="0" w:color="auto"/>
          </w:tcBorders>
          <w:noWrap/>
          <w:vAlign w:val="center"/>
        </w:tcPr>
        <w:p w14:paraId="7C9742D6" w14:textId="77777777" w:rsidR="00430034" w:rsidRDefault="00430034" w:rsidP="00451908">
          <w:pPr>
            <w:pStyle w:val="a4"/>
            <w:jc w:val="center"/>
          </w:pPr>
        </w:p>
      </w:tc>
      <w:tc>
        <w:tcPr>
          <w:tcW w:w="567" w:type="dxa"/>
          <w:tcBorders>
            <w:top w:val="single" w:sz="8" w:space="0" w:color="auto"/>
            <w:bottom w:val="single" w:sz="4" w:space="0" w:color="auto"/>
          </w:tcBorders>
          <w:noWrap/>
          <w:vAlign w:val="center"/>
        </w:tcPr>
        <w:p w14:paraId="51EBF8E9" w14:textId="77777777" w:rsidR="00430034" w:rsidRDefault="00430034" w:rsidP="00451908">
          <w:pPr>
            <w:pStyle w:val="a4"/>
            <w:jc w:val="center"/>
          </w:pPr>
        </w:p>
      </w:tc>
      <w:tc>
        <w:tcPr>
          <w:tcW w:w="5387" w:type="dxa"/>
          <w:vMerge w:val="restart"/>
          <w:noWrap/>
          <w:vAlign w:val="center"/>
        </w:tcPr>
        <w:p w14:paraId="64B8F582" w14:textId="466A30F5" w:rsidR="00430034" w:rsidRPr="004D7693" w:rsidRDefault="003643C3" w:rsidP="00555B93">
          <w:pPr>
            <w:pStyle w:val="a4"/>
            <w:jc w:val="center"/>
            <w:rPr>
              <w:b/>
              <w:sz w:val="28"/>
              <w:szCs w:val="28"/>
            </w:rPr>
          </w:pPr>
          <w:r>
            <w:fldChar w:fldCharType="begin"/>
          </w:r>
          <w:r>
            <w:instrText xml:space="preserve"> DOCPROPERTY  ШифрДокумента  \* MERGEFORMAT </w:instrText>
          </w:r>
          <w:r>
            <w:fldChar w:fldCharType="separate"/>
          </w:r>
          <w:r w:rsidR="00430034" w:rsidRPr="00672299">
            <w:rPr>
              <w:b/>
              <w:sz w:val="32"/>
              <w:szCs w:val="28"/>
            </w:rPr>
            <w:t>ГТП-01/2015-</w:t>
          </w:r>
          <w:r>
            <w:rPr>
              <w:b/>
              <w:sz w:val="32"/>
              <w:szCs w:val="28"/>
            </w:rPr>
            <w:fldChar w:fldCharType="end"/>
          </w:r>
          <w:r w:rsidR="00430034" w:rsidRPr="00555B93">
            <w:rPr>
              <w:b/>
              <w:sz w:val="32"/>
              <w:szCs w:val="28"/>
            </w:rPr>
            <w:t>ИОС7-С</w:t>
          </w:r>
        </w:p>
      </w:tc>
      <w:tc>
        <w:tcPr>
          <w:tcW w:w="851" w:type="dxa"/>
          <w:tcBorders>
            <w:bottom w:val="single" w:sz="8" w:space="0" w:color="auto"/>
          </w:tcBorders>
          <w:noWrap/>
          <w:vAlign w:val="center"/>
        </w:tcPr>
        <w:p w14:paraId="26AF6787" w14:textId="77777777" w:rsidR="00430034" w:rsidRDefault="00430034" w:rsidP="00451908">
          <w:pPr>
            <w:pStyle w:val="a4"/>
            <w:jc w:val="center"/>
          </w:pPr>
          <w:r>
            <w:t>Лист</w:t>
          </w:r>
        </w:p>
      </w:tc>
    </w:tr>
    <w:tr w:rsidR="00430034" w14:paraId="1813BD3E" w14:textId="77777777">
      <w:trPr>
        <w:cantSplit/>
        <w:trHeight w:hRule="exact" w:val="284"/>
      </w:trPr>
      <w:tc>
        <w:tcPr>
          <w:tcW w:w="566" w:type="dxa"/>
          <w:tcBorders>
            <w:top w:val="single" w:sz="4" w:space="0" w:color="auto"/>
            <w:bottom w:val="single" w:sz="8" w:space="0" w:color="auto"/>
          </w:tcBorders>
          <w:noWrap/>
          <w:vAlign w:val="center"/>
        </w:tcPr>
        <w:p w14:paraId="11CF0DC0" w14:textId="77777777" w:rsidR="00430034" w:rsidRDefault="00430034" w:rsidP="00451908">
          <w:pPr>
            <w:pStyle w:val="a4"/>
            <w:jc w:val="center"/>
          </w:pPr>
        </w:p>
      </w:tc>
      <w:tc>
        <w:tcPr>
          <w:tcW w:w="567" w:type="dxa"/>
          <w:tcBorders>
            <w:top w:val="single" w:sz="4" w:space="0" w:color="auto"/>
            <w:bottom w:val="single" w:sz="8" w:space="0" w:color="auto"/>
          </w:tcBorders>
          <w:noWrap/>
          <w:vAlign w:val="center"/>
        </w:tcPr>
        <w:p w14:paraId="4F4F312D" w14:textId="77777777" w:rsidR="00430034" w:rsidRDefault="00430034" w:rsidP="00451908">
          <w:pPr>
            <w:pStyle w:val="a4"/>
            <w:jc w:val="center"/>
          </w:pPr>
        </w:p>
      </w:tc>
      <w:tc>
        <w:tcPr>
          <w:tcW w:w="567" w:type="dxa"/>
          <w:tcBorders>
            <w:top w:val="single" w:sz="4" w:space="0" w:color="auto"/>
            <w:bottom w:val="single" w:sz="8" w:space="0" w:color="auto"/>
          </w:tcBorders>
          <w:noWrap/>
          <w:vAlign w:val="center"/>
        </w:tcPr>
        <w:p w14:paraId="2C1E6E8E" w14:textId="77777777" w:rsidR="00430034" w:rsidRDefault="00430034" w:rsidP="00451908">
          <w:pPr>
            <w:pStyle w:val="a4"/>
            <w:jc w:val="center"/>
          </w:pPr>
        </w:p>
      </w:tc>
      <w:tc>
        <w:tcPr>
          <w:tcW w:w="567" w:type="dxa"/>
          <w:tcBorders>
            <w:top w:val="single" w:sz="4" w:space="0" w:color="auto"/>
            <w:bottom w:val="single" w:sz="8" w:space="0" w:color="auto"/>
          </w:tcBorders>
          <w:noWrap/>
          <w:vAlign w:val="center"/>
        </w:tcPr>
        <w:p w14:paraId="268403F2" w14:textId="77777777" w:rsidR="00430034" w:rsidRDefault="00430034" w:rsidP="00451908">
          <w:pPr>
            <w:pStyle w:val="a4"/>
            <w:jc w:val="center"/>
          </w:pPr>
        </w:p>
      </w:tc>
      <w:tc>
        <w:tcPr>
          <w:tcW w:w="851" w:type="dxa"/>
          <w:tcBorders>
            <w:top w:val="single" w:sz="4" w:space="0" w:color="auto"/>
            <w:bottom w:val="single" w:sz="8" w:space="0" w:color="auto"/>
          </w:tcBorders>
          <w:noWrap/>
          <w:vAlign w:val="center"/>
        </w:tcPr>
        <w:p w14:paraId="319823E5" w14:textId="77777777" w:rsidR="00430034" w:rsidRDefault="00430034" w:rsidP="00451908">
          <w:pPr>
            <w:pStyle w:val="a4"/>
            <w:jc w:val="center"/>
          </w:pPr>
        </w:p>
      </w:tc>
      <w:tc>
        <w:tcPr>
          <w:tcW w:w="567" w:type="dxa"/>
          <w:tcBorders>
            <w:top w:val="single" w:sz="4" w:space="0" w:color="auto"/>
            <w:bottom w:val="single" w:sz="8" w:space="0" w:color="auto"/>
          </w:tcBorders>
          <w:noWrap/>
          <w:vAlign w:val="center"/>
        </w:tcPr>
        <w:p w14:paraId="34A5DEE2" w14:textId="77777777" w:rsidR="00430034" w:rsidRDefault="00430034" w:rsidP="00451908">
          <w:pPr>
            <w:pStyle w:val="a4"/>
            <w:jc w:val="center"/>
          </w:pPr>
        </w:p>
      </w:tc>
      <w:tc>
        <w:tcPr>
          <w:tcW w:w="5387" w:type="dxa"/>
          <w:vMerge/>
          <w:noWrap/>
          <w:vAlign w:val="center"/>
        </w:tcPr>
        <w:p w14:paraId="5A646402" w14:textId="77777777" w:rsidR="00430034" w:rsidRDefault="00430034" w:rsidP="00451908">
          <w:pPr>
            <w:pStyle w:val="a4"/>
            <w:jc w:val="center"/>
          </w:pPr>
        </w:p>
      </w:tc>
      <w:tc>
        <w:tcPr>
          <w:tcW w:w="851" w:type="dxa"/>
          <w:vMerge w:val="restart"/>
          <w:tcBorders>
            <w:top w:val="single" w:sz="8" w:space="0" w:color="auto"/>
            <w:bottom w:val="single" w:sz="8" w:space="0" w:color="auto"/>
          </w:tcBorders>
          <w:noWrap/>
          <w:vAlign w:val="center"/>
        </w:tcPr>
        <w:p w14:paraId="585D8DBF" w14:textId="5F0EE000" w:rsidR="00430034" w:rsidRPr="00700838" w:rsidRDefault="00430034" w:rsidP="00555B93">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Pr>
              <w:szCs w:val="20"/>
            </w:rPr>
            <w:instrText>67</w:instrText>
          </w:r>
          <w:r w:rsidRPr="00700838">
            <w:rPr>
              <w:szCs w:val="20"/>
            </w:rPr>
            <w:fldChar w:fldCharType="end"/>
          </w:r>
          <w:r w:rsidRPr="00700838">
            <w:rPr>
              <w:szCs w:val="20"/>
              <w:lang w:val="en-US"/>
            </w:rPr>
            <w:instrText xml:space="preserve"> - </w:instrText>
          </w:r>
          <w:r>
            <w:rPr>
              <w:szCs w:val="20"/>
            </w:rPr>
            <w:instrText>4</w:instrText>
          </w:r>
          <w:r w:rsidRPr="00700838">
            <w:rPr>
              <w:szCs w:val="20"/>
              <w:lang w:val="en-US"/>
            </w:rPr>
            <w:instrText xml:space="preserve"> + 1</w:instrText>
          </w:r>
          <w:r w:rsidRPr="00700838">
            <w:rPr>
              <w:szCs w:val="20"/>
            </w:rPr>
            <w:fldChar w:fldCharType="separate"/>
          </w:r>
          <w:r>
            <w:rPr>
              <w:szCs w:val="20"/>
            </w:rPr>
            <w:t>64</w:t>
          </w:r>
          <w:r w:rsidRPr="00700838">
            <w:rPr>
              <w:szCs w:val="20"/>
            </w:rPr>
            <w:fldChar w:fldCharType="end"/>
          </w:r>
        </w:p>
      </w:tc>
    </w:tr>
    <w:tr w:rsidR="00430034" w14:paraId="76C334E1" w14:textId="77777777">
      <w:trPr>
        <w:cantSplit/>
        <w:trHeight w:hRule="exact" w:val="284"/>
      </w:trPr>
      <w:tc>
        <w:tcPr>
          <w:tcW w:w="566" w:type="dxa"/>
          <w:tcBorders>
            <w:top w:val="single" w:sz="8" w:space="0" w:color="auto"/>
            <w:bottom w:val="single" w:sz="8" w:space="0" w:color="auto"/>
          </w:tcBorders>
          <w:noWrap/>
          <w:vAlign w:val="center"/>
        </w:tcPr>
        <w:p w14:paraId="484FB9BB" w14:textId="77777777" w:rsidR="00430034" w:rsidRPr="00A64647" w:rsidRDefault="00430034"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14:paraId="35951C57" w14:textId="77777777" w:rsidR="00430034" w:rsidRPr="00A64647" w:rsidRDefault="00430034"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14:paraId="346D148A" w14:textId="77777777" w:rsidR="00430034" w:rsidRPr="00A64647" w:rsidRDefault="00430034"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14:paraId="57B9D14A" w14:textId="77777777" w:rsidR="00430034" w:rsidRPr="00A64647" w:rsidRDefault="00430034"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14:paraId="0E9EF7F3" w14:textId="77777777" w:rsidR="00430034" w:rsidRPr="00A64647" w:rsidRDefault="00430034"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14:paraId="039AE69E" w14:textId="77777777" w:rsidR="00430034" w:rsidRPr="00A64647" w:rsidRDefault="00430034" w:rsidP="00451908">
          <w:pPr>
            <w:pStyle w:val="a4"/>
            <w:jc w:val="center"/>
            <w:rPr>
              <w:sz w:val="16"/>
              <w:szCs w:val="16"/>
            </w:rPr>
          </w:pPr>
          <w:r w:rsidRPr="00A64647">
            <w:rPr>
              <w:sz w:val="16"/>
              <w:szCs w:val="16"/>
            </w:rPr>
            <w:t>Дата</w:t>
          </w:r>
        </w:p>
      </w:tc>
      <w:tc>
        <w:tcPr>
          <w:tcW w:w="5387" w:type="dxa"/>
          <w:vMerge/>
          <w:noWrap/>
          <w:vAlign w:val="center"/>
        </w:tcPr>
        <w:p w14:paraId="688DFDDC" w14:textId="77777777" w:rsidR="00430034" w:rsidRDefault="00430034" w:rsidP="00451908">
          <w:pPr>
            <w:pStyle w:val="a4"/>
            <w:jc w:val="center"/>
          </w:pPr>
        </w:p>
      </w:tc>
      <w:tc>
        <w:tcPr>
          <w:tcW w:w="851" w:type="dxa"/>
          <w:vMerge/>
          <w:tcBorders>
            <w:top w:val="nil"/>
            <w:bottom w:val="single" w:sz="8" w:space="0" w:color="auto"/>
          </w:tcBorders>
          <w:noWrap/>
          <w:vAlign w:val="center"/>
        </w:tcPr>
        <w:p w14:paraId="2A50BF2F" w14:textId="77777777" w:rsidR="00430034" w:rsidRDefault="00430034" w:rsidP="00451908">
          <w:pPr>
            <w:pStyle w:val="a4"/>
            <w:jc w:val="center"/>
          </w:pPr>
        </w:p>
      </w:tc>
    </w:tr>
  </w:tbl>
  <w:p w14:paraId="39D08E87" w14:textId="194ECE6A" w:rsidR="00430034" w:rsidRPr="00D72CD2" w:rsidRDefault="003643C3" w:rsidP="00555B93">
    <w:pPr>
      <w:pStyle w:val="a4"/>
      <w:tabs>
        <w:tab w:val="clear" w:pos="4677"/>
        <w:tab w:val="clear" w:pos="9355"/>
        <w:tab w:val="right" w:pos="9356"/>
      </w:tabs>
      <w:ind w:left="-284" w:right="-569"/>
      <w:rPr>
        <w:sz w:val="16"/>
        <w:szCs w:val="16"/>
      </w:rPr>
    </w:pPr>
    <w:r>
      <w:fldChar w:fldCharType="begin"/>
    </w:r>
    <w:r>
      <w:instrText xml:space="preserve"> FILENAME   \* MERGEFORMAT </w:instrText>
    </w:r>
    <w:r>
      <w:fldChar w:fldCharType="separate"/>
    </w:r>
    <w:r w:rsidR="00430034" w:rsidRPr="00672299">
      <w:rPr>
        <w:szCs w:val="20"/>
      </w:rPr>
      <w:t>4. 27-02-18ГП-КР.</w:t>
    </w:r>
    <w:r w:rsidR="00430034">
      <w:t>ТЧ</w:t>
    </w:r>
    <w:r>
      <w:fldChar w:fldCharType="end"/>
    </w:r>
    <w:r w:rsidR="00430034">
      <w:rPr>
        <w:sz w:val="16"/>
        <w:szCs w:val="16"/>
      </w:rPr>
      <w:tab/>
    </w:r>
    <w:r w:rsidR="00430034" w:rsidRPr="00555B93">
      <w:rPr>
        <w:szCs w:val="16"/>
      </w:rPr>
      <w:t>Формат А4</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430034" w14:paraId="31ECC774" w14:textId="77777777" w:rsidTr="005E2C6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14:paraId="47BEE543" w14:textId="77777777" w:rsidR="00430034" w:rsidRDefault="00430034" w:rsidP="004756A2">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14:paraId="016E13A6" w14:textId="77777777" w:rsidR="00430034" w:rsidRDefault="00430034" w:rsidP="004756A2">
          <w:pPr>
            <w:pStyle w:val="a4"/>
            <w:jc w:val="center"/>
          </w:pPr>
        </w:p>
      </w:tc>
      <w:tc>
        <w:tcPr>
          <w:tcW w:w="567" w:type="dxa"/>
          <w:tcBorders>
            <w:top w:val="single" w:sz="8" w:space="0" w:color="auto"/>
            <w:left w:val="single" w:sz="8" w:space="0" w:color="auto"/>
            <w:bottom w:val="single" w:sz="4" w:space="0" w:color="auto"/>
            <w:right w:val="single" w:sz="6" w:space="0" w:color="auto"/>
          </w:tcBorders>
          <w:vAlign w:val="center"/>
        </w:tcPr>
        <w:p w14:paraId="76F46A12" w14:textId="77777777" w:rsidR="00430034" w:rsidRDefault="00430034" w:rsidP="004756A2">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14:paraId="1996192C" w14:textId="77777777" w:rsidR="00430034" w:rsidRDefault="00430034" w:rsidP="004756A2">
          <w:pPr>
            <w:pStyle w:val="a4"/>
            <w:jc w:val="center"/>
          </w:pPr>
        </w:p>
      </w:tc>
      <w:tc>
        <w:tcPr>
          <w:tcW w:w="851" w:type="dxa"/>
          <w:tcBorders>
            <w:top w:val="single" w:sz="8" w:space="0" w:color="auto"/>
            <w:left w:val="single" w:sz="8" w:space="0" w:color="auto"/>
            <w:bottom w:val="single" w:sz="4" w:space="0" w:color="auto"/>
            <w:right w:val="single" w:sz="8" w:space="0" w:color="auto"/>
          </w:tcBorders>
          <w:vAlign w:val="center"/>
        </w:tcPr>
        <w:p w14:paraId="2E5069E7" w14:textId="77777777" w:rsidR="00430034" w:rsidRDefault="00430034" w:rsidP="004756A2">
          <w:pPr>
            <w:pStyle w:val="a4"/>
            <w:jc w:val="center"/>
          </w:pPr>
        </w:p>
      </w:tc>
      <w:tc>
        <w:tcPr>
          <w:tcW w:w="573" w:type="dxa"/>
          <w:tcBorders>
            <w:top w:val="single" w:sz="8" w:space="0" w:color="auto"/>
            <w:left w:val="single" w:sz="8" w:space="0" w:color="auto"/>
            <w:bottom w:val="single" w:sz="4" w:space="0" w:color="auto"/>
            <w:right w:val="single" w:sz="8" w:space="0" w:color="auto"/>
          </w:tcBorders>
          <w:vAlign w:val="center"/>
        </w:tcPr>
        <w:p w14:paraId="5DFB903E" w14:textId="77777777" w:rsidR="00430034" w:rsidRDefault="00430034" w:rsidP="004756A2">
          <w:pPr>
            <w:pStyle w:val="a4"/>
            <w:jc w:val="cente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14:paraId="16D985C0" w14:textId="42BC2A46" w:rsidR="00430034" w:rsidRPr="000E7319" w:rsidRDefault="00430034" w:rsidP="00520F4C">
          <w:pPr>
            <w:pStyle w:val="a4"/>
            <w:jc w:val="center"/>
            <w:rPr>
              <w:rFonts w:ascii="Times New Roman" w:hAnsi="Times New Roman"/>
              <w:b/>
              <w:i/>
              <w:sz w:val="36"/>
              <w:szCs w:val="36"/>
              <w:highlight w:val="yellow"/>
            </w:rPr>
          </w:pPr>
          <w:r>
            <w:rPr>
              <w:rFonts w:ascii="Times New Roman" w:hAnsi="Times New Roman"/>
              <w:b/>
              <w:i/>
              <w:sz w:val="36"/>
              <w:szCs w:val="36"/>
            </w:rPr>
            <w:t>132/18-02</w:t>
          </w:r>
          <w:r w:rsidRPr="000E7319">
            <w:rPr>
              <w:rFonts w:ascii="Times New Roman" w:hAnsi="Times New Roman"/>
              <w:b/>
              <w:i/>
              <w:sz w:val="36"/>
              <w:szCs w:val="36"/>
            </w:rPr>
            <w:t>-</w:t>
          </w:r>
          <w:r>
            <w:rPr>
              <w:rFonts w:ascii="Times New Roman" w:hAnsi="Times New Roman"/>
              <w:b/>
              <w:i/>
              <w:sz w:val="36"/>
              <w:szCs w:val="36"/>
            </w:rPr>
            <w:t>КР</w:t>
          </w:r>
          <w:r w:rsidRPr="000E7319">
            <w:rPr>
              <w:rFonts w:ascii="Times New Roman" w:hAnsi="Times New Roman"/>
              <w:b/>
              <w:i/>
              <w:sz w:val="36"/>
              <w:szCs w:val="36"/>
            </w:rPr>
            <w:t>.</w:t>
          </w:r>
          <w:r>
            <w:rPr>
              <w:rFonts w:ascii="Times New Roman" w:hAnsi="Times New Roman"/>
              <w:b/>
              <w:i/>
              <w:sz w:val="36"/>
              <w:szCs w:val="36"/>
            </w:rPr>
            <w:t>ТЧ-</w:t>
          </w:r>
          <w:r w:rsidRPr="000E7319">
            <w:rPr>
              <w:rFonts w:ascii="Times New Roman" w:hAnsi="Times New Roman"/>
              <w:b/>
              <w:i/>
              <w:sz w:val="36"/>
              <w:szCs w:val="36"/>
            </w:rPr>
            <w:t>С</w:t>
          </w:r>
        </w:p>
      </w:tc>
    </w:tr>
    <w:tr w:rsidR="00430034" w14:paraId="73F483BF" w14:textId="77777777" w:rsidTr="005E2C65">
      <w:trPr>
        <w:cantSplit/>
        <w:trHeight w:hRule="exact" w:val="284"/>
      </w:trPr>
      <w:tc>
        <w:tcPr>
          <w:tcW w:w="566" w:type="dxa"/>
          <w:tcBorders>
            <w:top w:val="single" w:sz="4" w:space="0" w:color="auto"/>
            <w:bottom w:val="single" w:sz="8" w:space="0" w:color="auto"/>
            <w:right w:val="single" w:sz="6" w:space="0" w:color="auto"/>
          </w:tcBorders>
          <w:vAlign w:val="center"/>
        </w:tcPr>
        <w:p w14:paraId="63AC8986" w14:textId="77777777" w:rsidR="00430034" w:rsidRDefault="00430034" w:rsidP="004756A2">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14:paraId="6D24D875" w14:textId="77777777" w:rsidR="00430034" w:rsidRDefault="00430034" w:rsidP="004756A2">
          <w:pPr>
            <w:pStyle w:val="a4"/>
            <w:jc w:val="center"/>
          </w:pPr>
        </w:p>
      </w:tc>
      <w:tc>
        <w:tcPr>
          <w:tcW w:w="567" w:type="dxa"/>
          <w:tcBorders>
            <w:top w:val="single" w:sz="4" w:space="0" w:color="auto"/>
            <w:left w:val="single" w:sz="8" w:space="0" w:color="auto"/>
            <w:bottom w:val="single" w:sz="8" w:space="0" w:color="auto"/>
            <w:right w:val="single" w:sz="6" w:space="0" w:color="auto"/>
          </w:tcBorders>
          <w:vAlign w:val="center"/>
        </w:tcPr>
        <w:p w14:paraId="3990E73B" w14:textId="77777777" w:rsidR="00430034" w:rsidRDefault="00430034" w:rsidP="004756A2">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14:paraId="07039D7A" w14:textId="77777777" w:rsidR="00430034" w:rsidRDefault="00430034" w:rsidP="004756A2">
          <w:pPr>
            <w:pStyle w:val="a4"/>
            <w:jc w:val="center"/>
          </w:pPr>
        </w:p>
      </w:tc>
      <w:tc>
        <w:tcPr>
          <w:tcW w:w="851" w:type="dxa"/>
          <w:tcBorders>
            <w:top w:val="single" w:sz="4" w:space="0" w:color="auto"/>
            <w:left w:val="single" w:sz="8" w:space="0" w:color="auto"/>
            <w:bottom w:val="single" w:sz="8" w:space="0" w:color="auto"/>
            <w:right w:val="single" w:sz="8" w:space="0" w:color="auto"/>
          </w:tcBorders>
          <w:vAlign w:val="center"/>
        </w:tcPr>
        <w:p w14:paraId="30BCF909" w14:textId="77777777" w:rsidR="00430034" w:rsidRDefault="00430034" w:rsidP="004756A2">
          <w:pPr>
            <w:pStyle w:val="a4"/>
            <w:jc w:val="center"/>
          </w:pPr>
        </w:p>
      </w:tc>
      <w:tc>
        <w:tcPr>
          <w:tcW w:w="573" w:type="dxa"/>
          <w:tcBorders>
            <w:top w:val="single" w:sz="4" w:space="0" w:color="auto"/>
            <w:left w:val="single" w:sz="8" w:space="0" w:color="auto"/>
            <w:bottom w:val="single" w:sz="8" w:space="0" w:color="auto"/>
            <w:right w:val="single" w:sz="8" w:space="0" w:color="auto"/>
          </w:tcBorders>
          <w:vAlign w:val="center"/>
        </w:tcPr>
        <w:p w14:paraId="5CAA8C15" w14:textId="77777777" w:rsidR="00430034" w:rsidRDefault="00430034" w:rsidP="004756A2">
          <w:pPr>
            <w:pStyle w:val="a4"/>
            <w:jc w:val="center"/>
          </w:pPr>
        </w:p>
      </w:tc>
      <w:tc>
        <w:tcPr>
          <w:tcW w:w="6232" w:type="dxa"/>
          <w:gridSpan w:val="4"/>
          <w:vMerge/>
          <w:tcBorders>
            <w:top w:val="single" w:sz="4" w:space="0" w:color="auto"/>
            <w:left w:val="single" w:sz="8" w:space="0" w:color="auto"/>
          </w:tcBorders>
          <w:vAlign w:val="center"/>
        </w:tcPr>
        <w:p w14:paraId="15CCFC37" w14:textId="77777777" w:rsidR="00430034" w:rsidRPr="000C6B6A" w:rsidRDefault="00430034" w:rsidP="004756A2">
          <w:pPr>
            <w:pStyle w:val="a4"/>
            <w:jc w:val="center"/>
            <w:rPr>
              <w:rFonts w:ascii="Times New Roman" w:hAnsi="Times New Roman"/>
            </w:rPr>
          </w:pPr>
        </w:p>
      </w:tc>
    </w:tr>
    <w:tr w:rsidR="00430034" w:rsidRPr="00D97856" w14:paraId="6F3BF911" w14:textId="77777777" w:rsidTr="005E2C65">
      <w:trPr>
        <w:cantSplit/>
        <w:trHeight w:hRule="exact" w:val="284"/>
      </w:trPr>
      <w:tc>
        <w:tcPr>
          <w:tcW w:w="566" w:type="dxa"/>
          <w:tcBorders>
            <w:top w:val="single" w:sz="8" w:space="0" w:color="auto"/>
            <w:bottom w:val="single" w:sz="8" w:space="0" w:color="auto"/>
            <w:right w:val="single" w:sz="6" w:space="0" w:color="auto"/>
          </w:tcBorders>
          <w:vAlign w:val="center"/>
        </w:tcPr>
        <w:p w14:paraId="066F3851"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14:paraId="73D02DB3" w14:textId="77777777" w:rsidR="00430034" w:rsidRPr="000C6B6A" w:rsidRDefault="00430034" w:rsidP="004756A2">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14:paraId="147627A9"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14:paraId="13DC4D26"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14:paraId="05885A9D"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14:paraId="5B08E82A"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14:paraId="7FBF76C2" w14:textId="77777777" w:rsidR="00430034" w:rsidRPr="000C6B6A" w:rsidRDefault="00430034" w:rsidP="004756A2">
          <w:pPr>
            <w:pStyle w:val="a4"/>
            <w:jc w:val="center"/>
            <w:rPr>
              <w:rFonts w:ascii="Times New Roman" w:hAnsi="Times New Roman"/>
            </w:rPr>
          </w:pPr>
        </w:p>
      </w:tc>
    </w:tr>
    <w:tr w:rsidR="00430034" w14:paraId="3BEEF1C2" w14:textId="77777777" w:rsidTr="005E2C65">
      <w:trPr>
        <w:cantSplit/>
        <w:trHeight w:hRule="exact" w:val="284"/>
      </w:trPr>
      <w:tc>
        <w:tcPr>
          <w:tcW w:w="1133" w:type="dxa"/>
          <w:gridSpan w:val="2"/>
          <w:tcBorders>
            <w:top w:val="single" w:sz="12" w:space="0" w:color="auto"/>
            <w:bottom w:val="single" w:sz="4" w:space="0" w:color="auto"/>
            <w:right w:val="single" w:sz="8" w:space="0" w:color="auto"/>
          </w:tcBorders>
          <w:noWrap/>
          <w:tcMar>
            <w:left w:w="57" w:type="dxa"/>
          </w:tcMar>
          <w:vAlign w:val="center"/>
        </w:tcPr>
        <w:p w14:paraId="6ACF0679" w14:textId="77777777" w:rsidR="00430034" w:rsidRPr="000C6B6A" w:rsidRDefault="00430034" w:rsidP="003B75C0">
          <w:pPr>
            <w:pStyle w:val="a4"/>
            <w:rPr>
              <w:rFonts w:ascii="Times New Roman" w:hAnsi="Times New Roman"/>
              <w:i/>
              <w:szCs w:val="20"/>
            </w:rPr>
          </w:pPr>
          <w:r w:rsidRPr="000C6B6A">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14:paraId="23382F31" w14:textId="3C8A3FFD" w:rsidR="00430034" w:rsidRPr="00201700" w:rsidRDefault="00430034" w:rsidP="003B75C0">
          <w:pPr>
            <w:pStyle w:val="a4"/>
            <w:ind w:left="57"/>
            <w:rPr>
              <w:rFonts w:ascii="Times New Roman" w:hAnsi="Times New Roman"/>
              <w:i/>
              <w:sz w:val="16"/>
              <w:szCs w:val="16"/>
            </w:rPr>
          </w:pPr>
          <w:r>
            <w:rPr>
              <w:rFonts w:ascii="Times New Roman" w:hAnsi="Times New Roman"/>
              <w:i/>
              <w:szCs w:val="16"/>
            </w:rPr>
            <w:t>Постолова</w:t>
          </w:r>
        </w:p>
      </w:tc>
      <w:tc>
        <w:tcPr>
          <w:tcW w:w="851" w:type="dxa"/>
          <w:tcBorders>
            <w:top w:val="single" w:sz="8" w:space="0" w:color="auto"/>
            <w:left w:val="single" w:sz="8" w:space="0" w:color="auto"/>
            <w:bottom w:val="single" w:sz="4" w:space="0" w:color="auto"/>
            <w:right w:val="single" w:sz="8" w:space="0" w:color="auto"/>
          </w:tcBorders>
          <w:noWrap/>
          <w:vAlign w:val="center"/>
        </w:tcPr>
        <w:p w14:paraId="3D773F8C" w14:textId="1EC59FC8" w:rsidR="00430034" w:rsidRPr="00201700" w:rsidRDefault="00430034" w:rsidP="003B75C0">
          <w:pPr>
            <w:pStyle w:val="a4"/>
            <w:rPr>
              <w:rFonts w:ascii="Times New Roman" w:hAnsi="Times New Roman"/>
              <w:i/>
              <w:sz w:val="16"/>
              <w:szCs w:val="16"/>
            </w:rPr>
          </w:pPr>
          <w:r w:rsidRPr="004E4A2A">
            <w:rPr>
              <w:lang w:eastAsia="ru-RU"/>
            </w:rPr>
            <w:drawing>
              <wp:inline distT="0" distB="0" distL="0" distR="0" wp14:anchorId="1E8F9174" wp14:editId="04CBC1CC">
                <wp:extent cx="385763" cy="17145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7256" t="43902" r="40665" b="32083"/>
                        <a:stretch/>
                      </pic:blipFill>
                      <pic:spPr bwMode="auto">
                        <a:xfrm>
                          <a:off x="0" y="0"/>
                          <a:ext cx="390230" cy="1734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 w:type="dxa"/>
          <w:tcBorders>
            <w:top w:val="single" w:sz="8" w:space="0" w:color="auto"/>
            <w:left w:val="single" w:sz="8" w:space="0" w:color="auto"/>
            <w:bottom w:val="single" w:sz="4" w:space="0" w:color="auto"/>
            <w:right w:val="single" w:sz="8" w:space="0" w:color="auto"/>
          </w:tcBorders>
          <w:noWrap/>
          <w:vAlign w:val="center"/>
        </w:tcPr>
        <w:p w14:paraId="22CDA20C" w14:textId="155A7422" w:rsidR="00430034" w:rsidRPr="000C6B6A" w:rsidRDefault="00430034" w:rsidP="003B75C0">
          <w:pPr>
            <w:pStyle w:val="a4"/>
            <w:rPr>
              <w:rFonts w:ascii="Times New Roman" w:hAnsi="Times New Roman"/>
              <w:i/>
              <w:szCs w:val="20"/>
            </w:rPr>
          </w:pPr>
          <w:r>
            <w:rPr>
              <w:rFonts w:ascii="Times New Roman" w:hAnsi="Times New Roman"/>
              <w:i/>
              <w:szCs w:val="20"/>
            </w:rPr>
            <w:t>09.19</w:t>
          </w:r>
        </w:p>
      </w:tc>
      <w:tc>
        <w:tcPr>
          <w:tcW w:w="3396" w:type="dxa"/>
          <w:vMerge w:val="restart"/>
          <w:tcBorders>
            <w:top w:val="single" w:sz="8" w:space="0" w:color="auto"/>
            <w:left w:val="single" w:sz="8" w:space="0" w:color="auto"/>
            <w:right w:val="single" w:sz="8" w:space="0" w:color="auto"/>
          </w:tcBorders>
          <w:vAlign w:val="center"/>
        </w:tcPr>
        <w:p w14:paraId="45CE6513" w14:textId="77777777" w:rsidR="00430034" w:rsidRPr="000C6B6A" w:rsidRDefault="00430034" w:rsidP="003B75C0">
          <w:pPr>
            <w:pStyle w:val="a4"/>
            <w:jc w:val="center"/>
            <w:rPr>
              <w:rFonts w:ascii="Times New Roman" w:hAnsi="Times New Roman"/>
              <w:i/>
              <w:sz w:val="24"/>
            </w:rPr>
          </w:pPr>
          <w:r w:rsidRPr="000C6B6A">
            <w:rPr>
              <w:rFonts w:ascii="Times New Roman" w:hAnsi="Times New Roman"/>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14:paraId="1A086505" w14:textId="77777777" w:rsidR="00430034" w:rsidRPr="000C6B6A" w:rsidRDefault="00430034" w:rsidP="003B75C0">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14:paraId="4F181F7F" w14:textId="77777777" w:rsidR="00430034" w:rsidRPr="000C6B6A" w:rsidRDefault="00430034" w:rsidP="003B75C0">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14:paraId="6B7D2B31" w14:textId="77777777" w:rsidR="00430034" w:rsidRPr="000C6B6A" w:rsidRDefault="00430034" w:rsidP="003B75C0">
          <w:pPr>
            <w:pStyle w:val="a4"/>
            <w:jc w:val="center"/>
            <w:rPr>
              <w:rFonts w:ascii="Times New Roman" w:hAnsi="Times New Roman"/>
              <w:i/>
            </w:rPr>
          </w:pPr>
          <w:r w:rsidRPr="000C6B6A">
            <w:rPr>
              <w:rFonts w:ascii="Times New Roman" w:hAnsi="Times New Roman"/>
              <w:i/>
            </w:rPr>
            <w:t>Листов</w:t>
          </w:r>
        </w:p>
      </w:tc>
    </w:tr>
    <w:tr w:rsidR="00430034" w14:paraId="7DE9C796" w14:textId="77777777" w:rsidTr="005E2C65">
      <w:trPr>
        <w:cantSplit/>
        <w:trHeight w:hRule="exact" w:val="284"/>
      </w:trPr>
      <w:tc>
        <w:tcPr>
          <w:tcW w:w="1133" w:type="dxa"/>
          <w:gridSpan w:val="2"/>
          <w:tcBorders>
            <w:right w:val="single" w:sz="8" w:space="0" w:color="auto"/>
          </w:tcBorders>
          <w:noWrap/>
          <w:tcMar>
            <w:left w:w="57" w:type="dxa"/>
          </w:tcMar>
          <w:vAlign w:val="center"/>
        </w:tcPr>
        <w:p w14:paraId="58BD7C29" w14:textId="77777777" w:rsidR="00430034" w:rsidRPr="000C6B6A" w:rsidRDefault="00430034" w:rsidP="003B75C0">
          <w:pPr>
            <w:pStyle w:val="a4"/>
            <w:rPr>
              <w:rFonts w:ascii="Times New Roman" w:hAnsi="Times New Roman"/>
              <w:i/>
              <w:szCs w:val="20"/>
            </w:rPr>
          </w:pPr>
          <w:r w:rsidRPr="000C6B6A">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14:paraId="7851252E" w14:textId="364EC4C7" w:rsidR="00430034" w:rsidRPr="000C6B6A" w:rsidRDefault="00430034" w:rsidP="003B75C0">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14:paraId="5C0C5251" w14:textId="77777777" w:rsidR="00430034" w:rsidRPr="000C6B6A" w:rsidRDefault="00430034" w:rsidP="003B75C0">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14:paraId="5FBEC9F6" w14:textId="06DFD99E" w:rsidR="00430034" w:rsidRPr="000C6B6A" w:rsidRDefault="00430034" w:rsidP="003B75C0">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14:paraId="3556C8B8" w14:textId="77777777" w:rsidR="00430034" w:rsidRPr="000C6B6A" w:rsidRDefault="00430034" w:rsidP="003B75C0">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14:paraId="5D5F1954" w14:textId="77777777" w:rsidR="00430034" w:rsidRPr="000C6B6A" w:rsidRDefault="00430034" w:rsidP="003B75C0">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14:paraId="245B873B" w14:textId="77777777" w:rsidR="00430034" w:rsidRPr="000C6B6A" w:rsidRDefault="00430034" w:rsidP="003B75C0">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14:paraId="665FA27F" w14:textId="77777777" w:rsidR="00430034" w:rsidRPr="000C6B6A" w:rsidRDefault="00430034" w:rsidP="003B75C0">
          <w:pPr>
            <w:pStyle w:val="a4"/>
            <w:jc w:val="center"/>
            <w:rPr>
              <w:rFonts w:ascii="Times New Roman" w:hAnsi="Times New Roman"/>
              <w:i/>
            </w:rPr>
          </w:pPr>
          <w:r w:rsidRPr="000C6B6A">
            <w:rPr>
              <w:rFonts w:ascii="Times New Roman" w:hAnsi="Times New Roman"/>
              <w:i/>
            </w:rPr>
            <w:t>1</w:t>
          </w:r>
        </w:p>
      </w:tc>
    </w:tr>
    <w:tr w:rsidR="00430034" w14:paraId="1102B4E7" w14:textId="77777777" w:rsidTr="005E2C65">
      <w:trPr>
        <w:cantSplit/>
        <w:trHeight w:hRule="exact" w:val="284"/>
      </w:trPr>
      <w:tc>
        <w:tcPr>
          <w:tcW w:w="1133" w:type="dxa"/>
          <w:gridSpan w:val="2"/>
          <w:tcBorders>
            <w:right w:val="single" w:sz="8" w:space="0" w:color="auto"/>
          </w:tcBorders>
          <w:noWrap/>
          <w:tcMar>
            <w:left w:w="57" w:type="dxa"/>
          </w:tcMar>
          <w:vAlign w:val="center"/>
        </w:tcPr>
        <w:p w14:paraId="0C9AC373" w14:textId="56E188AF" w:rsidR="00430034" w:rsidRPr="000C6B6A" w:rsidRDefault="00430034" w:rsidP="003B75C0">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14:paraId="2848D34B" w14:textId="77777777" w:rsidR="00430034" w:rsidRPr="000C6B6A" w:rsidRDefault="00430034" w:rsidP="003B75C0">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14:paraId="0CDEA6C9" w14:textId="77777777" w:rsidR="00430034" w:rsidRPr="000C6B6A" w:rsidRDefault="00430034" w:rsidP="003B75C0">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14:paraId="54B12BE2" w14:textId="77777777" w:rsidR="00430034" w:rsidRPr="000C6B6A" w:rsidRDefault="00430034" w:rsidP="003B75C0">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14:paraId="2BED6627" w14:textId="77777777" w:rsidR="00430034" w:rsidRPr="000C6B6A" w:rsidRDefault="00430034" w:rsidP="003B75C0">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14:paraId="4D74B2F8" w14:textId="77777777" w:rsidR="00430034" w:rsidRPr="000C6B6A" w:rsidRDefault="00430034" w:rsidP="003B75C0">
          <w:pPr>
            <w:pStyle w:val="a4"/>
            <w:jc w:val="center"/>
            <w:rPr>
              <w:rFonts w:ascii="Times New Roman" w:hAnsi="Times New Roman"/>
              <w:szCs w:val="20"/>
            </w:rPr>
          </w:pPr>
          <w:r>
            <w:rPr>
              <w:rFonts w:ascii="Times New Roman" w:hAnsi="Times New Roman"/>
              <w:szCs w:val="20"/>
              <w:lang w:eastAsia="ru-RU"/>
            </w:rPr>
            <w:drawing>
              <wp:inline distT="0" distB="0" distL="0" distR="0" wp14:anchorId="249549B2" wp14:editId="0E38FE3F">
                <wp:extent cx="1570990" cy="205513"/>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430034" w14:paraId="160704DD" w14:textId="77777777" w:rsidTr="005E2C65">
      <w:trPr>
        <w:cantSplit/>
        <w:trHeight w:hRule="exact" w:val="284"/>
      </w:trPr>
      <w:tc>
        <w:tcPr>
          <w:tcW w:w="1133" w:type="dxa"/>
          <w:gridSpan w:val="2"/>
          <w:tcBorders>
            <w:right w:val="single" w:sz="8" w:space="0" w:color="auto"/>
          </w:tcBorders>
          <w:noWrap/>
          <w:tcMar>
            <w:left w:w="57" w:type="dxa"/>
          </w:tcMar>
          <w:vAlign w:val="center"/>
        </w:tcPr>
        <w:p w14:paraId="2FE2CF78" w14:textId="77777777" w:rsidR="00430034" w:rsidRPr="000C6B6A" w:rsidRDefault="00430034" w:rsidP="003B75C0">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14:paraId="2B3E085C" w14:textId="2FD282A2" w:rsidR="00430034" w:rsidRPr="000C6B6A" w:rsidRDefault="00430034" w:rsidP="003B75C0">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14:paraId="05D37C21" w14:textId="6C0B27F9" w:rsidR="00430034" w:rsidRPr="000C6B6A" w:rsidRDefault="00430034" w:rsidP="003B75C0">
          <w:pPr>
            <w:pStyle w:val="a4"/>
            <w:rPr>
              <w:rFonts w:ascii="Times New Roman" w:hAnsi="Times New Roman"/>
              <w:i/>
              <w:szCs w:val="20"/>
            </w:rPr>
          </w:pPr>
          <w:r>
            <w:rPr>
              <w:rFonts w:ascii="Times New Roman" w:hAnsi="Times New Roman"/>
              <w:i/>
              <w:szCs w:val="20"/>
              <w:lang w:eastAsia="ru-RU"/>
            </w:rPr>
            <w:drawing>
              <wp:inline distT="0" distB="0" distL="0" distR="0" wp14:anchorId="03097837" wp14:editId="1D559A18">
                <wp:extent cx="435567" cy="19050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ОВА.png"/>
                        <pic:cNvPicPr/>
                      </pic:nvPicPr>
                      <pic:blipFill>
                        <a:blip r:embed="rId3">
                          <a:biLevel thresh="75000"/>
                          <a:extLst>
                            <a:ext uri="{BEBA8EAE-BF5A-486C-A8C5-ECC9F3942E4B}">
                              <a14:imgProps xmlns:a14="http://schemas.microsoft.com/office/drawing/2010/main">
                                <a14:imgLayer r:embed="rId4">
                                  <a14:imgEffect>
                                    <a14:sharpenSoften amount="100000"/>
                                  </a14:imgEffect>
                                  <a14:imgEffect>
                                    <a14:colorTemperature colorTemp="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440570" cy="192688"/>
                        </a:xfrm>
                        <a:prstGeom prst="rect">
                          <a:avLst/>
                        </a:prstGeom>
                        <a:noFill/>
                        <a:ln>
                          <a:noFill/>
                        </a:ln>
                      </pic:spPr>
                    </pic:pic>
                  </a:graphicData>
                </a:graphic>
              </wp:inline>
            </w:drawing>
          </w:r>
        </w:p>
      </w:tc>
      <w:tc>
        <w:tcPr>
          <w:tcW w:w="573" w:type="dxa"/>
          <w:tcBorders>
            <w:left w:val="single" w:sz="8" w:space="0" w:color="auto"/>
            <w:right w:val="single" w:sz="8" w:space="0" w:color="auto"/>
          </w:tcBorders>
          <w:noWrap/>
          <w:vAlign w:val="center"/>
        </w:tcPr>
        <w:p w14:paraId="1D4DB523" w14:textId="7CD3C577" w:rsidR="00430034" w:rsidRPr="000C6B6A" w:rsidRDefault="00430034" w:rsidP="003B75C0">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14:paraId="492ACD91" w14:textId="77777777" w:rsidR="00430034" w:rsidRDefault="00430034" w:rsidP="003B75C0">
          <w:pPr>
            <w:pStyle w:val="a4"/>
            <w:jc w:val="center"/>
          </w:pPr>
        </w:p>
      </w:tc>
      <w:tc>
        <w:tcPr>
          <w:tcW w:w="2836" w:type="dxa"/>
          <w:gridSpan w:val="3"/>
          <w:vMerge/>
          <w:tcBorders>
            <w:left w:val="single" w:sz="8" w:space="0" w:color="auto"/>
          </w:tcBorders>
          <w:vAlign w:val="center"/>
        </w:tcPr>
        <w:p w14:paraId="0A1D02F4" w14:textId="77777777" w:rsidR="00430034" w:rsidRDefault="00430034" w:rsidP="003B75C0">
          <w:pPr>
            <w:pStyle w:val="a4"/>
            <w:jc w:val="center"/>
          </w:pPr>
        </w:p>
      </w:tc>
    </w:tr>
    <w:tr w:rsidR="00430034" w14:paraId="117112F3" w14:textId="77777777" w:rsidTr="005E2C65">
      <w:trPr>
        <w:cantSplit/>
        <w:trHeight w:hRule="exact" w:val="284"/>
      </w:trPr>
      <w:tc>
        <w:tcPr>
          <w:tcW w:w="1133" w:type="dxa"/>
          <w:gridSpan w:val="2"/>
          <w:tcBorders>
            <w:bottom w:val="single" w:sz="12" w:space="0" w:color="auto"/>
            <w:right w:val="single" w:sz="8" w:space="0" w:color="auto"/>
          </w:tcBorders>
          <w:noWrap/>
          <w:tcMar>
            <w:left w:w="57" w:type="dxa"/>
          </w:tcMar>
          <w:vAlign w:val="center"/>
        </w:tcPr>
        <w:p w14:paraId="26524AEF" w14:textId="77777777" w:rsidR="00430034" w:rsidRPr="000C6B6A" w:rsidRDefault="00430034" w:rsidP="003B75C0">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14:paraId="3E117297" w14:textId="5C835AA4" w:rsidR="00430034" w:rsidRPr="000C6B6A" w:rsidRDefault="00430034" w:rsidP="003B75C0">
          <w:pPr>
            <w:pStyle w:val="a4"/>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14:paraId="3E65D46F" w14:textId="4BCCD722" w:rsidR="00430034" w:rsidRPr="000C6B6A" w:rsidRDefault="00430034" w:rsidP="003B75C0">
          <w:pPr>
            <w:pStyle w:val="a4"/>
            <w:rPr>
              <w:rFonts w:ascii="Times New Roman" w:hAnsi="Times New Roman"/>
              <w:i/>
              <w:szCs w:val="20"/>
            </w:rPr>
          </w:pPr>
          <w:r w:rsidRPr="00E81C9E">
            <w:rPr>
              <w:lang w:eastAsia="ru-RU"/>
            </w:rPr>
            <w:drawing>
              <wp:inline distT="0" distB="0" distL="0" distR="0" wp14:anchorId="0C66106A" wp14:editId="42907CE9">
                <wp:extent cx="485775" cy="184502"/>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5">
                          <a:extLst>
                            <a:ext uri="{28A0092B-C50C-407E-A947-70E740481C1C}">
                              <a14:useLocalDpi xmlns:a14="http://schemas.microsoft.com/office/drawing/2010/main" val="0"/>
                            </a:ext>
                          </a:extLst>
                        </a:blip>
                        <a:srcRect t="2320" r="7645" b="3350"/>
                        <a:stretch/>
                      </pic:blipFill>
                      <pic:spPr bwMode="auto">
                        <a:xfrm>
                          <a:off x="0" y="0"/>
                          <a:ext cx="494119" cy="187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 w:type="dxa"/>
          <w:tcBorders>
            <w:left w:val="single" w:sz="8" w:space="0" w:color="auto"/>
            <w:bottom w:val="single" w:sz="8" w:space="0" w:color="auto"/>
            <w:right w:val="single" w:sz="8" w:space="0" w:color="auto"/>
          </w:tcBorders>
          <w:noWrap/>
          <w:vAlign w:val="center"/>
        </w:tcPr>
        <w:p w14:paraId="63938E66" w14:textId="07AE3E48" w:rsidR="00430034" w:rsidRPr="000C6B6A" w:rsidRDefault="00430034" w:rsidP="003B75C0">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14:paraId="2ECAC45C" w14:textId="77777777" w:rsidR="00430034" w:rsidRDefault="00430034" w:rsidP="003B75C0">
          <w:pPr>
            <w:pStyle w:val="a4"/>
            <w:jc w:val="center"/>
          </w:pPr>
        </w:p>
      </w:tc>
      <w:tc>
        <w:tcPr>
          <w:tcW w:w="2836" w:type="dxa"/>
          <w:gridSpan w:val="3"/>
          <w:vMerge/>
          <w:tcBorders>
            <w:left w:val="single" w:sz="8" w:space="0" w:color="auto"/>
          </w:tcBorders>
          <w:vAlign w:val="center"/>
        </w:tcPr>
        <w:p w14:paraId="33DBC714" w14:textId="77777777" w:rsidR="00430034" w:rsidRDefault="00430034" w:rsidP="003B75C0">
          <w:pPr>
            <w:pStyle w:val="a4"/>
            <w:jc w:val="center"/>
          </w:pPr>
        </w:p>
      </w:tc>
    </w:tr>
  </w:tbl>
  <w:p w14:paraId="35C67303" w14:textId="77777777" w:rsidR="00430034" w:rsidRPr="000C6B6A" w:rsidRDefault="00430034"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12A061" w14:textId="3563F33C" w:rsidR="00430034" w:rsidRPr="003F68E1" w:rsidRDefault="00430034" w:rsidP="003F68E1">
    <w:pPr>
      <w:pStyle w:val="a4"/>
      <w:tabs>
        <w:tab w:val="clear" w:pos="4677"/>
      </w:tabs>
      <w:ind w:left="-284"/>
      <w:jc w:val="right"/>
      <w:rPr>
        <w:szCs w:val="20"/>
      </w:rPr>
    </w:pPr>
    <w:r>
      <w:rPr>
        <w:lang w:eastAsia="ru-RU"/>
      </w:rPr>
      <mc:AlternateContent>
        <mc:Choice Requires="wpg">
          <w:drawing>
            <wp:anchor distT="0" distB="0" distL="114300" distR="114300" simplePos="0" relativeHeight="251663360" behindDoc="1" locked="0" layoutInCell="1" allowOverlap="1" wp14:anchorId="2846082A" wp14:editId="202F0237">
              <wp:simplePos x="0" y="0"/>
              <wp:positionH relativeFrom="page">
                <wp:posOffset>493395</wp:posOffset>
              </wp:positionH>
              <wp:positionV relativeFrom="page">
                <wp:posOffset>7272655</wp:posOffset>
              </wp:positionV>
              <wp:extent cx="431800" cy="3060065"/>
              <wp:effectExtent l="0" t="0" r="6350" b="6985"/>
              <wp:wrapNone/>
              <wp:docPr id="3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40"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84CF22" id="Group 593" o:spid="_x0000_s1026" style="position:absolute;margin-left:38.85pt;margin-top:572.65pt;width:34pt;height:240.95pt;z-index:-251653120;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">
              <v:rect id="Rectangle 594"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" strokeweight="1.25pt"/>
              <v:shape id="AutoShape 596"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" strokeweight=".5pt"/>
              <v:shape id="AutoShape 597"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" strokeweight=".5pt"/>
              <w10:wrap anchorx="page" anchory="page"/>
            </v:group>
          </w:pict>
        </mc:Fallback>
      </mc:AlternateContent>
    </w:r>
    <w:r w:rsidRPr="00A71D3F">
      <w:rPr>
        <w:szCs w:val="20"/>
      </w:rPr>
      <w:t>Формат А4</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430034" w14:paraId="61EC9FAE" w14:textId="77777777" w:rsidTr="005E2C6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14:paraId="187AC14D" w14:textId="77777777" w:rsidR="00430034" w:rsidRPr="000C6B6A" w:rsidRDefault="00430034" w:rsidP="004756A2">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14:paraId="38566E01" w14:textId="77777777" w:rsidR="00430034" w:rsidRPr="000C6B6A" w:rsidRDefault="00430034" w:rsidP="004756A2">
          <w:pPr>
            <w:pStyle w:val="a4"/>
            <w:jc w:val="center"/>
            <w:rPr>
              <w:rFonts w:ascii="Times New Roman" w:hAnsi="Times New Roman"/>
              <w:i/>
            </w:rPr>
          </w:pPr>
        </w:p>
      </w:tc>
      <w:tc>
        <w:tcPr>
          <w:tcW w:w="567" w:type="dxa"/>
          <w:tcBorders>
            <w:top w:val="single" w:sz="8" w:space="0" w:color="auto"/>
            <w:left w:val="single" w:sz="8" w:space="0" w:color="auto"/>
            <w:bottom w:val="single" w:sz="4" w:space="0" w:color="auto"/>
            <w:right w:val="single" w:sz="6" w:space="0" w:color="auto"/>
          </w:tcBorders>
          <w:vAlign w:val="center"/>
        </w:tcPr>
        <w:p w14:paraId="66C6FDB1" w14:textId="77777777" w:rsidR="00430034" w:rsidRPr="000C6B6A" w:rsidRDefault="00430034" w:rsidP="004756A2">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14:paraId="7AFF6DA0" w14:textId="77777777" w:rsidR="00430034" w:rsidRPr="000C6B6A" w:rsidRDefault="00430034" w:rsidP="004756A2">
          <w:pPr>
            <w:pStyle w:val="a4"/>
            <w:jc w:val="center"/>
            <w:rPr>
              <w:rFonts w:ascii="Times New Roman" w:hAnsi="Times New Roman"/>
              <w:i/>
            </w:rPr>
          </w:pPr>
        </w:p>
      </w:tc>
      <w:tc>
        <w:tcPr>
          <w:tcW w:w="851" w:type="dxa"/>
          <w:tcBorders>
            <w:top w:val="single" w:sz="8" w:space="0" w:color="auto"/>
            <w:left w:val="single" w:sz="8" w:space="0" w:color="auto"/>
            <w:bottom w:val="single" w:sz="4" w:space="0" w:color="auto"/>
            <w:right w:val="single" w:sz="8" w:space="0" w:color="auto"/>
          </w:tcBorders>
          <w:vAlign w:val="center"/>
        </w:tcPr>
        <w:p w14:paraId="341D9CC5" w14:textId="77777777" w:rsidR="00430034" w:rsidRPr="000C6B6A" w:rsidRDefault="00430034" w:rsidP="004756A2">
          <w:pPr>
            <w:pStyle w:val="a4"/>
            <w:jc w:val="center"/>
            <w:rPr>
              <w:rFonts w:ascii="Times New Roman" w:hAnsi="Times New Roman"/>
              <w:i/>
            </w:rPr>
          </w:pPr>
        </w:p>
      </w:tc>
      <w:tc>
        <w:tcPr>
          <w:tcW w:w="573" w:type="dxa"/>
          <w:tcBorders>
            <w:top w:val="single" w:sz="8" w:space="0" w:color="auto"/>
            <w:left w:val="single" w:sz="8" w:space="0" w:color="auto"/>
            <w:bottom w:val="single" w:sz="4" w:space="0" w:color="auto"/>
            <w:right w:val="single" w:sz="8" w:space="0" w:color="auto"/>
          </w:tcBorders>
          <w:vAlign w:val="center"/>
        </w:tcPr>
        <w:p w14:paraId="6F13FEF7" w14:textId="77777777" w:rsidR="00430034" w:rsidRPr="000C6B6A" w:rsidRDefault="00430034" w:rsidP="004756A2">
          <w:pPr>
            <w:pStyle w:val="a4"/>
            <w:jc w:val="center"/>
            <w:rPr>
              <w:rFonts w:ascii="Times New Roman" w:hAnsi="Times New Roman"/>
              <w:i/>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14:paraId="6D293BEB" w14:textId="28794973" w:rsidR="00430034" w:rsidRPr="000C6B6A" w:rsidRDefault="00430034" w:rsidP="00777F37">
          <w:pPr>
            <w:pStyle w:val="a4"/>
            <w:jc w:val="center"/>
            <w:rPr>
              <w:rFonts w:ascii="Times New Roman" w:hAnsi="Times New Roman"/>
              <w:b/>
              <w:sz w:val="36"/>
              <w:szCs w:val="36"/>
            </w:rPr>
          </w:pPr>
          <w:r>
            <w:rPr>
              <w:rFonts w:ascii="Times New Roman" w:hAnsi="Times New Roman"/>
              <w:b/>
              <w:i/>
              <w:sz w:val="36"/>
              <w:szCs w:val="36"/>
            </w:rPr>
            <w:t>132/18-02-</w:t>
          </w:r>
          <w:r w:rsidRPr="000E7319">
            <w:rPr>
              <w:rFonts w:ascii="Times New Roman" w:hAnsi="Times New Roman"/>
              <w:b/>
              <w:i/>
              <w:sz w:val="36"/>
              <w:szCs w:val="36"/>
            </w:rPr>
            <w:t>СП</w:t>
          </w:r>
        </w:p>
      </w:tc>
    </w:tr>
    <w:tr w:rsidR="00430034" w14:paraId="76D47DC3" w14:textId="77777777" w:rsidTr="005E2C65">
      <w:trPr>
        <w:cantSplit/>
        <w:trHeight w:hRule="exact" w:val="284"/>
      </w:trPr>
      <w:tc>
        <w:tcPr>
          <w:tcW w:w="566" w:type="dxa"/>
          <w:tcBorders>
            <w:top w:val="single" w:sz="4" w:space="0" w:color="auto"/>
            <w:bottom w:val="single" w:sz="8" w:space="0" w:color="auto"/>
            <w:right w:val="single" w:sz="6" w:space="0" w:color="auto"/>
          </w:tcBorders>
          <w:vAlign w:val="center"/>
        </w:tcPr>
        <w:p w14:paraId="4DB6B30C" w14:textId="77777777" w:rsidR="00430034" w:rsidRPr="000C6B6A" w:rsidRDefault="00430034" w:rsidP="004756A2">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14:paraId="74FFAF38" w14:textId="77777777" w:rsidR="00430034" w:rsidRPr="000C6B6A" w:rsidRDefault="00430034" w:rsidP="004756A2">
          <w:pPr>
            <w:pStyle w:val="a4"/>
            <w:jc w:val="center"/>
            <w:rPr>
              <w:rFonts w:ascii="Times New Roman" w:hAnsi="Times New Roman"/>
              <w:i/>
            </w:rPr>
          </w:pPr>
        </w:p>
      </w:tc>
      <w:tc>
        <w:tcPr>
          <w:tcW w:w="567" w:type="dxa"/>
          <w:tcBorders>
            <w:top w:val="single" w:sz="4" w:space="0" w:color="auto"/>
            <w:left w:val="single" w:sz="8" w:space="0" w:color="auto"/>
            <w:bottom w:val="single" w:sz="8" w:space="0" w:color="auto"/>
            <w:right w:val="single" w:sz="6" w:space="0" w:color="auto"/>
          </w:tcBorders>
          <w:vAlign w:val="center"/>
        </w:tcPr>
        <w:p w14:paraId="0FF1EBB6" w14:textId="77777777" w:rsidR="00430034" w:rsidRPr="000C6B6A" w:rsidRDefault="00430034" w:rsidP="004756A2">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14:paraId="4EEC5C0A" w14:textId="77777777" w:rsidR="00430034" w:rsidRPr="000C6B6A" w:rsidRDefault="00430034" w:rsidP="004756A2">
          <w:pPr>
            <w:pStyle w:val="a4"/>
            <w:jc w:val="center"/>
            <w:rPr>
              <w:rFonts w:ascii="Times New Roman" w:hAnsi="Times New Roman"/>
              <w:i/>
            </w:rPr>
          </w:pPr>
        </w:p>
      </w:tc>
      <w:tc>
        <w:tcPr>
          <w:tcW w:w="851" w:type="dxa"/>
          <w:tcBorders>
            <w:top w:val="single" w:sz="4" w:space="0" w:color="auto"/>
            <w:left w:val="single" w:sz="8" w:space="0" w:color="auto"/>
            <w:bottom w:val="single" w:sz="8" w:space="0" w:color="auto"/>
            <w:right w:val="single" w:sz="8" w:space="0" w:color="auto"/>
          </w:tcBorders>
          <w:vAlign w:val="center"/>
        </w:tcPr>
        <w:p w14:paraId="5C93CAF1" w14:textId="77777777" w:rsidR="00430034" w:rsidRPr="000C6B6A" w:rsidRDefault="00430034" w:rsidP="004756A2">
          <w:pPr>
            <w:pStyle w:val="a4"/>
            <w:jc w:val="center"/>
            <w:rPr>
              <w:rFonts w:ascii="Times New Roman" w:hAnsi="Times New Roman"/>
              <w:i/>
            </w:rPr>
          </w:pPr>
        </w:p>
      </w:tc>
      <w:tc>
        <w:tcPr>
          <w:tcW w:w="573" w:type="dxa"/>
          <w:tcBorders>
            <w:top w:val="single" w:sz="4" w:space="0" w:color="auto"/>
            <w:left w:val="single" w:sz="8" w:space="0" w:color="auto"/>
            <w:bottom w:val="single" w:sz="8" w:space="0" w:color="auto"/>
            <w:right w:val="single" w:sz="8" w:space="0" w:color="auto"/>
          </w:tcBorders>
          <w:vAlign w:val="center"/>
        </w:tcPr>
        <w:p w14:paraId="2CDD5B31" w14:textId="77777777" w:rsidR="00430034" w:rsidRPr="000C6B6A" w:rsidRDefault="00430034" w:rsidP="004756A2">
          <w:pPr>
            <w:pStyle w:val="a4"/>
            <w:jc w:val="center"/>
            <w:rPr>
              <w:rFonts w:ascii="Times New Roman" w:hAnsi="Times New Roman"/>
              <w:i/>
            </w:rPr>
          </w:pPr>
        </w:p>
      </w:tc>
      <w:tc>
        <w:tcPr>
          <w:tcW w:w="6232" w:type="dxa"/>
          <w:gridSpan w:val="4"/>
          <w:vMerge/>
          <w:tcBorders>
            <w:top w:val="single" w:sz="4" w:space="0" w:color="auto"/>
            <w:left w:val="single" w:sz="8" w:space="0" w:color="auto"/>
          </w:tcBorders>
          <w:vAlign w:val="center"/>
        </w:tcPr>
        <w:p w14:paraId="43001FE5" w14:textId="77777777" w:rsidR="00430034" w:rsidRPr="000C6B6A" w:rsidRDefault="00430034" w:rsidP="004756A2">
          <w:pPr>
            <w:pStyle w:val="a4"/>
            <w:jc w:val="center"/>
            <w:rPr>
              <w:rFonts w:ascii="Times New Roman" w:hAnsi="Times New Roman"/>
            </w:rPr>
          </w:pPr>
        </w:p>
      </w:tc>
    </w:tr>
    <w:tr w:rsidR="00430034" w:rsidRPr="00D97856" w14:paraId="1B773901" w14:textId="77777777" w:rsidTr="005E2C65">
      <w:trPr>
        <w:cantSplit/>
        <w:trHeight w:hRule="exact" w:val="284"/>
      </w:trPr>
      <w:tc>
        <w:tcPr>
          <w:tcW w:w="566" w:type="dxa"/>
          <w:tcBorders>
            <w:top w:val="single" w:sz="8" w:space="0" w:color="auto"/>
            <w:bottom w:val="single" w:sz="8" w:space="0" w:color="auto"/>
            <w:right w:val="single" w:sz="6" w:space="0" w:color="auto"/>
          </w:tcBorders>
          <w:vAlign w:val="center"/>
        </w:tcPr>
        <w:p w14:paraId="50E99F6B"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14:paraId="2D95B632" w14:textId="77777777" w:rsidR="00430034" w:rsidRPr="000C6B6A" w:rsidRDefault="00430034" w:rsidP="004756A2">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14:paraId="637B6C56"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14:paraId="10F806B9"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14:paraId="162694C4"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14:paraId="6125E776" w14:textId="77777777" w:rsidR="00430034" w:rsidRPr="000C6B6A" w:rsidRDefault="00430034" w:rsidP="004756A2">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14:paraId="062D85EB" w14:textId="77777777" w:rsidR="00430034" w:rsidRPr="000C6B6A" w:rsidRDefault="00430034" w:rsidP="004756A2">
          <w:pPr>
            <w:pStyle w:val="a4"/>
            <w:jc w:val="center"/>
            <w:rPr>
              <w:rFonts w:ascii="Times New Roman" w:hAnsi="Times New Roman"/>
            </w:rPr>
          </w:pPr>
        </w:p>
      </w:tc>
    </w:tr>
    <w:tr w:rsidR="00430034" w14:paraId="1ABEFBCA" w14:textId="77777777" w:rsidTr="005E2C65">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14:paraId="47D28A6B" w14:textId="77777777" w:rsidR="00430034" w:rsidRPr="000C6B6A" w:rsidRDefault="00430034" w:rsidP="004756A2">
          <w:pPr>
            <w:pStyle w:val="a4"/>
            <w:rPr>
              <w:rFonts w:ascii="Times New Roman" w:hAnsi="Times New Roman"/>
              <w:i/>
              <w:szCs w:val="20"/>
            </w:rPr>
          </w:pP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14:paraId="73150768" w14:textId="77777777" w:rsidR="00430034" w:rsidRPr="004358EF" w:rsidRDefault="00430034" w:rsidP="004756A2">
          <w:pPr>
            <w:pStyle w:val="a4"/>
            <w:ind w:left="57"/>
            <w:rPr>
              <w:rFonts w:ascii="Times New Roman" w:hAnsi="Times New Roman"/>
              <w:i/>
              <w:sz w:val="16"/>
              <w:szCs w:val="16"/>
            </w:rPr>
          </w:pPr>
        </w:p>
      </w:tc>
      <w:tc>
        <w:tcPr>
          <w:tcW w:w="851" w:type="dxa"/>
          <w:tcBorders>
            <w:top w:val="single" w:sz="8" w:space="0" w:color="auto"/>
            <w:left w:val="single" w:sz="8" w:space="0" w:color="auto"/>
            <w:bottom w:val="single" w:sz="4" w:space="0" w:color="auto"/>
            <w:right w:val="single" w:sz="8" w:space="0" w:color="auto"/>
          </w:tcBorders>
          <w:noWrap/>
          <w:vAlign w:val="center"/>
        </w:tcPr>
        <w:p w14:paraId="08CA0723" w14:textId="77777777" w:rsidR="00430034" w:rsidRPr="004358EF" w:rsidRDefault="00430034" w:rsidP="004756A2">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14:paraId="498081FC" w14:textId="77777777" w:rsidR="00430034" w:rsidRPr="000C6B6A" w:rsidRDefault="00430034" w:rsidP="004756A2">
          <w:pPr>
            <w:pStyle w:val="a4"/>
            <w:rPr>
              <w:rFonts w:ascii="Times New Roman" w:hAnsi="Times New Roman"/>
              <w:i/>
              <w:szCs w:val="20"/>
            </w:rPr>
          </w:pPr>
        </w:p>
      </w:tc>
      <w:tc>
        <w:tcPr>
          <w:tcW w:w="3396" w:type="dxa"/>
          <w:vMerge w:val="restart"/>
          <w:tcBorders>
            <w:top w:val="single" w:sz="8" w:space="0" w:color="auto"/>
            <w:left w:val="single" w:sz="8" w:space="0" w:color="auto"/>
            <w:right w:val="single" w:sz="8" w:space="0" w:color="auto"/>
          </w:tcBorders>
          <w:vAlign w:val="center"/>
        </w:tcPr>
        <w:p w14:paraId="62078A32" w14:textId="77777777" w:rsidR="00430034" w:rsidRPr="000C6B6A" w:rsidRDefault="00430034" w:rsidP="004756A2">
          <w:pPr>
            <w:pStyle w:val="a4"/>
            <w:jc w:val="center"/>
            <w:rPr>
              <w:rFonts w:ascii="Times New Roman" w:hAnsi="Times New Roman"/>
              <w:i/>
              <w:sz w:val="26"/>
              <w:szCs w:val="26"/>
            </w:rPr>
          </w:pPr>
          <w:r w:rsidRPr="000C6B6A">
            <w:rPr>
              <w:rFonts w:ascii="Times New Roman" w:hAnsi="Times New Roman"/>
              <w:i/>
              <w:sz w:val="26"/>
              <w:szCs w:val="26"/>
            </w:rPr>
            <w:t>Состав проектной</w:t>
          </w:r>
        </w:p>
        <w:p w14:paraId="564D7E59" w14:textId="77777777" w:rsidR="00430034" w:rsidRPr="000C6B6A" w:rsidRDefault="00430034" w:rsidP="004756A2">
          <w:pPr>
            <w:pStyle w:val="a4"/>
            <w:jc w:val="center"/>
            <w:rPr>
              <w:rFonts w:ascii="Times New Roman" w:hAnsi="Times New Roman"/>
              <w:sz w:val="22"/>
              <w:szCs w:val="22"/>
            </w:rPr>
          </w:pPr>
          <w:r w:rsidRPr="000C6B6A">
            <w:rPr>
              <w:rFonts w:ascii="Times New Roman" w:hAnsi="Times New Roman"/>
              <w:i/>
              <w:sz w:val="26"/>
              <w:szCs w:val="26"/>
            </w:rPr>
            <w:t>документации</w:t>
          </w:r>
        </w:p>
      </w:tc>
      <w:tc>
        <w:tcPr>
          <w:tcW w:w="851" w:type="dxa"/>
          <w:tcBorders>
            <w:top w:val="single" w:sz="8" w:space="0" w:color="auto"/>
            <w:left w:val="single" w:sz="8" w:space="0" w:color="auto"/>
            <w:bottom w:val="single" w:sz="8" w:space="0" w:color="auto"/>
            <w:right w:val="single" w:sz="8" w:space="0" w:color="auto"/>
          </w:tcBorders>
          <w:vAlign w:val="center"/>
        </w:tcPr>
        <w:p w14:paraId="75F50288" w14:textId="77777777" w:rsidR="00430034" w:rsidRPr="000C6B6A" w:rsidRDefault="00430034" w:rsidP="004756A2">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14:paraId="536F1251" w14:textId="77777777" w:rsidR="00430034" w:rsidRPr="000C6B6A" w:rsidRDefault="00430034" w:rsidP="004756A2">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14:paraId="671E9174" w14:textId="77777777" w:rsidR="00430034" w:rsidRPr="000C6B6A" w:rsidRDefault="00430034" w:rsidP="004756A2">
          <w:pPr>
            <w:pStyle w:val="a4"/>
            <w:jc w:val="center"/>
            <w:rPr>
              <w:rFonts w:ascii="Times New Roman" w:hAnsi="Times New Roman"/>
              <w:i/>
            </w:rPr>
          </w:pPr>
          <w:r w:rsidRPr="000C6B6A">
            <w:rPr>
              <w:rFonts w:ascii="Times New Roman" w:hAnsi="Times New Roman"/>
              <w:i/>
            </w:rPr>
            <w:t>Листов</w:t>
          </w:r>
        </w:p>
      </w:tc>
    </w:tr>
    <w:tr w:rsidR="00430034" w14:paraId="62359A90" w14:textId="77777777" w:rsidTr="005E2C65">
      <w:trPr>
        <w:cantSplit/>
        <w:trHeight w:hRule="exact" w:val="284"/>
      </w:trPr>
      <w:tc>
        <w:tcPr>
          <w:tcW w:w="1133" w:type="dxa"/>
          <w:gridSpan w:val="2"/>
          <w:tcBorders>
            <w:right w:val="single" w:sz="8" w:space="0" w:color="auto"/>
          </w:tcBorders>
          <w:noWrap/>
          <w:tcMar>
            <w:left w:w="57" w:type="dxa"/>
          </w:tcMar>
          <w:vAlign w:val="center"/>
        </w:tcPr>
        <w:p w14:paraId="2BCE3665" w14:textId="77777777" w:rsidR="00430034" w:rsidRPr="000C6B6A" w:rsidRDefault="00430034" w:rsidP="004756A2">
          <w:pPr>
            <w:pStyle w:val="a4"/>
            <w:rPr>
              <w:rFonts w:ascii="Times New Roman" w:hAnsi="Times New Roman"/>
              <w:i/>
              <w:szCs w:val="20"/>
            </w:rPr>
          </w:pPr>
        </w:p>
      </w:tc>
      <w:tc>
        <w:tcPr>
          <w:tcW w:w="1134" w:type="dxa"/>
          <w:gridSpan w:val="2"/>
          <w:tcBorders>
            <w:left w:val="single" w:sz="8" w:space="0" w:color="auto"/>
            <w:right w:val="single" w:sz="8" w:space="0" w:color="auto"/>
          </w:tcBorders>
          <w:noWrap/>
          <w:vAlign w:val="center"/>
        </w:tcPr>
        <w:p w14:paraId="21099B82" w14:textId="77777777" w:rsidR="00430034" w:rsidRPr="000C6B6A" w:rsidRDefault="00430034" w:rsidP="004756A2">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14:paraId="089F8367" w14:textId="77777777" w:rsidR="00430034" w:rsidRPr="000C6B6A" w:rsidRDefault="00430034" w:rsidP="004756A2">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14:paraId="6A80AA3B" w14:textId="77777777" w:rsidR="00430034" w:rsidRPr="000C6B6A" w:rsidRDefault="00430034" w:rsidP="004756A2">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14:paraId="650F92E4" w14:textId="77777777" w:rsidR="00430034" w:rsidRPr="000C6B6A" w:rsidRDefault="00430034" w:rsidP="004756A2">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14:paraId="21831F87" w14:textId="77777777" w:rsidR="00430034" w:rsidRPr="000C6B6A" w:rsidRDefault="00430034" w:rsidP="004756A2">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14:paraId="3E5D4AB2" w14:textId="77777777" w:rsidR="00430034" w:rsidRPr="000C6B6A" w:rsidRDefault="00430034" w:rsidP="004756A2">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14:paraId="1C07618A" w14:textId="77777777" w:rsidR="00430034" w:rsidRPr="000C6B6A" w:rsidRDefault="00430034" w:rsidP="004756A2">
          <w:pPr>
            <w:pStyle w:val="a4"/>
            <w:jc w:val="center"/>
            <w:rPr>
              <w:rFonts w:ascii="Times New Roman" w:hAnsi="Times New Roman"/>
              <w:i/>
            </w:rPr>
          </w:pPr>
          <w:r w:rsidRPr="000C6B6A">
            <w:rPr>
              <w:rFonts w:ascii="Times New Roman" w:hAnsi="Times New Roman"/>
              <w:i/>
            </w:rPr>
            <w:t>1</w:t>
          </w:r>
        </w:p>
      </w:tc>
    </w:tr>
    <w:tr w:rsidR="00430034" w14:paraId="5740443F" w14:textId="77777777" w:rsidTr="005E2C65">
      <w:trPr>
        <w:cantSplit/>
        <w:trHeight w:hRule="exact" w:val="284"/>
      </w:trPr>
      <w:tc>
        <w:tcPr>
          <w:tcW w:w="1133" w:type="dxa"/>
          <w:gridSpan w:val="2"/>
          <w:tcBorders>
            <w:right w:val="single" w:sz="8" w:space="0" w:color="auto"/>
          </w:tcBorders>
          <w:noWrap/>
          <w:tcMar>
            <w:left w:w="57" w:type="dxa"/>
          </w:tcMar>
          <w:vAlign w:val="center"/>
        </w:tcPr>
        <w:p w14:paraId="3D775F54" w14:textId="77777777" w:rsidR="00430034" w:rsidRPr="000C6B6A" w:rsidRDefault="00430034" w:rsidP="004756A2">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14:paraId="2790EB44" w14:textId="77777777" w:rsidR="00430034" w:rsidRPr="000C6B6A" w:rsidRDefault="00430034" w:rsidP="004756A2">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14:paraId="7D9E49B2" w14:textId="77777777" w:rsidR="00430034" w:rsidRPr="000C6B6A" w:rsidRDefault="00430034" w:rsidP="004756A2">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14:paraId="3C7E2222" w14:textId="77777777" w:rsidR="00430034" w:rsidRPr="000C6B6A" w:rsidRDefault="00430034" w:rsidP="004756A2">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14:paraId="4DF03E8E" w14:textId="77777777" w:rsidR="00430034" w:rsidRPr="000C6B6A" w:rsidRDefault="00430034" w:rsidP="004756A2">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14:paraId="149C9D03" w14:textId="77777777" w:rsidR="00430034" w:rsidRPr="000C6B6A" w:rsidRDefault="00430034" w:rsidP="004756A2">
          <w:pPr>
            <w:pStyle w:val="a4"/>
            <w:jc w:val="center"/>
            <w:rPr>
              <w:rFonts w:ascii="Times New Roman" w:hAnsi="Times New Roman"/>
              <w:szCs w:val="20"/>
            </w:rPr>
          </w:pPr>
          <w:r>
            <w:rPr>
              <w:rFonts w:ascii="Times New Roman" w:hAnsi="Times New Roman"/>
              <w:szCs w:val="20"/>
              <w:lang w:eastAsia="ru-RU"/>
            </w:rPr>
            <w:drawing>
              <wp:inline distT="0" distB="0" distL="0" distR="0" wp14:anchorId="1C71A0C5" wp14:editId="4E316BEC">
                <wp:extent cx="1570990" cy="205513"/>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430034" w14:paraId="3F484227" w14:textId="77777777" w:rsidTr="005E2C65">
      <w:trPr>
        <w:cantSplit/>
        <w:trHeight w:hRule="exact" w:val="284"/>
      </w:trPr>
      <w:tc>
        <w:tcPr>
          <w:tcW w:w="1133" w:type="dxa"/>
          <w:gridSpan w:val="2"/>
          <w:tcBorders>
            <w:right w:val="single" w:sz="8" w:space="0" w:color="auto"/>
          </w:tcBorders>
          <w:noWrap/>
          <w:tcMar>
            <w:left w:w="57" w:type="dxa"/>
          </w:tcMar>
          <w:vAlign w:val="center"/>
        </w:tcPr>
        <w:p w14:paraId="5786FBA7" w14:textId="77777777" w:rsidR="00430034" w:rsidRPr="000C6B6A" w:rsidRDefault="00430034" w:rsidP="003B75C0">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14:paraId="70711C8B" w14:textId="70E32650" w:rsidR="00430034" w:rsidRPr="000C6B6A" w:rsidRDefault="00430034" w:rsidP="003B75C0">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14:paraId="3E60E965" w14:textId="58509F2D" w:rsidR="00430034" w:rsidRPr="000C6B6A" w:rsidRDefault="00430034" w:rsidP="003B75C0">
          <w:pPr>
            <w:pStyle w:val="a4"/>
            <w:rPr>
              <w:rFonts w:ascii="Times New Roman" w:hAnsi="Times New Roman"/>
              <w:i/>
              <w:szCs w:val="20"/>
            </w:rPr>
          </w:pPr>
          <w:r>
            <w:rPr>
              <w:rFonts w:ascii="Times New Roman" w:hAnsi="Times New Roman"/>
              <w:i/>
              <w:szCs w:val="20"/>
              <w:lang w:eastAsia="ru-RU"/>
            </w:rPr>
            <w:drawing>
              <wp:inline distT="0" distB="0" distL="0" distR="0" wp14:anchorId="27F76168" wp14:editId="5860A760">
                <wp:extent cx="435567" cy="1905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СЛОВА.png"/>
                        <pic:cNvPicPr/>
                      </pic:nvPicPr>
                      <pic:blipFill>
                        <a:blip r:embed="rId2">
                          <a:biLevel thresh="75000"/>
                          <a:extLst>
                            <a:ext uri="{BEBA8EAE-BF5A-486C-A8C5-ECC9F3942E4B}">
                              <a14:imgProps xmlns:a14="http://schemas.microsoft.com/office/drawing/2010/main">
                                <a14:imgLayer r:embed="rId3">
                                  <a14:imgEffect>
                                    <a14:sharpenSoften amount="100000"/>
                                  </a14:imgEffect>
                                  <a14:imgEffect>
                                    <a14:colorTemperature colorTemp="1500"/>
                                  </a14:imgEffect>
                                  <a14:imgEffect>
                                    <a14:saturation sat="400000"/>
                                  </a14:imgEffect>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440570" cy="192688"/>
                        </a:xfrm>
                        <a:prstGeom prst="rect">
                          <a:avLst/>
                        </a:prstGeom>
                        <a:noFill/>
                        <a:ln>
                          <a:noFill/>
                        </a:ln>
                      </pic:spPr>
                    </pic:pic>
                  </a:graphicData>
                </a:graphic>
              </wp:inline>
            </w:drawing>
          </w:r>
        </w:p>
      </w:tc>
      <w:tc>
        <w:tcPr>
          <w:tcW w:w="573" w:type="dxa"/>
          <w:tcBorders>
            <w:left w:val="single" w:sz="8" w:space="0" w:color="auto"/>
            <w:right w:val="single" w:sz="8" w:space="0" w:color="auto"/>
          </w:tcBorders>
          <w:noWrap/>
          <w:vAlign w:val="center"/>
        </w:tcPr>
        <w:p w14:paraId="26E6ACEC" w14:textId="578D845E" w:rsidR="00430034" w:rsidRPr="000C6B6A" w:rsidRDefault="00430034" w:rsidP="003B75C0">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14:paraId="7A849C6B" w14:textId="77777777" w:rsidR="00430034" w:rsidRDefault="00430034" w:rsidP="003B75C0">
          <w:pPr>
            <w:pStyle w:val="a4"/>
            <w:jc w:val="center"/>
          </w:pPr>
        </w:p>
      </w:tc>
      <w:tc>
        <w:tcPr>
          <w:tcW w:w="2836" w:type="dxa"/>
          <w:gridSpan w:val="3"/>
          <w:vMerge/>
          <w:tcBorders>
            <w:left w:val="single" w:sz="8" w:space="0" w:color="auto"/>
          </w:tcBorders>
          <w:vAlign w:val="center"/>
        </w:tcPr>
        <w:p w14:paraId="4C71A809" w14:textId="77777777" w:rsidR="00430034" w:rsidRDefault="00430034" w:rsidP="003B75C0">
          <w:pPr>
            <w:pStyle w:val="a4"/>
            <w:jc w:val="center"/>
          </w:pPr>
        </w:p>
      </w:tc>
    </w:tr>
    <w:tr w:rsidR="00430034" w14:paraId="7574C9E1" w14:textId="77777777" w:rsidTr="005E2C65">
      <w:trPr>
        <w:cantSplit/>
        <w:trHeight w:hRule="exact" w:val="284"/>
      </w:trPr>
      <w:tc>
        <w:tcPr>
          <w:tcW w:w="1133" w:type="dxa"/>
          <w:gridSpan w:val="2"/>
          <w:tcBorders>
            <w:bottom w:val="single" w:sz="8" w:space="0" w:color="auto"/>
            <w:right w:val="single" w:sz="8" w:space="0" w:color="auto"/>
          </w:tcBorders>
          <w:noWrap/>
          <w:tcMar>
            <w:left w:w="57" w:type="dxa"/>
          </w:tcMar>
          <w:vAlign w:val="center"/>
        </w:tcPr>
        <w:p w14:paraId="521EA6B0" w14:textId="77777777" w:rsidR="00430034" w:rsidRPr="000C6B6A" w:rsidRDefault="00430034" w:rsidP="003B75C0">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14:paraId="7CED8394" w14:textId="281A51AE" w:rsidR="00430034" w:rsidRPr="000C6B6A" w:rsidRDefault="00430034" w:rsidP="003B75C0">
          <w:pPr>
            <w:pStyle w:val="a4"/>
            <w:ind w:left="57"/>
            <w:rPr>
              <w:rFonts w:ascii="Times New Roman" w:hAnsi="Times New Roman"/>
              <w:i/>
              <w:szCs w:val="20"/>
            </w:rPr>
          </w:pPr>
          <w:r>
            <w:rPr>
              <w:rFonts w:ascii="Times New Roman" w:hAnsi="Times New Roman"/>
              <w:i/>
              <w:szCs w:val="20"/>
            </w:rPr>
            <w:t>Муравьева</w:t>
          </w:r>
        </w:p>
      </w:tc>
      <w:tc>
        <w:tcPr>
          <w:tcW w:w="851" w:type="dxa"/>
          <w:tcBorders>
            <w:left w:val="single" w:sz="8" w:space="0" w:color="auto"/>
            <w:bottom w:val="single" w:sz="8" w:space="0" w:color="auto"/>
            <w:right w:val="single" w:sz="8" w:space="0" w:color="auto"/>
          </w:tcBorders>
          <w:noWrap/>
          <w:vAlign w:val="center"/>
        </w:tcPr>
        <w:p w14:paraId="3EDDB635" w14:textId="147668D6" w:rsidR="00430034" w:rsidRPr="000C6B6A" w:rsidRDefault="00430034" w:rsidP="003B75C0">
          <w:pPr>
            <w:pStyle w:val="a4"/>
            <w:rPr>
              <w:rFonts w:ascii="Times New Roman" w:hAnsi="Times New Roman"/>
              <w:i/>
              <w:szCs w:val="20"/>
            </w:rPr>
          </w:pPr>
          <w:r w:rsidRPr="00E81C9E">
            <w:rPr>
              <w:lang w:eastAsia="ru-RU"/>
            </w:rPr>
            <w:drawing>
              <wp:inline distT="0" distB="0" distL="0" distR="0" wp14:anchorId="1DA088BA" wp14:editId="32A9F6C7">
                <wp:extent cx="485775" cy="184502"/>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4">
                          <a:extLst>
                            <a:ext uri="{28A0092B-C50C-407E-A947-70E740481C1C}">
                              <a14:useLocalDpi xmlns:a14="http://schemas.microsoft.com/office/drawing/2010/main" val="0"/>
                            </a:ext>
                          </a:extLst>
                        </a:blip>
                        <a:srcRect t="2320" r="7645" b="3350"/>
                        <a:stretch/>
                      </pic:blipFill>
                      <pic:spPr bwMode="auto">
                        <a:xfrm>
                          <a:off x="0" y="0"/>
                          <a:ext cx="494119" cy="1876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3" w:type="dxa"/>
          <w:tcBorders>
            <w:left w:val="single" w:sz="8" w:space="0" w:color="auto"/>
            <w:bottom w:val="single" w:sz="8" w:space="0" w:color="auto"/>
            <w:right w:val="single" w:sz="8" w:space="0" w:color="auto"/>
          </w:tcBorders>
          <w:noWrap/>
          <w:vAlign w:val="center"/>
        </w:tcPr>
        <w:p w14:paraId="5AA3E964" w14:textId="17E8F188" w:rsidR="00430034" w:rsidRPr="000C6B6A" w:rsidRDefault="00430034" w:rsidP="003B75C0">
          <w:pPr>
            <w:pStyle w:val="a4"/>
            <w:rPr>
              <w:rFonts w:ascii="Times New Roman" w:hAnsi="Times New Roman"/>
              <w:i/>
              <w:szCs w:val="20"/>
            </w:rPr>
          </w:pPr>
          <w:r>
            <w:rPr>
              <w:rFonts w:ascii="Times New Roman" w:hAnsi="Times New Roman"/>
              <w:i/>
              <w:szCs w:val="20"/>
            </w:rPr>
            <w:t>09.19</w:t>
          </w:r>
        </w:p>
      </w:tc>
      <w:tc>
        <w:tcPr>
          <w:tcW w:w="3396" w:type="dxa"/>
          <w:vMerge/>
          <w:tcBorders>
            <w:left w:val="single" w:sz="8" w:space="0" w:color="auto"/>
            <w:right w:val="single" w:sz="8" w:space="0" w:color="auto"/>
          </w:tcBorders>
          <w:vAlign w:val="center"/>
        </w:tcPr>
        <w:p w14:paraId="5D3D8EDF" w14:textId="77777777" w:rsidR="00430034" w:rsidRDefault="00430034" w:rsidP="003B75C0">
          <w:pPr>
            <w:pStyle w:val="a4"/>
            <w:jc w:val="center"/>
          </w:pPr>
        </w:p>
      </w:tc>
      <w:tc>
        <w:tcPr>
          <w:tcW w:w="2836" w:type="dxa"/>
          <w:gridSpan w:val="3"/>
          <w:vMerge/>
          <w:tcBorders>
            <w:left w:val="single" w:sz="8" w:space="0" w:color="auto"/>
          </w:tcBorders>
          <w:vAlign w:val="center"/>
        </w:tcPr>
        <w:p w14:paraId="1D9EF048" w14:textId="77777777" w:rsidR="00430034" w:rsidRDefault="00430034" w:rsidP="003B75C0">
          <w:pPr>
            <w:pStyle w:val="a4"/>
            <w:jc w:val="center"/>
          </w:pPr>
        </w:p>
      </w:tc>
    </w:tr>
  </w:tbl>
  <w:p w14:paraId="58E23462" w14:textId="77777777" w:rsidR="00430034" w:rsidRPr="000C6B6A" w:rsidRDefault="00430034" w:rsidP="003B249F">
    <w:pPr>
      <w:pStyle w:val="a4"/>
      <w:tabs>
        <w:tab w:val="clear" w:pos="4677"/>
        <w:tab w:val="clear" w:pos="9355"/>
        <w:tab w:val="right" w:pos="9356"/>
      </w:tabs>
      <w:spacing w:before="40"/>
      <w:ind w:left="-284" w:right="-285"/>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58AC7" w14:textId="77777777" w:rsidR="00430034" w:rsidRPr="003F68E1" w:rsidRDefault="00430034" w:rsidP="003F68E1">
    <w:pPr>
      <w:pStyle w:val="a4"/>
      <w:tabs>
        <w:tab w:val="clear" w:pos="4677"/>
      </w:tabs>
      <w:ind w:left="-284"/>
      <w:jc w:val="right"/>
      <w:rPr>
        <w:szCs w:val="20"/>
      </w:rPr>
    </w:pPr>
    <w:r>
      <w:rPr>
        <w:lang w:eastAsia="ru-RU"/>
      </w:rPr>
      <mc:AlternateContent>
        <mc:Choice Requires="wpg">
          <w:drawing>
            <wp:anchor distT="0" distB="0" distL="114300" distR="114300" simplePos="0" relativeHeight="251681280" behindDoc="1" locked="0" layoutInCell="1" allowOverlap="1" wp14:anchorId="5A199AA8" wp14:editId="234EF8DF">
              <wp:simplePos x="0" y="0"/>
              <wp:positionH relativeFrom="page">
                <wp:posOffset>493395</wp:posOffset>
              </wp:positionH>
              <wp:positionV relativeFrom="page">
                <wp:posOffset>7272655</wp:posOffset>
              </wp:positionV>
              <wp:extent cx="431800" cy="3060065"/>
              <wp:effectExtent l="0" t="0" r="6350" b="6985"/>
              <wp:wrapNone/>
              <wp:docPr id="4"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16"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1AF0A4" id="Group 593" o:spid="_x0000_s1026" style="position:absolute;margin-left:38.85pt;margin-top:572.65pt;width:34pt;height:240.95pt;z-index:-251635200;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">
              <v:rect id="Rectangle 594"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" strokeweight="1.25pt"/>
              <v:shape id="AutoShape 596"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" strokeweight=".5pt"/>
              <v:shape id="AutoShape 597"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" strokeweight=".5pt"/>
              <w10:wrap anchorx="page" anchory="page"/>
            </v:group>
          </w:pict>
        </mc:Fallback>
      </mc:AlternateContent>
    </w:r>
    <w:r w:rsidRPr="00A71D3F">
      <w:rPr>
        <w:szCs w:val="20"/>
      </w:rPr>
      <w:t>Формат А4</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6E981" w14:textId="77777777" w:rsidR="00430034" w:rsidRPr="003F68E1" w:rsidRDefault="00430034" w:rsidP="003F68E1">
    <w:pPr>
      <w:pStyle w:val="a4"/>
      <w:tabs>
        <w:tab w:val="clear" w:pos="4677"/>
      </w:tabs>
      <w:ind w:left="-284"/>
      <w:jc w:val="right"/>
      <w:rPr>
        <w:szCs w:val="20"/>
      </w:rPr>
    </w:pPr>
    <w:r>
      <w:rPr>
        <w:lang w:eastAsia="ru-RU"/>
      </w:rPr>
      <mc:AlternateContent>
        <mc:Choice Requires="wpg">
          <w:drawing>
            <wp:anchor distT="0" distB="0" distL="114300" distR="114300" simplePos="0" relativeHeight="251687424" behindDoc="1" locked="0" layoutInCell="1" allowOverlap="1" wp14:anchorId="2548CD7C" wp14:editId="74FFDCCB">
              <wp:simplePos x="0" y="0"/>
              <wp:positionH relativeFrom="page">
                <wp:posOffset>493395</wp:posOffset>
              </wp:positionH>
              <wp:positionV relativeFrom="page">
                <wp:posOffset>7272655</wp:posOffset>
              </wp:positionV>
              <wp:extent cx="431800" cy="3060065"/>
              <wp:effectExtent l="0" t="0" r="6350" b="6985"/>
              <wp:wrapNone/>
              <wp:docPr id="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7"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EFE69" id="Group 593" o:spid="_x0000_s1026" style="position:absolute;margin-left:38.85pt;margin-top:572.65pt;width:34pt;height:240.95pt;z-index:-25162905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">
              <v:rect id="Rectangle 594"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" strokeweight="1.25pt"/>
              <v:shape id="AutoShape 596"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" strokeweight=".5pt"/>
              <v:shape id="AutoShape 597"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" strokeweight=".5pt"/>
              <w10:wrap anchorx="page" anchory="page"/>
            </v:group>
          </w:pict>
        </mc:Fallback>
      </mc:AlternateContent>
    </w:r>
    <w:r w:rsidRPr="00A71D3F">
      <w:rPr>
        <w:szCs w:val="20"/>
      </w:rPr>
      <w:t>Формат А4</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FD2D5" w14:textId="77777777" w:rsidR="00430034" w:rsidRPr="003F68E1" w:rsidRDefault="00430034" w:rsidP="003F68E1">
    <w:pPr>
      <w:pStyle w:val="a4"/>
      <w:tabs>
        <w:tab w:val="clear" w:pos="4677"/>
      </w:tabs>
      <w:ind w:left="-284"/>
      <w:jc w:val="right"/>
      <w:rPr>
        <w:szCs w:val="20"/>
      </w:rPr>
    </w:pPr>
    <w:r>
      <w:rPr>
        <w:lang w:eastAsia="ru-RU"/>
      </w:rPr>
      <mc:AlternateContent>
        <mc:Choice Requires="wpg">
          <w:drawing>
            <wp:anchor distT="0" distB="0" distL="114300" distR="114300" simplePos="0" relativeHeight="251689472" behindDoc="1" locked="0" layoutInCell="1" allowOverlap="1" wp14:anchorId="21F7ED5A" wp14:editId="3F596379">
              <wp:simplePos x="0" y="0"/>
              <wp:positionH relativeFrom="page">
                <wp:posOffset>493395</wp:posOffset>
              </wp:positionH>
              <wp:positionV relativeFrom="page">
                <wp:posOffset>7272655</wp:posOffset>
              </wp:positionV>
              <wp:extent cx="431800" cy="3060065"/>
              <wp:effectExtent l="0" t="0" r="6350" b="6985"/>
              <wp:wrapNone/>
              <wp:docPr id="27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80"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81"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2ED77E" id="Group 593" o:spid="_x0000_s1026" style="position:absolute;margin-left:38.85pt;margin-top:572.65pt;width:34pt;height:240.95pt;z-index:-25162700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">
              <v:rect id="Rectangle 594" o:spid="_x0000_s1027" style="position:absolute;left:567;top:11453;width:68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" strokeweight="1.25pt"/>
              <v:shape id="AutoShape 596" o:spid="_x0000_s1029" type="#_x0000_t32" style="position:absolute;left:567;top:12871;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" strokeweight=".5pt"/>
              <v:shape id="AutoShape 597" o:spid="_x0000_s1030" type="#_x0000_t32" style="position:absolute;left:567;top:14855;width: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" strokeweight=".5pt"/>
              <w10:wrap anchorx="page" anchory="page"/>
            </v:group>
          </w:pict>
        </mc:Fallback>
      </mc:AlternateContent>
    </w:r>
    <w:r w:rsidRPr="00A71D3F">
      <w:rPr>
        <w:szCs w:val="20"/>
      </w:rPr>
      <w:t>Формат А4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8BE1EF" w14:textId="77777777" w:rsidR="00697053" w:rsidRDefault="00697053" w:rsidP="009E3464">
      <w:pPr>
        <w:spacing w:line="240" w:lineRule="auto"/>
      </w:pPr>
      <w:r>
        <w:separator/>
      </w:r>
    </w:p>
  </w:footnote>
  <w:footnote w:type="continuationSeparator" w:id="0">
    <w:p w14:paraId="6152E22F" w14:textId="77777777" w:rsidR="00697053" w:rsidRDefault="00697053" w:rsidP="009E34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F68B8" w14:textId="77777777" w:rsidR="00430034" w:rsidRDefault="00430034">
    <w:pPr>
      <w:pStyle w:val="a3"/>
    </w:pPr>
    <w:r>
      <w:rPr>
        <w:noProof/>
        <w:lang w:eastAsia="ru-RU"/>
      </w:rPr>
      <mc:AlternateContent>
        <mc:Choice Requires="wps">
          <w:drawing>
            <wp:anchor distT="0" distB="0" distL="114300" distR="114300" simplePos="0" relativeHeight="251671040" behindDoc="1" locked="0" layoutInCell="1" allowOverlap="1" wp14:anchorId="01D35461" wp14:editId="2358B63A">
              <wp:simplePos x="0" y="0"/>
              <wp:positionH relativeFrom="page">
                <wp:posOffset>900430</wp:posOffset>
              </wp:positionH>
              <wp:positionV relativeFrom="page">
                <wp:posOffset>360045</wp:posOffset>
              </wp:positionV>
              <wp:extent cx="6299835" cy="9972040"/>
              <wp:effectExtent l="0" t="0" r="5715"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62785" id="Прямоугольник 109" o:spid="_x0000_s1026" style="position:absolute;margin-left:70.9pt;margin-top:28.35pt;width:496.05pt;height:78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mc:Fallback>
      </mc:AlternateContent>
    </w:r>
    <w:r>
      <w:rPr>
        <w:noProof/>
        <w:lang w:eastAsia="ru-RU"/>
      </w:rPr>
      <mc:AlternateContent>
        <mc:Choice Requires="wps">
          <w:drawing>
            <wp:anchor distT="0" distB="0" distL="114300" distR="114300" simplePos="0" relativeHeight="251670016" behindDoc="1" locked="0" layoutInCell="1" allowOverlap="1" wp14:anchorId="1D539043" wp14:editId="29D225DF">
              <wp:simplePos x="0" y="0"/>
              <wp:positionH relativeFrom="page">
                <wp:align>center</wp:align>
              </wp:positionH>
              <wp:positionV relativeFrom="page">
                <wp:align>center</wp:align>
              </wp:positionV>
              <wp:extent cx="7200265" cy="10332085"/>
              <wp:effectExtent l="0" t="0" r="635"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35FEB" id="Прямоугольник 108" o:spid="_x0000_s1026" style="position:absolute;margin-left:0;margin-top:0;width:566.95pt;height:813.5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" filled="f" strokeweight=".5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430034" w:rsidRPr="00681329" w14:paraId="4BA86A88" w14:textId="77777777"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14:paraId="7C5F940D" w14:textId="77777777" w:rsidR="00430034" w:rsidRPr="00B45BCB" w:rsidRDefault="00430034" w:rsidP="00F135A4">
          <w:pPr>
            <w:pStyle w:val="a4"/>
            <w:jc w:val="center"/>
            <w:rPr>
              <w:rFonts w:ascii="ISOCPEUR" w:hAnsi="ISOCPEUR"/>
              <w:i/>
              <w:szCs w:val="20"/>
            </w:rPr>
          </w:pPr>
          <w:r w:rsidRPr="00B45BCB">
            <w:rPr>
              <w:rFonts w:ascii="ISOCPEUR" w:hAnsi="ISOCPEUR"/>
              <w:i/>
              <w:szCs w:val="20"/>
            </w:rPr>
            <w:t>Взам. инв. №</w:t>
          </w:r>
        </w:p>
      </w:tc>
      <w:tc>
        <w:tcPr>
          <w:tcW w:w="392" w:type="dxa"/>
          <w:tcBorders>
            <w:top w:val="single" w:sz="12" w:space="0" w:color="auto"/>
            <w:left w:val="single" w:sz="12" w:space="0" w:color="auto"/>
            <w:bottom w:val="single" w:sz="12" w:space="0" w:color="auto"/>
          </w:tcBorders>
          <w:textDirection w:val="btLr"/>
          <w:vAlign w:val="center"/>
        </w:tcPr>
        <w:p w14:paraId="79BFBC51" w14:textId="77777777" w:rsidR="00430034" w:rsidRPr="00681329" w:rsidRDefault="00430034" w:rsidP="00F135A4">
          <w:pPr>
            <w:pStyle w:val="a4"/>
            <w:jc w:val="center"/>
            <w:rPr>
              <w:rFonts w:ascii="Times New Roman" w:hAnsi="Times New Roman"/>
              <w:szCs w:val="20"/>
            </w:rPr>
          </w:pPr>
        </w:p>
      </w:tc>
    </w:tr>
    <w:tr w:rsidR="00430034" w:rsidRPr="00681329" w14:paraId="03614DDA" w14:textId="77777777" w:rsidTr="00222D22">
      <w:trPr>
        <w:cantSplit/>
        <w:trHeight w:hRule="exact" w:val="1985"/>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14:paraId="170BCE08" w14:textId="77777777" w:rsidR="00430034" w:rsidRPr="00B45BCB" w:rsidRDefault="00430034" w:rsidP="00F135A4">
          <w:pPr>
            <w:pStyle w:val="a4"/>
            <w:jc w:val="center"/>
            <w:rPr>
              <w:rFonts w:ascii="ISOCPEUR" w:hAnsi="ISOCPEUR"/>
              <w:i/>
              <w:szCs w:val="20"/>
            </w:rPr>
          </w:pPr>
          <w:r w:rsidRPr="00B45BCB">
            <w:rPr>
              <w:rFonts w:ascii="ISOCPEUR" w:hAnsi="ISOCPEUR"/>
              <w:i/>
              <w:szCs w:val="20"/>
            </w:rPr>
            <w:t>Подп. и дата</w:t>
          </w:r>
        </w:p>
      </w:tc>
      <w:tc>
        <w:tcPr>
          <w:tcW w:w="392" w:type="dxa"/>
          <w:tcBorders>
            <w:top w:val="single" w:sz="12" w:space="0" w:color="auto"/>
            <w:left w:val="single" w:sz="12" w:space="0" w:color="auto"/>
            <w:bottom w:val="single" w:sz="12" w:space="0" w:color="auto"/>
          </w:tcBorders>
          <w:textDirection w:val="btLr"/>
          <w:vAlign w:val="center"/>
        </w:tcPr>
        <w:p w14:paraId="3AEBCE97" w14:textId="77777777" w:rsidR="00430034" w:rsidRPr="00681329" w:rsidRDefault="00430034" w:rsidP="00F135A4">
          <w:pPr>
            <w:pStyle w:val="a4"/>
            <w:jc w:val="center"/>
            <w:rPr>
              <w:rFonts w:ascii="Times New Roman" w:hAnsi="Times New Roman"/>
              <w:szCs w:val="20"/>
            </w:rPr>
          </w:pPr>
        </w:p>
      </w:tc>
    </w:tr>
    <w:tr w:rsidR="00430034" w:rsidRPr="00681329" w14:paraId="4B80F75F" w14:textId="77777777"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14:paraId="46F45340" w14:textId="77777777" w:rsidR="00430034" w:rsidRPr="00B45BCB" w:rsidRDefault="00430034" w:rsidP="00F135A4">
          <w:pPr>
            <w:pStyle w:val="a4"/>
            <w:jc w:val="center"/>
            <w:rPr>
              <w:rFonts w:ascii="ISOCPEUR" w:hAnsi="ISOCPEUR"/>
              <w:i/>
              <w:szCs w:val="20"/>
            </w:rPr>
          </w:pPr>
          <w:r w:rsidRPr="00B45BCB">
            <w:rPr>
              <w:rFonts w:ascii="ISOCPEUR" w:hAnsi="ISOCPEUR"/>
              <w:i/>
              <w:szCs w:val="20"/>
            </w:rPr>
            <w:t>Инв. № подл.</w:t>
          </w:r>
        </w:p>
      </w:tc>
      <w:tc>
        <w:tcPr>
          <w:tcW w:w="392" w:type="dxa"/>
          <w:tcBorders>
            <w:top w:val="single" w:sz="12" w:space="0" w:color="auto"/>
            <w:left w:val="single" w:sz="12" w:space="0" w:color="auto"/>
            <w:bottom w:val="single" w:sz="12" w:space="0" w:color="auto"/>
          </w:tcBorders>
          <w:textDirection w:val="btLr"/>
          <w:vAlign w:val="center"/>
        </w:tcPr>
        <w:p w14:paraId="262A9ACA" w14:textId="77777777" w:rsidR="00430034" w:rsidRPr="00681329" w:rsidRDefault="00430034" w:rsidP="00F135A4">
          <w:pPr>
            <w:pStyle w:val="a4"/>
            <w:jc w:val="center"/>
            <w:rPr>
              <w:rFonts w:ascii="Times New Roman" w:hAnsi="Times New Roman"/>
              <w:b/>
              <w:szCs w:val="20"/>
            </w:rPr>
          </w:pPr>
        </w:p>
      </w:tc>
    </w:tr>
  </w:tbl>
  <w:p w14:paraId="2D9ED5FF" w14:textId="77777777" w:rsidR="00430034" w:rsidRPr="000C6B6A" w:rsidRDefault="00430034">
    <w:pPr>
      <w:pStyle w:val="a3"/>
      <w:rPr>
        <w:rFonts w:ascii="Times New Roman" w:hAnsi="Times New Roman"/>
        <w:sz w:val="20"/>
        <w:szCs w:val="20"/>
        <w:lang w:eastAsia="ru-RU"/>
      </w:rPr>
    </w:pPr>
    <w:r w:rsidRPr="000C6B6A">
      <w:rPr>
        <w:rFonts w:ascii="Times New Roman" w:hAnsi="Times New Roman"/>
        <w:noProof/>
        <w:lang w:eastAsia="ru-RU"/>
      </w:rPr>
      <mc:AlternateContent>
        <mc:Choice Requires="wpg">
          <w:drawing>
            <wp:anchor distT="0" distB="0" distL="114300" distR="114300" simplePos="0" relativeHeight="251673088" behindDoc="1" locked="0" layoutInCell="1" allowOverlap="1" wp14:anchorId="70CCF43D" wp14:editId="01C2C3A5">
              <wp:simplePos x="0" y="0"/>
              <wp:positionH relativeFrom="page">
                <wp:posOffset>180340</wp:posOffset>
              </wp:positionH>
              <wp:positionV relativeFrom="page">
                <wp:posOffset>180340</wp:posOffset>
              </wp:positionV>
              <wp:extent cx="7200265" cy="10332085"/>
              <wp:effectExtent l="0" t="0" r="635" b="0"/>
              <wp:wrapNone/>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524" y="523"/>
                        <a:chExt cx="11339" cy="16271"/>
                      </a:xfrm>
                    </wpg:grpSpPr>
                    <wps:wsp>
                      <wps:cNvPr id="262"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8971AE" id="Группа 261" o:spid="_x0000_s1026"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">
              <v:rect id="Rectangle 13" o:spid="_x0000_s1027" style="position:absolute;left:524;top:523;width:11339;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" filled="f" strokeweight=".5pt"/>
              <v:rect id="Rectangle 14" o:spid="_x0000_s1028" style="position:absolute;left:1658;top:807;width:9921;height:15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" filled="f" strokeweight="1.25p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430034" w:rsidRPr="00970BFD" w14:paraId="0B5F10F3" w14:textId="77777777">
      <w:trPr>
        <w:cantSplit/>
        <w:trHeight w:hRule="exact" w:val="1418"/>
      </w:trPr>
      <w:tc>
        <w:tcPr>
          <w:tcW w:w="288" w:type="dxa"/>
          <w:textDirection w:val="btLr"/>
          <w:vAlign w:val="center"/>
        </w:tcPr>
        <w:p w14:paraId="711B6218" w14:textId="77777777" w:rsidR="00430034" w:rsidRPr="00B45BCB" w:rsidRDefault="00430034" w:rsidP="009D5D94">
          <w:pPr>
            <w:pStyle w:val="a4"/>
            <w:jc w:val="center"/>
            <w:rPr>
              <w:rFonts w:ascii="ISOCPEUR" w:hAnsi="ISOCPEUR"/>
              <w:i/>
              <w:szCs w:val="20"/>
            </w:rPr>
          </w:pPr>
          <w:r w:rsidRPr="00B45BCB">
            <w:rPr>
              <w:rFonts w:ascii="ISOCPEUR" w:hAnsi="ISOCPEUR"/>
              <w:i/>
              <w:szCs w:val="20"/>
            </w:rPr>
            <w:t>Взам. инв. №</w:t>
          </w:r>
        </w:p>
      </w:tc>
      <w:tc>
        <w:tcPr>
          <w:tcW w:w="392" w:type="dxa"/>
          <w:textDirection w:val="btLr"/>
          <w:vAlign w:val="center"/>
        </w:tcPr>
        <w:p w14:paraId="428F37DE" w14:textId="77777777" w:rsidR="00430034" w:rsidRPr="00B64439" w:rsidRDefault="00430034" w:rsidP="009D5D94">
          <w:pPr>
            <w:pStyle w:val="a4"/>
            <w:jc w:val="center"/>
            <w:rPr>
              <w:szCs w:val="20"/>
            </w:rPr>
          </w:pPr>
        </w:p>
      </w:tc>
    </w:tr>
    <w:tr w:rsidR="00430034" w:rsidRPr="00970BFD" w14:paraId="40FDABED" w14:textId="77777777">
      <w:trPr>
        <w:cantSplit/>
        <w:trHeight w:hRule="exact" w:val="1985"/>
      </w:trPr>
      <w:tc>
        <w:tcPr>
          <w:tcW w:w="288" w:type="dxa"/>
          <w:textDirection w:val="btLr"/>
          <w:vAlign w:val="center"/>
        </w:tcPr>
        <w:p w14:paraId="5919F0D3" w14:textId="77777777" w:rsidR="00430034" w:rsidRPr="00B45BCB" w:rsidRDefault="00430034" w:rsidP="009D5D94">
          <w:pPr>
            <w:pStyle w:val="a4"/>
            <w:jc w:val="center"/>
            <w:rPr>
              <w:rFonts w:ascii="ISOCPEUR" w:hAnsi="ISOCPEUR"/>
              <w:i/>
              <w:szCs w:val="20"/>
            </w:rPr>
          </w:pPr>
          <w:r w:rsidRPr="00B45BCB">
            <w:rPr>
              <w:rFonts w:ascii="ISOCPEUR" w:hAnsi="ISOCPEUR"/>
              <w:i/>
              <w:szCs w:val="20"/>
            </w:rPr>
            <w:t>Подп. и дата</w:t>
          </w:r>
        </w:p>
      </w:tc>
      <w:tc>
        <w:tcPr>
          <w:tcW w:w="392" w:type="dxa"/>
          <w:textDirection w:val="btLr"/>
          <w:vAlign w:val="center"/>
        </w:tcPr>
        <w:p w14:paraId="5338B17B" w14:textId="77777777" w:rsidR="00430034" w:rsidRPr="00B64439" w:rsidRDefault="00430034" w:rsidP="009D5D94">
          <w:pPr>
            <w:pStyle w:val="a4"/>
            <w:jc w:val="center"/>
            <w:rPr>
              <w:szCs w:val="20"/>
            </w:rPr>
          </w:pPr>
        </w:p>
      </w:tc>
    </w:tr>
    <w:tr w:rsidR="00430034" w:rsidRPr="00B64439" w14:paraId="178583D9" w14:textId="77777777">
      <w:trPr>
        <w:cantSplit/>
        <w:trHeight w:hRule="exact" w:val="1418"/>
      </w:trPr>
      <w:tc>
        <w:tcPr>
          <w:tcW w:w="288" w:type="dxa"/>
          <w:textDirection w:val="btLr"/>
          <w:vAlign w:val="center"/>
        </w:tcPr>
        <w:p w14:paraId="5EB980AE" w14:textId="77777777" w:rsidR="00430034" w:rsidRPr="00B45BCB" w:rsidRDefault="00430034" w:rsidP="009D5D94">
          <w:pPr>
            <w:pStyle w:val="a4"/>
            <w:jc w:val="center"/>
            <w:rPr>
              <w:rFonts w:ascii="ISOCPEUR" w:hAnsi="ISOCPEUR"/>
              <w:i/>
              <w:szCs w:val="20"/>
            </w:rPr>
          </w:pPr>
          <w:r w:rsidRPr="00B45BCB">
            <w:rPr>
              <w:rFonts w:ascii="ISOCPEUR" w:hAnsi="ISOCPEUR"/>
              <w:i/>
              <w:szCs w:val="20"/>
            </w:rPr>
            <w:t>Инв. № подл.</w:t>
          </w:r>
        </w:p>
      </w:tc>
      <w:tc>
        <w:tcPr>
          <w:tcW w:w="392" w:type="dxa"/>
          <w:textDirection w:val="btLr"/>
          <w:vAlign w:val="center"/>
        </w:tcPr>
        <w:p w14:paraId="0D8A8E65" w14:textId="77777777" w:rsidR="00430034" w:rsidRPr="00B64439" w:rsidRDefault="00430034" w:rsidP="009D5D94">
          <w:pPr>
            <w:pStyle w:val="a4"/>
            <w:jc w:val="center"/>
            <w:rPr>
              <w:b/>
              <w:szCs w:val="20"/>
            </w:rPr>
          </w:pPr>
        </w:p>
      </w:tc>
    </w:tr>
  </w:tbl>
  <w:p w14:paraId="7F810D7F" w14:textId="226FC84D" w:rsidR="00430034" w:rsidRDefault="00430034" w:rsidP="00351D03">
    <w:pPr>
      <w:pStyle w:val="a3"/>
      <w:tabs>
        <w:tab w:val="clear" w:pos="4677"/>
      </w:tabs>
    </w:pPr>
    <w:r>
      <w:rPr>
        <w:noProof/>
        <w:lang w:eastAsia="ru-RU"/>
      </w:rPr>
      <mc:AlternateContent>
        <mc:Choice Requires="wpg">
          <w:drawing>
            <wp:anchor distT="0" distB="0" distL="114300" distR="114300" simplePos="0" relativeHeight="251660288" behindDoc="0" locked="0" layoutInCell="1" allowOverlap="1" wp14:anchorId="0EBB7F8F" wp14:editId="4AC3FC3D">
              <wp:simplePos x="0" y="0"/>
              <wp:positionH relativeFrom="page">
                <wp:posOffset>7021195</wp:posOffset>
              </wp:positionH>
              <wp:positionV relativeFrom="page">
                <wp:posOffset>180340</wp:posOffset>
              </wp:positionV>
              <wp:extent cx="360045" cy="180340"/>
              <wp:effectExtent l="10795" t="8890" r="10160" b="10795"/>
              <wp:wrapNone/>
              <wp:docPr id="35"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0340"/>
                        <a:chOff x="11057" y="284"/>
                        <a:chExt cx="567" cy="284"/>
                      </a:xfrm>
                    </wpg:grpSpPr>
                    <wps:wsp>
                      <wps:cNvPr id="36" name="Text Box 590"/>
                      <wps:cNvSpPr txBox="1">
                        <a:spLocks noChangeArrowheads="1"/>
                      </wps:cNvSpPr>
                      <wps:spPr bwMode="auto">
                        <a:xfrm>
                          <a:off x="11057" y="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1011D" w14:textId="7F8C72ED" w:rsidR="00430034" w:rsidRPr="007268FC" w:rsidRDefault="00430034"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3643C3">
                              <w:rPr>
                                <w:rFonts w:ascii="ISOCPEUR" w:hAnsi="ISOCPEUR" w:cs="Arial"/>
                                <w:i/>
                                <w:noProof/>
                                <w:sz w:val="22"/>
                                <w:szCs w:val="20"/>
                              </w:rPr>
                              <w:t>30</w:t>
                            </w:r>
                            <w:r w:rsidRPr="007268FC">
                              <w:rPr>
                                <w:rFonts w:ascii="ISOCPEUR" w:hAnsi="ISOCPEUR" w:cs="Arial"/>
                                <w:i/>
                                <w:sz w:val="22"/>
                                <w:szCs w:val="20"/>
                              </w:rPr>
                              <w:fldChar w:fldCharType="end"/>
                            </w:r>
                          </w:p>
                        </w:txbxContent>
                      </wps:txbx>
                      <wps:bodyPr rot="0" vert="horz" wrap="square" lIns="0" tIns="0" rIns="0" bIns="0" anchor="ctr" anchorCtr="0" upright="1">
                        <a:noAutofit/>
                      </wps:bodyPr>
                    </wps:wsp>
                    <wps:wsp>
                      <wps:cNvPr id="37" name="Line 591"/>
                      <wps:cNvCnPr>
                        <a:cxnSpLocks noChangeShapeType="1"/>
                      </wps:cNvCnPr>
                      <wps:spPr bwMode="auto">
                        <a:xfrm>
                          <a:off x="11057" y="284"/>
                          <a:ext cx="0" cy="2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592"/>
                      <wps:cNvCnPr>
                        <a:cxnSpLocks noChangeShapeType="1"/>
                      </wps:cNvCnPr>
                      <wps:spPr bwMode="auto">
                        <a:xfrm>
                          <a:off x="11341" y="567"/>
                          <a:ext cx="2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BB7F8F" id="Group 589" o:spid="_x0000_s1027" style="position:absolute;margin-left:552.85pt;margin-top:14.2pt;width:28.35pt;height:14.2pt;z-index:251660288;mso-position-horizontal-relative:page;mso-position-vertical-relative:page" coordorigin="11057,284" coordsize="5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">
              <v:shapetype id="_x0000_t202" coordsize="21600,21600" o:spt="202" path="m,l,21600r21600,l21600,xe">
                <v:stroke joinstyle="miter"/>
                <v:path gradientshapeok="t" o:connecttype="rect"/>
              </v:shapetype>
              <v:shape id="Text Box 590" o:spid="_x0000_s1028" type="#_x0000_t202" style="position:absolute;left:11057;top:285;width:567;height: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textbox inset="0,0,0,0">
                  <w:txbxContent>
                    <w:p w14:paraId="29D1011D" w14:textId="7F8C72ED" w:rsidR="00430034" w:rsidRPr="007268FC" w:rsidRDefault="00430034"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3643C3">
                        <w:rPr>
                          <w:rFonts w:ascii="ISOCPEUR" w:hAnsi="ISOCPEUR" w:cs="Arial"/>
                          <w:i/>
                          <w:noProof/>
                          <w:sz w:val="22"/>
                          <w:szCs w:val="20"/>
                        </w:rPr>
                        <w:t>30</w:t>
                      </w:r>
                      <w:r w:rsidRPr="007268FC">
                        <w:rPr>
                          <w:rFonts w:ascii="ISOCPEUR" w:hAnsi="ISOCPEUR" w:cs="Arial"/>
                          <w:i/>
                          <w:sz w:val="22"/>
                          <w:szCs w:val="20"/>
                        </w:rPr>
                        <w:fldChar w:fldCharType="end"/>
                      </w:r>
                    </w:p>
                  </w:txbxContent>
                </v:textbox>
              </v:shape>
              <v:line id="Line 591" o:spid="_x0000_s1029" style="position:absolute;visibility:visible;mso-wrap-style:square" from="11057,284" to="1105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" strokeweight="1.25pt"/>
              <v:line id="Line 592" o:spid="_x0000_s1030" style="position:absolute;visibility:visible;mso-wrap-style:square" from="11341,567" to="1162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" strokeweight="1.25pt"/>
              <w10:wrap anchorx="page" anchory="page"/>
            </v:group>
          </w:pict>
        </mc:Fallback>
      </mc:AlternateContent>
    </w:r>
    <w:r>
      <w:rPr>
        <w:noProof/>
        <w:lang w:eastAsia="ru-RU"/>
      </w:rPr>
      <mc:AlternateContent>
        <mc:Choice Requires="wps">
          <w:drawing>
            <wp:anchor distT="0" distB="0" distL="114300" distR="114300" simplePos="0" relativeHeight="251654144" behindDoc="1" locked="0" layoutInCell="1" allowOverlap="1" wp14:anchorId="647BB811" wp14:editId="61AE1B3F">
              <wp:simplePos x="0" y="0"/>
              <wp:positionH relativeFrom="page">
                <wp:align>center</wp:align>
              </wp:positionH>
              <wp:positionV relativeFrom="page">
                <wp:align>center</wp:align>
              </wp:positionV>
              <wp:extent cx="7200265" cy="10332085"/>
              <wp:effectExtent l="0" t="0" r="635" b="0"/>
              <wp:wrapNone/>
              <wp:docPr id="3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866B6" id="Rectangle 587" o:spid="_x0000_s1026" style="position:absolute;margin-left:0;margin-top:0;width:566.95pt;height:813.5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" filled="f" strokeweight=".5pt">
              <w10:wrap anchorx="page" anchory="page"/>
            </v:rect>
          </w:pict>
        </mc:Fallback>
      </mc:AlternateContent>
    </w: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430034" w14:paraId="5544D333" w14:textId="77777777" w:rsidTr="005E2C65">
      <w:trPr>
        <w:cantSplit/>
        <w:trHeight w:hRule="exact" w:val="284"/>
      </w:trPr>
      <w:tc>
        <w:tcPr>
          <w:tcW w:w="566" w:type="dxa"/>
          <w:tcBorders>
            <w:top w:val="single" w:sz="8" w:space="0" w:color="auto"/>
            <w:bottom w:val="single" w:sz="4" w:space="0" w:color="auto"/>
          </w:tcBorders>
          <w:noWrap/>
          <w:vAlign w:val="center"/>
        </w:tcPr>
        <w:p w14:paraId="14EFAEC3" w14:textId="5366BF38" w:rsidR="00430034" w:rsidRDefault="00430034" w:rsidP="00A1184C">
          <w:pPr>
            <w:pStyle w:val="a4"/>
            <w:jc w:val="center"/>
          </w:pPr>
        </w:p>
      </w:tc>
      <w:tc>
        <w:tcPr>
          <w:tcW w:w="567" w:type="dxa"/>
          <w:tcBorders>
            <w:top w:val="single" w:sz="8" w:space="0" w:color="auto"/>
            <w:bottom w:val="single" w:sz="4" w:space="0" w:color="auto"/>
          </w:tcBorders>
          <w:noWrap/>
          <w:vAlign w:val="center"/>
        </w:tcPr>
        <w:p w14:paraId="4A10186D" w14:textId="1084D832" w:rsidR="00430034" w:rsidRDefault="00430034" w:rsidP="00A1184C">
          <w:pPr>
            <w:pStyle w:val="a4"/>
            <w:jc w:val="center"/>
          </w:pPr>
        </w:p>
      </w:tc>
      <w:tc>
        <w:tcPr>
          <w:tcW w:w="567" w:type="dxa"/>
          <w:tcBorders>
            <w:top w:val="single" w:sz="8" w:space="0" w:color="auto"/>
            <w:bottom w:val="single" w:sz="4" w:space="0" w:color="auto"/>
          </w:tcBorders>
          <w:noWrap/>
          <w:vAlign w:val="center"/>
        </w:tcPr>
        <w:p w14:paraId="6685E02B" w14:textId="458EC0BC" w:rsidR="00430034" w:rsidRDefault="00430034" w:rsidP="00A1184C">
          <w:pPr>
            <w:pStyle w:val="a4"/>
            <w:jc w:val="center"/>
          </w:pPr>
        </w:p>
      </w:tc>
      <w:tc>
        <w:tcPr>
          <w:tcW w:w="567" w:type="dxa"/>
          <w:tcBorders>
            <w:top w:val="single" w:sz="8" w:space="0" w:color="auto"/>
            <w:bottom w:val="single" w:sz="4" w:space="0" w:color="auto"/>
          </w:tcBorders>
          <w:noWrap/>
          <w:vAlign w:val="center"/>
        </w:tcPr>
        <w:p w14:paraId="38F5B1E8" w14:textId="144210E4" w:rsidR="00430034" w:rsidRDefault="00430034" w:rsidP="00A1184C">
          <w:pPr>
            <w:pStyle w:val="a4"/>
            <w:jc w:val="center"/>
          </w:pPr>
        </w:p>
      </w:tc>
      <w:tc>
        <w:tcPr>
          <w:tcW w:w="851" w:type="dxa"/>
          <w:tcBorders>
            <w:top w:val="single" w:sz="8" w:space="0" w:color="auto"/>
            <w:bottom w:val="single" w:sz="4" w:space="0" w:color="auto"/>
          </w:tcBorders>
          <w:noWrap/>
          <w:vAlign w:val="center"/>
        </w:tcPr>
        <w:p w14:paraId="44B6D46B" w14:textId="0DDDA609" w:rsidR="00430034" w:rsidRDefault="00430034" w:rsidP="00A1184C">
          <w:pPr>
            <w:pStyle w:val="a4"/>
            <w:jc w:val="center"/>
          </w:pPr>
        </w:p>
      </w:tc>
      <w:tc>
        <w:tcPr>
          <w:tcW w:w="567" w:type="dxa"/>
          <w:tcBorders>
            <w:top w:val="single" w:sz="8" w:space="0" w:color="auto"/>
            <w:bottom w:val="single" w:sz="4" w:space="0" w:color="auto"/>
          </w:tcBorders>
          <w:noWrap/>
          <w:vAlign w:val="center"/>
        </w:tcPr>
        <w:p w14:paraId="34FFDD1F" w14:textId="17EA2D6E" w:rsidR="00430034" w:rsidRDefault="00430034" w:rsidP="00A1184C">
          <w:pPr>
            <w:pStyle w:val="a4"/>
            <w:jc w:val="center"/>
          </w:pPr>
        </w:p>
      </w:tc>
      <w:tc>
        <w:tcPr>
          <w:tcW w:w="5387" w:type="dxa"/>
          <w:vMerge w:val="restart"/>
          <w:noWrap/>
          <w:vAlign w:val="center"/>
        </w:tcPr>
        <w:p w14:paraId="56D2B657" w14:textId="62D13FB4" w:rsidR="00430034" w:rsidRPr="00BE4E5B" w:rsidRDefault="00430034" w:rsidP="00A1184C">
          <w:pPr>
            <w:pStyle w:val="a4"/>
            <w:jc w:val="center"/>
            <w:rPr>
              <w:b/>
              <w:sz w:val="36"/>
              <w:szCs w:val="36"/>
              <w:highlight w:val="yellow"/>
            </w:rPr>
          </w:pPr>
          <w:r>
            <w:rPr>
              <w:rFonts w:ascii="Times New Roman" w:hAnsi="Times New Roman"/>
              <w:b/>
              <w:i/>
              <w:sz w:val="36"/>
              <w:szCs w:val="36"/>
            </w:rPr>
            <w:t>132/18-02-КР.ТЧ</w:t>
          </w:r>
        </w:p>
      </w:tc>
      <w:tc>
        <w:tcPr>
          <w:tcW w:w="851" w:type="dxa"/>
          <w:tcBorders>
            <w:bottom w:val="single" w:sz="8" w:space="0" w:color="auto"/>
          </w:tcBorders>
          <w:noWrap/>
          <w:vAlign w:val="center"/>
        </w:tcPr>
        <w:p w14:paraId="6CAA1DC4" w14:textId="77777777" w:rsidR="00430034" w:rsidRDefault="00430034" w:rsidP="00A1184C">
          <w:pPr>
            <w:pStyle w:val="a4"/>
            <w:jc w:val="center"/>
          </w:pPr>
          <w:r>
            <w:t>Лист</w:t>
          </w:r>
        </w:p>
      </w:tc>
    </w:tr>
    <w:tr w:rsidR="00430034" w14:paraId="093E84EB" w14:textId="77777777" w:rsidTr="005E2C65">
      <w:trPr>
        <w:cantSplit/>
        <w:trHeight w:hRule="exact" w:val="284"/>
      </w:trPr>
      <w:tc>
        <w:tcPr>
          <w:tcW w:w="566" w:type="dxa"/>
          <w:tcBorders>
            <w:top w:val="single" w:sz="4" w:space="0" w:color="auto"/>
            <w:bottom w:val="single" w:sz="8" w:space="0" w:color="auto"/>
          </w:tcBorders>
          <w:noWrap/>
          <w:vAlign w:val="center"/>
        </w:tcPr>
        <w:p w14:paraId="4C67340D" w14:textId="043B05C0" w:rsidR="00430034" w:rsidRDefault="00430034" w:rsidP="00A1184C">
          <w:pPr>
            <w:pStyle w:val="a4"/>
            <w:jc w:val="center"/>
          </w:pPr>
        </w:p>
      </w:tc>
      <w:tc>
        <w:tcPr>
          <w:tcW w:w="567" w:type="dxa"/>
          <w:tcBorders>
            <w:top w:val="single" w:sz="4" w:space="0" w:color="auto"/>
            <w:bottom w:val="single" w:sz="8" w:space="0" w:color="auto"/>
          </w:tcBorders>
          <w:noWrap/>
          <w:vAlign w:val="center"/>
        </w:tcPr>
        <w:p w14:paraId="2E44BF79" w14:textId="5C7EB6E3" w:rsidR="00430034" w:rsidRDefault="00430034" w:rsidP="00A1184C">
          <w:pPr>
            <w:pStyle w:val="a4"/>
            <w:jc w:val="center"/>
          </w:pPr>
        </w:p>
      </w:tc>
      <w:tc>
        <w:tcPr>
          <w:tcW w:w="567" w:type="dxa"/>
          <w:tcBorders>
            <w:top w:val="single" w:sz="4" w:space="0" w:color="auto"/>
            <w:bottom w:val="single" w:sz="8" w:space="0" w:color="auto"/>
          </w:tcBorders>
          <w:noWrap/>
          <w:vAlign w:val="center"/>
        </w:tcPr>
        <w:p w14:paraId="1E725C40" w14:textId="60D813DC" w:rsidR="00430034" w:rsidRDefault="00430034" w:rsidP="00A1184C">
          <w:pPr>
            <w:pStyle w:val="a4"/>
            <w:jc w:val="center"/>
          </w:pPr>
        </w:p>
      </w:tc>
      <w:tc>
        <w:tcPr>
          <w:tcW w:w="567" w:type="dxa"/>
          <w:tcBorders>
            <w:top w:val="single" w:sz="4" w:space="0" w:color="auto"/>
            <w:bottom w:val="single" w:sz="8" w:space="0" w:color="auto"/>
          </w:tcBorders>
          <w:noWrap/>
          <w:vAlign w:val="center"/>
        </w:tcPr>
        <w:p w14:paraId="2449CE2E" w14:textId="63BCE633" w:rsidR="00430034" w:rsidRDefault="00430034" w:rsidP="00A1184C">
          <w:pPr>
            <w:pStyle w:val="a4"/>
            <w:jc w:val="center"/>
          </w:pPr>
        </w:p>
      </w:tc>
      <w:tc>
        <w:tcPr>
          <w:tcW w:w="851" w:type="dxa"/>
          <w:tcBorders>
            <w:top w:val="single" w:sz="4" w:space="0" w:color="auto"/>
            <w:bottom w:val="single" w:sz="8" w:space="0" w:color="auto"/>
          </w:tcBorders>
          <w:noWrap/>
          <w:vAlign w:val="center"/>
        </w:tcPr>
        <w:p w14:paraId="3E7786C3" w14:textId="7140F326" w:rsidR="00430034" w:rsidRDefault="00430034" w:rsidP="00A1184C">
          <w:pPr>
            <w:pStyle w:val="a4"/>
            <w:jc w:val="center"/>
          </w:pPr>
        </w:p>
      </w:tc>
      <w:tc>
        <w:tcPr>
          <w:tcW w:w="567" w:type="dxa"/>
          <w:tcBorders>
            <w:top w:val="single" w:sz="4" w:space="0" w:color="auto"/>
            <w:bottom w:val="single" w:sz="8" w:space="0" w:color="auto"/>
          </w:tcBorders>
          <w:noWrap/>
          <w:vAlign w:val="center"/>
        </w:tcPr>
        <w:p w14:paraId="0A79CEB2" w14:textId="27C2A502" w:rsidR="00430034" w:rsidRDefault="00430034" w:rsidP="00A1184C">
          <w:pPr>
            <w:pStyle w:val="a4"/>
            <w:jc w:val="center"/>
          </w:pPr>
        </w:p>
      </w:tc>
      <w:tc>
        <w:tcPr>
          <w:tcW w:w="5387" w:type="dxa"/>
          <w:vMerge/>
          <w:noWrap/>
          <w:vAlign w:val="center"/>
        </w:tcPr>
        <w:p w14:paraId="7DFB2CB2" w14:textId="77777777" w:rsidR="00430034" w:rsidRDefault="00430034" w:rsidP="00A1184C">
          <w:pPr>
            <w:pStyle w:val="a4"/>
            <w:jc w:val="center"/>
          </w:pPr>
        </w:p>
      </w:tc>
      <w:tc>
        <w:tcPr>
          <w:tcW w:w="851" w:type="dxa"/>
          <w:vMerge w:val="restart"/>
          <w:tcBorders>
            <w:top w:val="single" w:sz="8" w:space="0" w:color="auto"/>
            <w:bottom w:val="single" w:sz="8" w:space="0" w:color="auto"/>
          </w:tcBorders>
          <w:noWrap/>
          <w:vAlign w:val="center"/>
        </w:tcPr>
        <w:p w14:paraId="27EEA50C" w14:textId="2FEF74BA" w:rsidR="00430034" w:rsidRPr="00700838" w:rsidRDefault="00430034" w:rsidP="00A1184C">
          <w:pPr>
            <w:pStyle w:val="a4"/>
            <w:jc w:val="center"/>
            <w:rPr>
              <w:szCs w:val="20"/>
            </w:rPr>
          </w:pPr>
          <w:r>
            <w:rPr>
              <w:lang w:eastAsia="ru-RU"/>
            </w:rPr>
            <mc:AlternateContent>
              <mc:Choice Requires="wps">
                <w:drawing>
                  <wp:anchor distT="0" distB="0" distL="114300" distR="114300" simplePos="0" relativeHeight="251685376" behindDoc="1" locked="0" layoutInCell="1" allowOverlap="1" wp14:anchorId="4485B0BD" wp14:editId="1D34263D">
                    <wp:simplePos x="0" y="0"/>
                    <wp:positionH relativeFrom="page">
                      <wp:posOffset>-5760720</wp:posOffset>
                    </wp:positionH>
                    <wp:positionV relativeFrom="page">
                      <wp:posOffset>-9610090</wp:posOffset>
                    </wp:positionV>
                    <wp:extent cx="6296660" cy="9975215"/>
                    <wp:effectExtent l="0" t="0" r="27940" b="26035"/>
                    <wp:wrapNone/>
                    <wp:docPr id="2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660" cy="997521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5B1BE" id="Rectangle 588" o:spid="_x0000_s1026" style="position:absolute;margin-left:-453.6pt;margin-top:-756.7pt;width:495.8pt;height:785.4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" filled="f" strokeweight="1.25pt">
                    <w10:wrap anchorx="page" anchory="page"/>
                  </v:rect>
                </w:pict>
              </mc:Fallback>
            </mc:AlternateContent>
          </w:r>
        </w:p>
      </w:tc>
    </w:tr>
    <w:tr w:rsidR="00430034" w14:paraId="64874408" w14:textId="77777777" w:rsidTr="005E2C65">
      <w:trPr>
        <w:cantSplit/>
        <w:trHeight w:hRule="exact" w:val="284"/>
      </w:trPr>
      <w:tc>
        <w:tcPr>
          <w:tcW w:w="566" w:type="dxa"/>
          <w:tcBorders>
            <w:top w:val="single" w:sz="8" w:space="0" w:color="auto"/>
            <w:bottom w:val="single" w:sz="8" w:space="0" w:color="auto"/>
          </w:tcBorders>
          <w:noWrap/>
          <w:vAlign w:val="center"/>
        </w:tcPr>
        <w:p w14:paraId="3E7DF0C1" w14:textId="77777777" w:rsidR="00430034" w:rsidRPr="00A64647" w:rsidRDefault="00430034" w:rsidP="00A1184C">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14:paraId="0089FD99" w14:textId="77777777" w:rsidR="00430034" w:rsidRPr="00A64647" w:rsidRDefault="00430034" w:rsidP="00A1184C">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14:paraId="48D2961F" w14:textId="77777777" w:rsidR="00430034" w:rsidRPr="00A64647" w:rsidRDefault="00430034" w:rsidP="00A1184C">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14:paraId="51D5FE4D" w14:textId="77777777" w:rsidR="00430034" w:rsidRPr="00A64647" w:rsidRDefault="00430034" w:rsidP="00A1184C">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14:paraId="1989A984" w14:textId="77777777" w:rsidR="00430034" w:rsidRPr="00A64647" w:rsidRDefault="00430034" w:rsidP="00A1184C">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14:paraId="5138E2C0" w14:textId="77777777" w:rsidR="00430034" w:rsidRPr="00A64647" w:rsidRDefault="00430034" w:rsidP="00A1184C">
          <w:pPr>
            <w:pStyle w:val="a4"/>
            <w:jc w:val="center"/>
            <w:rPr>
              <w:sz w:val="16"/>
              <w:szCs w:val="16"/>
            </w:rPr>
          </w:pPr>
          <w:r w:rsidRPr="00A64647">
            <w:rPr>
              <w:sz w:val="16"/>
              <w:szCs w:val="16"/>
            </w:rPr>
            <w:t>Дата</w:t>
          </w:r>
        </w:p>
      </w:tc>
      <w:tc>
        <w:tcPr>
          <w:tcW w:w="5387" w:type="dxa"/>
          <w:vMerge/>
          <w:noWrap/>
          <w:vAlign w:val="center"/>
        </w:tcPr>
        <w:p w14:paraId="0E5FC9A1" w14:textId="77777777" w:rsidR="00430034" w:rsidRDefault="00430034" w:rsidP="00A1184C">
          <w:pPr>
            <w:pStyle w:val="a4"/>
            <w:jc w:val="center"/>
          </w:pPr>
        </w:p>
      </w:tc>
      <w:tc>
        <w:tcPr>
          <w:tcW w:w="851" w:type="dxa"/>
          <w:vMerge/>
          <w:tcBorders>
            <w:top w:val="nil"/>
            <w:bottom w:val="single" w:sz="8" w:space="0" w:color="auto"/>
          </w:tcBorders>
          <w:noWrap/>
          <w:vAlign w:val="center"/>
        </w:tcPr>
        <w:p w14:paraId="0BC6CBDB" w14:textId="77777777" w:rsidR="00430034" w:rsidRDefault="00430034" w:rsidP="00A1184C">
          <w:pPr>
            <w:pStyle w:val="a4"/>
            <w:jc w:val="center"/>
          </w:pPr>
        </w:p>
      </w:tc>
    </w:tr>
  </w:tbl>
  <w:p w14:paraId="781FD66C" w14:textId="3BEF0DCC" w:rsidR="00430034" w:rsidRDefault="00430034" w:rsidP="00351D03">
    <w:pPr>
      <w:pStyle w:val="a3"/>
      <w:tabs>
        <w:tab w:val="clear" w:pos="4677"/>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665F7"/>
    <w:multiLevelType w:val="hybridMultilevel"/>
    <w:tmpl w:val="2404298E"/>
    <w:lvl w:ilvl="0" w:tplc="3EEE9D14">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A9A3789"/>
    <w:multiLevelType w:val="hybridMultilevel"/>
    <w:tmpl w:val="6812E03A"/>
    <w:lvl w:ilvl="0" w:tplc="3EB4CA1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0447B4B"/>
    <w:multiLevelType w:val="hybridMultilevel"/>
    <w:tmpl w:val="04360E8C"/>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 w15:restartNumberingAfterBreak="0">
    <w:nsid w:val="22D46099"/>
    <w:multiLevelType w:val="multilevel"/>
    <w:tmpl w:val="08FAD1DC"/>
    <w:lvl w:ilvl="0">
      <w:start w:val="1"/>
      <w:numFmt w:val="decimal"/>
      <w:pStyle w:val="1"/>
      <w:lvlText w:val="%1"/>
      <w:lvlJc w:val="left"/>
      <w:pPr>
        <w:ind w:left="1571" w:hanging="360"/>
      </w:pPr>
      <w:rPr>
        <w:rFonts w:hint="default"/>
      </w:rPr>
    </w:lvl>
    <w:lvl w:ilvl="1">
      <w:start w:val="1"/>
      <w:numFmt w:val="decimal"/>
      <w:pStyle w:val="2"/>
      <w:isLgl/>
      <w:lvlText w:val="%1.%2"/>
      <w:lvlJc w:val="left"/>
      <w:pPr>
        <w:ind w:left="1571" w:hanging="360"/>
      </w:pPr>
      <w:rPr>
        <w:rFonts w:hint="default"/>
      </w:rPr>
    </w:lvl>
    <w:lvl w:ilvl="2">
      <w:start w:val="1"/>
      <w:numFmt w:val="decimal"/>
      <w:pStyle w:val="3"/>
      <w:isLgl/>
      <w:lvlText w:val="%1.%2.%3"/>
      <w:lvlJc w:val="left"/>
      <w:pPr>
        <w:ind w:left="1931" w:hanging="720"/>
      </w:pPr>
      <w:rPr>
        <w:rFonts w:hint="default"/>
      </w:rPr>
    </w:lvl>
    <w:lvl w:ilvl="3">
      <w:start w:val="1"/>
      <w:numFmt w:val="decimal"/>
      <w:isLgl/>
      <w:lvlText w:val="%1.%2.%3.%4"/>
      <w:lvlJc w:val="left"/>
      <w:pPr>
        <w:ind w:left="1931" w:hanging="72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011" w:hanging="1800"/>
      </w:pPr>
      <w:rPr>
        <w:rFonts w:hint="default"/>
      </w:rPr>
    </w:lvl>
  </w:abstractNum>
  <w:abstractNum w:abstractNumId="4" w15:restartNumberingAfterBreak="0">
    <w:nsid w:val="2F701AEF"/>
    <w:multiLevelType w:val="hybridMultilevel"/>
    <w:tmpl w:val="DA14B2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30877AC4"/>
    <w:multiLevelType w:val="multilevel"/>
    <w:tmpl w:val="56E06C28"/>
    <w:lvl w:ilvl="0">
      <w:start w:val="1"/>
      <w:numFmt w:val="decimal"/>
      <w:pStyle w:val="10"/>
      <w:lvlText w:val="%1"/>
      <w:lvlJc w:val="left"/>
      <w:pPr>
        <w:tabs>
          <w:tab w:val="num" w:pos="1000"/>
        </w:tabs>
        <w:ind w:left="1000" w:hanging="432"/>
      </w:pPr>
      <w:rPr>
        <w:rFonts w:hint="default"/>
        <w:sz w:val="22"/>
        <w:szCs w:val="22"/>
      </w:rPr>
    </w:lvl>
    <w:lvl w:ilvl="1">
      <w:start w:val="1"/>
      <w:numFmt w:val="decimal"/>
      <w:pStyle w:val="20"/>
      <w:lvlText w:val="%1.%2"/>
      <w:lvlJc w:val="left"/>
      <w:pPr>
        <w:tabs>
          <w:tab w:val="num" w:pos="1144"/>
        </w:tabs>
        <w:ind w:left="1144" w:hanging="576"/>
      </w:pPr>
      <w:rPr>
        <w:rFonts w:hint="default"/>
      </w:rPr>
    </w:lvl>
    <w:lvl w:ilvl="2">
      <w:start w:val="1"/>
      <w:numFmt w:val="decimal"/>
      <w:pStyle w:val="30"/>
      <w:lvlText w:val="%1.%2.%3"/>
      <w:lvlJc w:val="left"/>
      <w:pPr>
        <w:tabs>
          <w:tab w:val="num" w:pos="1288"/>
        </w:tabs>
        <w:ind w:left="1288" w:hanging="720"/>
      </w:pPr>
      <w:rPr>
        <w:rFonts w:hint="default"/>
        <w:b/>
        <w:sz w:val="22"/>
        <w:szCs w:val="20"/>
      </w:rPr>
    </w:lvl>
    <w:lvl w:ilvl="3">
      <w:start w:val="1"/>
      <w:numFmt w:val="decimal"/>
      <w:pStyle w:val="4"/>
      <w:lvlText w:val="%1.%2.%3.%4"/>
      <w:lvlJc w:val="left"/>
      <w:pPr>
        <w:tabs>
          <w:tab w:val="num" w:pos="1432"/>
        </w:tabs>
        <w:ind w:left="1432" w:hanging="864"/>
      </w:pPr>
      <w:rPr>
        <w:rFonts w:hint="default"/>
      </w:rPr>
    </w:lvl>
    <w:lvl w:ilvl="4">
      <w:start w:val="1"/>
      <w:numFmt w:val="decimal"/>
      <w:pStyle w:val="5"/>
      <w:lvlText w:val="%1.%2.%3.%4.%5"/>
      <w:lvlJc w:val="left"/>
      <w:pPr>
        <w:tabs>
          <w:tab w:val="num" w:pos="1576"/>
        </w:tabs>
        <w:ind w:left="1576" w:hanging="1008"/>
      </w:pPr>
      <w:rPr>
        <w:rFonts w:hint="default"/>
      </w:rPr>
    </w:lvl>
    <w:lvl w:ilvl="5">
      <w:start w:val="1"/>
      <w:numFmt w:val="decimal"/>
      <w:pStyle w:val="6"/>
      <w:lvlText w:val="%1.%2.%3.%4.%5.%6"/>
      <w:lvlJc w:val="left"/>
      <w:pPr>
        <w:tabs>
          <w:tab w:val="num" w:pos="1720"/>
        </w:tabs>
        <w:ind w:left="1720" w:hanging="1152"/>
      </w:pPr>
      <w:rPr>
        <w:rFonts w:hint="default"/>
      </w:rPr>
    </w:lvl>
    <w:lvl w:ilvl="6">
      <w:start w:val="1"/>
      <w:numFmt w:val="decimal"/>
      <w:pStyle w:val="7"/>
      <w:lvlText w:val="%1.%2.%3.%4.%5.%6.%7"/>
      <w:lvlJc w:val="left"/>
      <w:pPr>
        <w:tabs>
          <w:tab w:val="num" w:pos="1864"/>
        </w:tabs>
        <w:ind w:left="1864" w:hanging="1296"/>
      </w:pPr>
      <w:rPr>
        <w:rFonts w:hint="default"/>
      </w:rPr>
    </w:lvl>
    <w:lvl w:ilvl="7">
      <w:start w:val="1"/>
      <w:numFmt w:val="decimal"/>
      <w:pStyle w:val="8"/>
      <w:lvlText w:val="%1.%2.%3.%4.%5.%6.%7.%8"/>
      <w:lvlJc w:val="left"/>
      <w:pPr>
        <w:tabs>
          <w:tab w:val="num" w:pos="2008"/>
        </w:tabs>
        <w:ind w:left="2008" w:hanging="1440"/>
      </w:pPr>
      <w:rPr>
        <w:rFonts w:hint="default"/>
      </w:rPr>
    </w:lvl>
    <w:lvl w:ilvl="8">
      <w:start w:val="1"/>
      <w:numFmt w:val="decimal"/>
      <w:lvlText w:val="%1.%2.%3.%4.%5.%6.%7.%8.%9"/>
      <w:lvlJc w:val="left"/>
      <w:pPr>
        <w:tabs>
          <w:tab w:val="num" w:pos="2152"/>
        </w:tabs>
        <w:ind w:left="2152" w:hanging="1584"/>
      </w:pPr>
      <w:rPr>
        <w:rFonts w:hint="default"/>
      </w:rPr>
    </w:lvl>
  </w:abstractNum>
  <w:abstractNum w:abstractNumId="6" w15:restartNumberingAfterBreak="0">
    <w:nsid w:val="33CC4B7E"/>
    <w:multiLevelType w:val="hybridMultilevel"/>
    <w:tmpl w:val="61FC9DF2"/>
    <w:lvl w:ilvl="0" w:tplc="8E9090D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 w15:restartNumberingAfterBreak="0">
    <w:nsid w:val="473C06B2"/>
    <w:multiLevelType w:val="hybridMultilevel"/>
    <w:tmpl w:val="FE3044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97C6A35"/>
    <w:multiLevelType w:val="hybridMultilevel"/>
    <w:tmpl w:val="9BC8DD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2362A01"/>
    <w:multiLevelType w:val="hybridMultilevel"/>
    <w:tmpl w:val="571645D0"/>
    <w:lvl w:ilvl="0" w:tplc="F6E201BE">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10" w15:restartNumberingAfterBreak="0">
    <w:nsid w:val="5B9F31A3"/>
    <w:multiLevelType w:val="hybridMultilevel"/>
    <w:tmpl w:val="0EFAD224"/>
    <w:lvl w:ilvl="0" w:tplc="0419000F">
      <w:start w:val="1"/>
      <w:numFmt w:val="decimal"/>
      <w:lvlText w:val="%1."/>
      <w:lvlJc w:val="left"/>
      <w:pPr>
        <w:ind w:left="1713" w:hanging="360"/>
      </w:pPr>
      <w:rPr>
        <w:rFont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5EB0624B"/>
    <w:multiLevelType w:val="hybridMultilevel"/>
    <w:tmpl w:val="26C6C7C2"/>
    <w:lvl w:ilvl="0" w:tplc="B302DE3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2" w15:restartNumberingAfterBreak="0">
    <w:nsid w:val="5F9D656D"/>
    <w:multiLevelType w:val="hybridMultilevel"/>
    <w:tmpl w:val="91FC048A"/>
    <w:lvl w:ilvl="0" w:tplc="B302DE3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649B554C"/>
    <w:multiLevelType w:val="hybridMultilevel"/>
    <w:tmpl w:val="3C001E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A6874A2"/>
    <w:multiLevelType w:val="hybridMultilevel"/>
    <w:tmpl w:val="61324B78"/>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8E10CC"/>
    <w:multiLevelType w:val="hybridMultilevel"/>
    <w:tmpl w:val="1308A0EE"/>
    <w:lvl w:ilvl="0" w:tplc="B8ECD04E">
      <w:start w:val="5"/>
      <w:numFmt w:val="bullet"/>
      <w:lvlText w:val="-"/>
      <w:lvlJc w:val="left"/>
      <w:pPr>
        <w:ind w:left="1287" w:hanging="360"/>
      </w:pPr>
      <w:rPr>
        <w:rFonts w:ascii="Times New Roman" w:eastAsia="Manga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2"/>
  </w:num>
  <w:num w:numId="3">
    <w:abstractNumId w:val="13"/>
  </w:num>
  <w:num w:numId="4">
    <w:abstractNumId w:val="3"/>
  </w:num>
  <w:num w:numId="5">
    <w:abstractNumId w:val="11"/>
  </w:num>
  <w:num w:numId="6">
    <w:abstractNumId w:val="10"/>
  </w:num>
  <w:num w:numId="7">
    <w:abstractNumId w:val="12"/>
  </w:num>
  <w:num w:numId="8">
    <w:abstractNumId w:val="7"/>
  </w:num>
  <w:num w:numId="9">
    <w:abstractNumId w:val="6"/>
  </w:num>
  <w:num w:numId="10">
    <w:abstractNumId w:val="4"/>
  </w:num>
  <w:num w:numId="11">
    <w:abstractNumId w:val="8"/>
  </w:num>
  <w:num w:numId="12">
    <w:abstractNumId w:val="1"/>
  </w:num>
  <w:num w:numId="13">
    <w:abstractNumId w:val="9"/>
  </w:num>
  <w:num w:numId="14">
    <w:abstractNumId w:val="14"/>
  </w:num>
  <w:num w:numId="15">
    <w:abstractNumId w:val="15"/>
  </w:num>
  <w:num w:numId="1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9"/>
    <w:rsid w:val="0000272F"/>
    <w:rsid w:val="00002DB5"/>
    <w:rsid w:val="00002E39"/>
    <w:rsid w:val="000033E8"/>
    <w:rsid w:val="00003C5A"/>
    <w:rsid w:val="00003E03"/>
    <w:rsid w:val="000044E3"/>
    <w:rsid w:val="0000483F"/>
    <w:rsid w:val="000048FA"/>
    <w:rsid w:val="000061D5"/>
    <w:rsid w:val="00006DF8"/>
    <w:rsid w:val="00007B2B"/>
    <w:rsid w:val="00010049"/>
    <w:rsid w:val="00010571"/>
    <w:rsid w:val="00010814"/>
    <w:rsid w:val="00010898"/>
    <w:rsid w:val="00011DC2"/>
    <w:rsid w:val="00011E9F"/>
    <w:rsid w:val="00014342"/>
    <w:rsid w:val="00014675"/>
    <w:rsid w:val="00014B09"/>
    <w:rsid w:val="00015CBF"/>
    <w:rsid w:val="00016D30"/>
    <w:rsid w:val="00017D9D"/>
    <w:rsid w:val="0002033E"/>
    <w:rsid w:val="00020446"/>
    <w:rsid w:val="00020466"/>
    <w:rsid w:val="000210D4"/>
    <w:rsid w:val="00021BF6"/>
    <w:rsid w:val="00022096"/>
    <w:rsid w:val="0002307E"/>
    <w:rsid w:val="00023BF3"/>
    <w:rsid w:val="0002447C"/>
    <w:rsid w:val="00024589"/>
    <w:rsid w:val="00024813"/>
    <w:rsid w:val="00024F4B"/>
    <w:rsid w:val="00025B29"/>
    <w:rsid w:val="00026923"/>
    <w:rsid w:val="00026F8D"/>
    <w:rsid w:val="0002741B"/>
    <w:rsid w:val="00031425"/>
    <w:rsid w:val="000319B5"/>
    <w:rsid w:val="00032CC9"/>
    <w:rsid w:val="000336E7"/>
    <w:rsid w:val="00033737"/>
    <w:rsid w:val="00035346"/>
    <w:rsid w:val="0003535E"/>
    <w:rsid w:val="000359D8"/>
    <w:rsid w:val="00036CC2"/>
    <w:rsid w:val="0003723E"/>
    <w:rsid w:val="0004030C"/>
    <w:rsid w:val="00040C22"/>
    <w:rsid w:val="0004118C"/>
    <w:rsid w:val="00042036"/>
    <w:rsid w:val="000422D0"/>
    <w:rsid w:val="00042926"/>
    <w:rsid w:val="00043DED"/>
    <w:rsid w:val="0004416C"/>
    <w:rsid w:val="000443F1"/>
    <w:rsid w:val="000445C5"/>
    <w:rsid w:val="00044A70"/>
    <w:rsid w:val="00045BF3"/>
    <w:rsid w:val="00045C97"/>
    <w:rsid w:val="000461AF"/>
    <w:rsid w:val="00046899"/>
    <w:rsid w:val="0004695F"/>
    <w:rsid w:val="00046DF8"/>
    <w:rsid w:val="0004721E"/>
    <w:rsid w:val="000478B4"/>
    <w:rsid w:val="00050042"/>
    <w:rsid w:val="00050C1E"/>
    <w:rsid w:val="00050FF8"/>
    <w:rsid w:val="0005145B"/>
    <w:rsid w:val="00051720"/>
    <w:rsid w:val="00052299"/>
    <w:rsid w:val="00052426"/>
    <w:rsid w:val="00052EF9"/>
    <w:rsid w:val="00053815"/>
    <w:rsid w:val="00054854"/>
    <w:rsid w:val="0005499E"/>
    <w:rsid w:val="0005538E"/>
    <w:rsid w:val="00055F65"/>
    <w:rsid w:val="000564F7"/>
    <w:rsid w:val="000569B7"/>
    <w:rsid w:val="0005746A"/>
    <w:rsid w:val="00060E62"/>
    <w:rsid w:val="000619F9"/>
    <w:rsid w:val="00061C14"/>
    <w:rsid w:val="00061C8D"/>
    <w:rsid w:val="00062593"/>
    <w:rsid w:val="0006283B"/>
    <w:rsid w:val="00063DD0"/>
    <w:rsid w:val="000641CE"/>
    <w:rsid w:val="00064F27"/>
    <w:rsid w:val="00066D10"/>
    <w:rsid w:val="000671DF"/>
    <w:rsid w:val="000674CB"/>
    <w:rsid w:val="000675F0"/>
    <w:rsid w:val="0006796D"/>
    <w:rsid w:val="00070573"/>
    <w:rsid w:val="00070AE1"/>
    <w:rsid w:val="0007189B"/>
    <w:rsid w:val="0007198E"/>
    <w:rsid w:val="00071ACC"/>
    <w:rsid w:val="0007290B"/>
    <w:rsid w:val="0007350C"/>
    <w:rsid w:val="00074014"/>
    <w:rsid w:val="00074242"/>
    <w:rsid w:val="0007470A"/>
    <w:rsid w:val="00074866"/>
    <w:rsid w:val="00074FFF"/>
    <w:rsid w:val="0007584F"/>
    <w:rsid w:val="00075EB7"/>
    <w:rsid w:val="000761B0"/>
    <w:rsid w:val="000767D4"/>
    <w:rsid w:val="00076AC1"/>
    <w:rsid w:val="00077A0B"/>
    <w:rsid w:val="00077C94"/>
    <w:rsid w:val="000803A9"/>
    <w:rsid w:val="00080507"/>
    <w:rsid w:val="00081182"/>
    <w:rsid w:val="00081829"/>
    <w:rsid w:val="000824B0"/>
    <w:rsid w:val="0008293A"/>
    <w:rsid w:val="00082E19"/>
    <w:rsid w:val="000834F9"/>
    <w:rsid w:val="00084764"/>
    <w:rsid w:val="00084C75"/>
    <w:rsid w:val="000855D2"/>
    <w:rsid w:val="0008665F"/>
    <w:rsid w:val="000868C3"/>
    <w:rsid w:val="0008696E"/>
    <w:rsid w:val="0008742B"/>
    <w:rsid w:val="000902B2"/>
    <w:rsid w:val="00090813"/>
    <w:rsid w:val="00090ABA"/>
    <w:rsid w:val="00090B9D"/>
    <w:rsid w:val="000919FE"/>
    <w:rsid w:val="000939F9"/>
    <w:rsid w:val="00093EEB"/>
    <w:rsid w:val="00094173"/>
    <w:rsid w:val="000943BC"/>
    <w:rsid w:val="00094809"/>
    <w:rsid w:val="00094872"/>
    <w:rsid w:val="00094AC8"/>
    <w:rsid w:val="00094EAB"/>
    <w:rsid w:val="00095202"/>
    <w:rsid w:val="00095393"/>
    <w:rsid w:val="00095B89"/>
    <w:rsid w:val="00096020"/>
    <w:rsid w:val="000961FA"/>
    <w:rsid w:val="0009638F"/>
    <w:rsid w:val="000A0B23"/>
    <w:rsid w:val="000A0E2D"/>
    <w:rsid w:val="000A0ED5"/>
    <w:rsid w:val="000A1CB7"/>
    <w:rsid w:val="000A2106"/>
    <w:rsid w:val="000A263B"/>
    <w:rsid w:val="000A2713"/>
    <w:rsid w:val="000A27FB"/>
    <w:rsid w:val="000A2924"/>
    <w:rsid w:val="000A2B88"/>
    <w:rsid w:val="000A4998"/>
    <w:rsid w:val="000A4DDE"/>
    <w:rsid w:val="000A502D"/>
    <w:rsid w:val="000A5A2E"/>
    <w:rsid w:val="000A6FE4"/>
    <w:rsid w:val="000A780B"/>
    <w:rsid w:val="000A7D2E"/>
    <w:rsid w:val="000A7F95"/>
    <w:rsid w:val="000B01EC"/>
    <w:rsid w:val="000B07D2"/>
    <w:rsid w:val="000B0F96"/>
    <w:rsid w:val="000B124F"/>
    <w:rsid w:val="000B1FCF"/>
    <w:rsid w:val="000B20CB"/>
    <w:rsid w:val="000B2F8D"/>
    <w:rsid w:val="000B30A9"/>
    <w:rsid w:val="000B3551"/>
    <w:rsid w:val="000B39BB"/>
    <w:rsid w:val="000B3E51"/>
    <w:rsid w:val="000B3F24"/>
    <w:rsid w:val="000B453A"/>
    <w:rsid w:val="000B5A75"/>
    <w:rsid w:val="000B5C42"/>
    <w:rsid w:val="000B5C59"/>
    <w:rsid w:val="000B5CC8"/>
    <w:rsid w:val="000B5F4B"/>
    <w:rsid w:val="000B60F3"/>
    <w:rsid w:val="000B6668"/>
    <w:rsid w:val="000B691D"/>
    <w:rsid w:val="000B76F8"/>
    <w:rsid w:val="000B7A4C"/>
    <w:rsid w:val="000C0851"/>
    <w:rsid w:val="000C0A5E"/>
    <w:rsid w:val="000C0E64"/>
    <w:rsid w:val="000C0F83"/>
    <w:rsid w:val="000C0FAD"/>
    <w:rsid w:val="000C123B"/>
    <w:rsid w:val="000C156C"/>
    <w:rsid w:val="000C1ACA"/>
    <w:rsid w:val="000C1FBD"/>
    <w:rsid w:val="000C2A46"/>
    <w:rsid w:val="000C2C24"/>
    <w:rsid w:val="000C305B"/>
    <w:rsid w:val="000C3AD3"/>
    <w:rsid w:val="000C3F27"/>
    <w:rsid w:val="000C4E0E"/>
    <w:rsid w:val="000C5063"/>
    <w:rsid w:val="000C5A16"/>
    <w:rsid w:val="000C5A60"/>
    <w:rsid w:val="000C62DB"/>
    <w:rsid w:val="000C6B6A"/>
    <w:rsid w:val="000C6F03"/>
    <w:rsid w:val="000C712B"/>
    <w:rsid w:val="000D1A6E"/>
    <w:rsid w:val="000D318B"/>
    <w:rsid w:val="000D46A6"/>
    <w:rsid w:val="000D51FE"/>
    <w:rsid w:val="000D536C"/>
    <w:rsid w:val="000D5D76"/>
    <w:rsid w:val="000D5E2D"/>
    <w:rsid w:val="000D62A7"/>
    <w:rsid w:val="000D6CDB"/>
    <w:rsid w:val="000D723D"/>
    <w:rsid w:val="000D7299"/>
    <w:rsid w:val="000D7821"/>
    <w:rsid w:val="000D78C7"/>
    <w:rsid w:val="000D7AA3"/>
    <w:rsid w:val="000E0796"/>
    <w:rsid w:val="000E0848"/>
    <w:rsid w:val="000E18CD"/>
    <w:rsid w:val="000E4ECE"/>
    <w:rsid w:val="000E5A36"/>
    <w:rsid w:val="000E5A4A"/>
    <w:rsid w:val="000E6025"/>
    <w:rsid w:val="000E667C"/>
    <w:rsid w:val="000E6FCA"/>
    <w:rsid w:val="000E78A6"/>
    <w:rsid w:val="000E7B73"/>
    <w:rsid w:val="000F1257"/>
    <w:rsid w:val="000F22AF"/>
    <w:rsid w:val="000F24D8"/>
    <w:rsid w:val="000F25F6"/>
    <w:rsid w:val="000F2984"/>
    <w:rsid w:val="000F3187"/>
    <w:rsid w:val="000F3FB3"/>
    <w:rsid w:val="000F45FD"/>
    <w:rsid w:val="000F5D5A"/>
    <w:rsid w:val="000F6056"/>
    <w:rsid w:val="000F6217"/>
    <w:rsid w:val="000F671E"/>
    <w:rsid w:val="000F69C6"/>
    <w:rsid w:val="000F6A4D"/>
    <w:rsid w:val="000F6B89"/>
    <w:rsid w:val="000F6D73"/>
    <w:rsid w:val="000F7623"/>
    <w:rsid w:val="00100B74"/>
    <w:rsid w:val="0010101B"/>
    <w:rsid w:val="00101574"/>
    <w:rsid w:val="001016C1"/>
    <w:rsid w:val="00101F12"/>
    <w:rsid w:val="00102967"/>
    <w:rsid w:val="00102A22"/>
    <w:rsid w:val="00102D62"/>
    <w:rsid w:val="001043C0"/>
    <w:rsid w:val="0010500D"/>
    <w:rsid w:val="0010557A"/>
    <w:rsid w:val="00105688"/>
    <w:rsid w:val="001060E5"/>
    <w:rsid w:val="00107436"/>
    <w:rsid w:val="00107481"/>
    <w:rsid w:val="00110774"/>
    <w:rsid w:val="00111185"/>
    <w:rsid w:val="00112418"/>
    <w:rsid w:val="001128BB"/>
    <w:rsid w:val="00112907"/>
    <w:rsid w:val="00112A8B"/>
    <w:rsid w:val="00113371"/>
    <w:rsid w:val="00113AA0"/>
    <w:rsid w:val="00113C31"/>
    <w:rsid w:val="00114408"/>
    <w:rsid w:val="00114648"/>
    <w:rsid w:val="00114F75"/>
    <w:rsid w:val="00115174"/>
    <w:rsid w:val="00115584"/>
    <w:rsid w:val="00115627"/>
    <w:rsid w:val="00115A0E"/>
    <w:rsid w:val="00116B9C"/>
    <w:rsid w:val="00116BDD"/>
    <w:rsid w:val="001173B6"/>
    <w:rsid w:val="0011756F"/>
    <w:rsid w:val="001176AA"/>
    <w:rsid w:val="0011770A"/>
    <w:rsid w:val="00117FF5"/>
    <w:rsid w:val="00120B19"/>
    <w:rsid w:val="00120F9C"/>
    <w:rsid w:val="001217F1"/>
    <w:rsid w:val="00122388"/>
    <w:rsid w:val="00123605"/>
    <w:rsid w:val="00123FBE"/>
    <w:rsid w:val="00124693"/>
    <w:rsid w:val="00125369"/>
    <w:rsid w:val="0012591F"/>
    <w:rsid w:val="00125B65"/>
    <w:rsid w:val="00127E0E"/>
    <w:rsid w:val="00130163"/>
    <w:rsid w:val="00130978"/>
    <w:rsid w:val="001311AE"/>
    <w:rsid w:val="00132660"/>
    <w:rsid w:val="00132B44"/>
    <w:rsid w:val="00132BAE"/>
    <w:rsid w:val="00132D64"/>
    <w:rsid w:val="0013400E"/>
    <w:rsid w:val="0014181E"/>
    <w:rsid w:val="0014397D"/>
    <w:rsid w:val="00143A09"/>
    <w:rsid w:val="001445BD"/>
    <w:rsid w:val="00144AD2"/>
    <w:rsid w:val="00145451"/>
    <w:rsid w:val="001454F7"/>
    <w:rsid w:val="001462E9"/>
    <w:rsid w:val="001470EB"/>
    <w:rsid w:val="001471A9"/>
    <w:rsid w:val="00150949"/>
    <w:rsid w:val="001516C8"/>
    <w:rsid w:val="001517DB"/>
    <w:rsid w:val="00151DE3"/>
    <w:rsid w:val="00151FC0"/>
    <w:rsid w:val="00152AC9"/>
    <w:rsid w:val="00153341"/>
    <w:rsid w:val="00153406"/>
    <w:rsid w:val="0015459D"/>
    <w:rsid w:val="00155177"/>
    <w:rsid w:val="0015625B"/>
    <w:rsid w:val="00156BDF"/>
    <w:rsid w:val="00156DC6"/>
    <w:rsid w:val="00157F13"/>
    <w:rsid w:val="00161FC5"/>
    <w:rsid w:val="001621AB"/>
    <w:rsid w:val="001628EC"/>
    <w:rsid w:val="00162B5C"/>
    <w:rsid w:val="00163F86"/>
    <w:rsid w:val="001641EB"/>
    <w:rsid w:val="00164C3D"/>
    <w:rsid w:val="001651F9"/>
    <w:rsid w:val="001663A3"/>
    <w:rsid w:val="00166A59"/>
    <w:rsid w:val="00166C81"/>
    <w:rsid w:val="0016714A"/>
    <w:rsid w:val="00167377"/>
    <w:rsid w:val="00167C06"/>
    <w:rsid w:val="00167E36"/>
    <w:rsid w:val="001708BE"/>
    <w:rsid w:val="00170B59"/>
    <w:rsid w:val="001713CA"/>
    <w:rsid w:val="00171466"/>
    <w:rsid w:val="0017181E"/>
    <w:rsid w:val="00171EC2"/>
    <w:rsid w:val="00172A49"/>
    <w:rsid w:val="00172CB4"/>
    <w:rsid w:val="00173319"/>
    <w:rsid w:val="00173C06"/>
    <w:rsid w:val="001742E5"/>
    <w:rsid w:val="0017433E"/>
    <w:rsid w:val="0017439B"/>
    <w:rsid w:val="00174B0F"/>
    <w:rsid w:val="00174B14"/>
    <w:rsid w:val="0017517F"/>
    <w:rsid w:val="00175389"/>
    <w:rsid w:val="0017677D"/>
    <w:rsid w:val="001772C8"/>
    <w:rsid w:val="00177314"/>
    <w:rsid w:val="00177896"/>
    <w:rsid w:val="00177A91"/>
    <w:rsid w:val="00177B76"/>
    <w:rsid w:val="00180759"/>
    <w:rsid w:val="00181A03"/>
    <w:rsid w:val="00181F55"/>
    <w:rsid w:val="001829E6"/>
    <w:rsid w:val="00182D20"/>
    <w:rsid w:val="00182D75"/>
    <w:rsid w:val="0018337E"/>
    <w:rsid w:val="001834A7"/>
    <w:rsid w:val="001835CB"/>
    <w:rsid w:val="00183C26"/>
    <w:rsid w:val="001842FA"/>
    <w:rsid w:val="001844D0"/>
    <w:rsid w:val="0018711E"/>
    <w:rsid w:val="001875C3"/>
    <w:rsid w:val="001878CB"/>
    <w:rsid w:val="00187A58"/>
    <w:rsid w:val="00187CB7"/>
    <w:rsid w:val="00187EFC"/>
    <w:rsid w:val="0019090D"/>
    <w:rsid w:val="00190D62"/>
    <w:rsid w:val="0019188F"/>
    <w:rsid w:val="00191A20"/>
    <w:rsid w:val="00192438"/>
    <w:rsid w:val="00192E1A"/>
    <w:rsid w:val="00192F00"/>
    <w:rsid w:val="00194B09"/>
    <w:rsid w:val="00194E93"/>
    <w:rsid w:val="00195C92"/>
    <w:rsid w:val="00196C5D"/>
    <w:rsid w:val="001977DA"/>
    <w:rsid w:val="001A036B"/>
    <w:rsid w:val="001A07B7"/>
    <w:rsid w:val="001A0D57"/>
    <w:rsid w:val="001A0EDE"/>
    <w:rsid w:val="001A1804"/>
    <w:rsid w:val="001A1C0B"/>
    <w:rsid w:val="001A1F2E"/>
    <w:rsid w:val="001A203A"/>
    <w:rsid w:val="001A21CC"/>
    <w:rsid w:val="001A2AA5"/>
    <w:rsid w:val="001A2E66"/>
    <w:rsid w:val="001A325B"/>
    <w:rsid w:val="001A34D6"/>
    <w:rsid w:val="001A4871"/>
    <w:rsid w:val="001A4F87"/>
    <w:rsid w:val="001A50CD"/>
    <w:rsid w:val="001A514D"/>
    <w:rsid w:val="001A63ED"/>
    <w:rsid w:val="001A7645"/>
    <w:rsid w:val="001B0EB5"/>
    <w:rsid w:val="001B12F1"/>
    <w:rsid w:val="001B14DC"/>
    <w:rsid w:val="001B2EE7"/>
    <w:rsid w:val="001B339C"/>
    <w:rsid w:val="001B35C0"/>
    <w:rsid w:val="001B39E3"/>
    <w:rsid w:val="001B542A"/>
    <w:rsid w:val="001B5778"/>
    <w:rsid w:val="001B581C"/>
    <w:rsid w:val="001B5D9F"/>
    <w:rsid w:val="001B5F71"/>
    <w:rsid w:val="001B6037"/>
    <w:rsid w:val="001B6112"/>
    <w:rsid w:val="001B61F5"/>
    <w:rsid w:val="001B6548"/>
    <w:rsid w:val="001B767A"/>
    <w:rsid w:val="001C0644"/>
    <w:rsid w:val="001C109E"/>
    <w:rsid w:val="001C25DF"/>
    <w:rsid w:val="001C3365"/>
    <w:rsid w:val="001C36FD"/>
    <w:rsid w:val="001C3F6B"/>
    <w:rsid w:val="001C40A1"/>
    <w:rsid w:val="001C4388"/>
    <w:rsid w:val="001C4934"/>
    <w:rsid w:val="001C4A36"/>
    <w:rsid w:val="001C4F40"/>
    <w:rsid w:val="001C5243"/>
    <w:rsid w:val="001C62A1"/>
    <w:rsid w:val="001C6AB0"/>
    <w:rsid w:val="001C6E9B"/>
    <w:rsid w:val="001C7760"/>
    <w:rsid w:val="001D0353"/>
    <w:rsid w:val="001D0A06"/>
    <w:rsid w:val="001D0F4B"/>
    <w:rsid w:val="001D120F"/>
    <w:rsid w:val="001D1374"/>
    <w:rsid w:val="001D1979"/>
    <w:rsid w:val="001D2137"/>
    <w:rsid w:val="001D25F2"/>
    <w:rsid w:val="001D3390"/>
    <w:rsid w:val="001D49CE"/>
    <w:rsid w:val="001D54A8"/>
    <w:rsid w:val="001D62A3"/>
    <w:rsid w:val="001D6652"/>
    <w:rsid w:val="001D7C3C"/>
    <w:rsid w:val="001D7CA7"/>
    <w:rsid w:val="001E0A9C"/>
    <w:rsid w:val="001E1C8D"/>
    <w:rsid w:val="001E23D2"/>
    <w:rsid w:val="001E2719"/>
    <w:rsid w:val="001E2E23"/>
    <w:rsid w:val="001E2E98"/>
    <w:rsid w:val="001E2FAA"/>
    <w:rsid w:val="001E3135"/>
    <w:rsid w:val="001E3A90"/>
    <w:rsid w:val="001E50CB"/>
    <w:rsid w:val="001E5930"/>
    <w:rsid w:val="001E612A"/>
    <w:rsid w:val="001E66BC"/>
    <w:rsid w:val="001E6A3B"/>
    <w:rsid w:val="001E6C30"/>
    <w:rsid w:val="001E6D2F"/>
    <w:rsid w:val="001E7C63"/>
    <w:rsid w:val="001F0213"/>
    <w:rsid w:val="001F02BD"/>
    <w:rsid w:val="001F0491"/>
    <w:rsid w:val="001F0EFC"/>
    <w:rsid w:val="001F1241"/>
    <w:rsid w:val="001F133D"/>
    <w:rsid w:val="001F13AE"/>
    <w:rsid w:val="001F19B5"/>
    <w:rsid w:val="001F1B63"/>
    <w:rsid w:val="001F2313"/>
    <w:rsid w:val="001F243B"/>
    <w:rsid w:val="001F2871"/>
    <w:rsid w:val="001F2B99"/>
    <w:rsid w:val="001F4364"/>
    <w:rsid w:val="001F46AB"/>
    <w:rsid w:val="001F4A24"/>
    <w:rsid w:val="001F5F7D"/>
    <w:rsid w:val="001F71E1"/>
    <w:rsid w:val="001F7702"/>
    <w:rsid w:val="0020076D"/>
    <w:rsid w:val="00200928"/>
    <w:rsid w:val="00201380"/>
    <w:rsid w:val="002014E3"/>
    <w:rsid w:val="00201700"/>
    <w:rsid w:val="0020191C"/>
    <w:rsid w:val="00202B0B"/>
    <w:rsid w:val="002035FF"/>
    <w:rsid w:val="0020388E"/>
    <w:rsid w:val="0020397B"/>
    <w:rsid w:val="00203E53"/>
    <w:rsid w:val="00204530"/>
    <w:rsid w:val="002046AB"/>
    <w:rsid w:val="002047B9"/>
    <w:rsid w:val="0020501B"/>
    <w:rsid w:val="0020518B"/>
    <w:rsid w:val="00205F6C"/>
    <w:rsid w:val="002072C2"/>
    <w:rsid w:val="00207BB5"/>
    <w:rsid w:val="00207C7B"/>
    <w:rsid w:val="00207EC5"/>
    <w:rsid w:val="00210483"/>
    <w:rsid w:val="00212293"/>
    <w:rsid w:val="00212A8C"/>
    <w:rsid w:val="00213722"/>
    <w:rsid w:val="00213BA5"/>
    <w:rsid w:val="00213F3D"/>
    <w:rsid w:val="00214C7D"/>
    <w:rsid w:val="002152B2"/>
    <w:rsid w:val="0021714D"/>
    <w:rsid w:val="0021765A"/>
    <w:rsid w:val="002200A9"/>
    <w:rsid w:val="00220A0F"/>
    <w:rsid w:val="00220EE4"/>
    <w:rsid w:val="00220F19"/>
    <w:rsid w:val="00221B51"/>
    <w:rsid w:val="00221F4E"/>
    <w:rsid w:val="00222057"/>
    <w:rsid w:val="002222EA"/>
    <w:rsid w:val="00222316"/>
    <w:rsid w:val="00222D22"/>
    <w:rsid w:val="00223F22"/>
    <w:rsid w:val="0022446D"/>
    <w:rsid w:val="00224F95"/>
    <w:rsid w:val="0022596D"/>
    <w:rsid w:val="00225E4B"/>
    <w:rsid w:val="00226D9C"/>
    <w:rsid w:val="00226F22"/>
    <w:rsid w:val="00231524"/>
    <w:rsid w:val="00231790"/>
    <w:rsid w:val="00231A7B"/>
    <w:rsid w:val="002321EA"/>
    <w:rsid w:val="00233C12"/>
    <w:rsid w:val="00236C48"/>
    <w:rsid w:val="002372E2"/>
    <w:rsid w:val="00237800"/>
    <w:rsid w:val="0024058B"/>
    <w:rsid w:val="00240C2A"/>
    <w:rsid w:val="00242776"/>
    <w:rsid w:val="00243BA2"/>
    <w:rsid w:val="0024425E"/>
    <w:rsid w:val="00244CFB"/>
    <w:rsid w:val="002459E5"/>
    <w:rsid w:val="00246346"/>
    <w:rsid w:val="00246403"/>
    <w:rsid w:val="00247897"/>
    <w:rsid w:val="00247F28"/>
    <w:rsid w:val="00250D3A"/>
    <w:rsid w:val="00250DB8"/>
    <w:rsid w:val="002516A7"/>
    <w:rsid w:val="00251937"/>
    <w:rsid w:val="00251D9E"/>
    <w:rsid w:val="00251DAB"/>
    <w:rsid w:val="00252112"/>
    <w:rsid w:val="00252B72"/>
    <w:rsid w:val="00253ED7"/>
    <w:rsid w:val="00253FF2"/>
    <w:rsid w:val="00254B6E"/>
    <w:rsid w:val="0025542B"/>
    <w:rsid w:val="00255C60"/>
    <w:rsid w:val="00256AC8"/>
    <w:rsid w:val="00257B7E"/>
    <w:rsid w:val="00261625"/>
    <w:rsid w:val="00261D44"/>
    <w:rsid w:val="002628ED"/>
    <w:rsid w:val="00262AC4"/>
    <w:rsid w:val="00263443"/>
    <w:rsid w:val="00263D61"/>
    <w:rsid w:val="002641D5"/>
    <w:rsid w:val="002643C8"/>
    <w:rsid w:val="002654AC"/>
    <w:rsid w:val="0027040A"/>
    <w:rsid w:val="00271453"/>
    <w:rsid w:val="00271F63"/>
    <w:rsid w:val="00272BAE"/>
    <w:rsid w:val="0027329F"/>
    <w:rsid w:val="00273E65"/>
    <w:rsid w:val="002747CD"/>
    <w:rsid w:val="00274882"/>
    <w:rsid w:val="00275190"/>
    <w:rsid w:val="0027554F"/>
    <w:rsid w:val="00276604"/>
    <w:rsid w:val="00276EE2"/>
    <w:rsid w:val="00277183"/>
    <w:rsid w:val="00277557"/>
    <w:rsid w:val="0028031E"/>
    <w:rsid w:val="0028049F"/>
    <w:rsid w:val="00280E2F"/>
    <w:rsid w:val="00281837"/>
    <w:rsid w:val="00281941"/>
    <w:rsid w:val="0028342C"/>
    <w:rsid w:val="00283553"/>
    <w:rsid w:val="002839F7"/>
    <w:rsid w:val="00286A84"/>
    <w:rsid w:val="002877E3"/>
    <w:rsid w:val="002913D0"/>
    <w:rsid w:val="00291414"/>
    <w:rsid w:val="002915C7"/>
    <w:rsid w:val="00291669"/>
    <w:rsid w:val="00291745"/>
    <w:rsid w:val="0029261F"/>
    <w:rsid w:val="0029286F"/>
    <w:rsid w:val="002928B9"/>
    <w:rsid w:val="00292D74"/>
    <w:rsid w:val="00293426"/>
    <w:rsid w:val="00293647"/>
    <w:rsid w:val="0029455A"/>
    <w:rsid w:val="0029485D"/>
    <w:rsid w:val="002949CC"/>
    <w:rsid w:val="00295B46"/>
    <w:rsid w:val="0029664E"/>
    <w:rsid w:val="002968C2"/>
    <w:rsid w:val="00296A49"/>
    <w:rsid w:val="00296A8D"/>
    <w:rsid w:val="00296C98"/>
    <w:rsid w:val="00296C9A"/>
    <w:rsid w:val="002A023A"/>
    <w:rsid w:val="002A1115"/>
    <w:rsid w:val="002A1421"/>
    <w:rsid w:val="002A1AF2"/>
    <w:rsid w:val="002A2ECC"/>
    <w:rsid w:val="002A4713"/>
    <w:rsid w:val="002A49F9"/>
    <w:rsid w:val="002A4EF8"/>
    <w:rsid w:val="002A51BD"/>
    <w:rsid w:val="002A59F9"/>
    <w:rsid w:val="002A6158"/>
    <w:rsid w:val="002A62BC"/>
    <w:rsid w:val="002A63A8"/>
    <w:rsid w:val="002A6711"/>
    <w:rsid w:val="002A7394"/>
    <w:rsid w:val="002A7F56"/>
    <w:rsid w:val="002B015B"/>
    <w:rsid w:val="002B02AA"/>
    <w:rsid w:val="002B02B6"/>
    <w:rsid w:val="002B0512"/>
    <w:rsid w:val="002B0543"/>
    <w:rsid w:val="002B05AA"/>
    <w:rsid w:val="002B05D6"/>
    <w:rsid w:val="002B133C"/>
    <w:rsid w:val="002B1632"/>
    <w:rsid w:val="002B16BC"/>
    <w:rsid w:val="002B1C84"/>
    <w:rsid w:val="002B1F3C"/>
    <w:rsid w:val="002B20E7"/>
    <w:rsid w:val="002B22C3"/>
    <w:rsid w:val="002B268E"/>
    <w:rsid w:val="002B2B82"/>
    <w:rsid w:val="002B31C3"/>
    <w:rsid w:val="002B33D1"/>
    <w:rsid w:val="002B40D6"/>
    <w:rsid w:val="002B4F1A"/>
    <w:rsid w:val="002B6184"/>
    <w:rsid w:val="002B631B"/>
    <w:rsid w:val="002B6DC0"/>
    <w:rsid w:val="002B7226"/>
    <w:rsid w:val="002B781D"/>
    <w:rsid w:val="002C1BC2"/>
    <w:rsid w:val="002C1EB5"/>
    <w:rsid w:val="002C1F92"/>
    <w:rsid w:val="002C43C7"/>
    <w:rsid w:val="002C45BD"/>
    <w:rsid w:val="002C495D"/>
    <w:rsid w:val="002C57F6"/>
    <w:rsid w:val="002C66CC"/>
    <w:rsid w:val="002C73F5"/>
    <w:rsid w:val="002C7848"/>
    <w:rsid w:val="002D149A"/>
    <w:rsid w:val="002D18A4"/>
    <w:rsid w:val="002D1CC1"/>
    <w:rsid w:val="002D3187"/>
    <w:rsid w:val="002D334A"/>
    <w:rsid w:val="002D42A3"/>
    <w:rsid w:val="002D4DDC"/>
    <w:rsid w:val="002D5B55"/>
    <w:rsid w:val="002D6616"/>
    <w:rsid w:val="002D7D24"/>
    <w:rsid w:val="002E0140"/>
    <w:rsid w:val="002E0F53"/>
    <w:rsid w:val="002E1C9E"/>
    <w:rsid w:val="002E2ABE"/>
    <w:rsid w:val="002E46A1"/>
    <w:rsid w:val="002E55CA"/>
    <w:rsid w:val="002E6B77"/>
    <w:rsid w:val="002E6EB0"/>
    <w:rsid w:val="002E73FF"/>
    <w:rsid w:val="002E761B"/>
    <w:rsid w:val="002F1054"/>
    <w:rsid w:val="002F1BB0"/>
    <w:rsid w:val="002F2284"/>
    <w:rsid w:val="002F24E5"/>
    <w:rsid w:val="002F2B1C"/>
    <w:rsid w:val="002F3D88"/>
    <w:rsid w:val="002F3F96"/>
    <w:rsid w:val="002F41FA"/>
    <w:rsid w:val="002F4D2E"/>
    <w:rsid w:val="002F54B0"/>
    <w:rsid w:val="002F5591"/>
    <w:rsid w:val="002F6267"/>
    <w:rsid w:val="002F626A"/>
    <w:rsid w:val="002F6390"/>
    <w:rsid w:val="002F699F"/>
    <w:rsid w:val="002F6CB3"/>
    <w:rsid w:val="002F7141"/>
    <w:rsid w:val="002F77AF"/>
    <w:rsid w:val="00301B05"/>
    <w:rsid w:val="00301EC9"/>
    <w:rsid w:val="003022AE"/>
    <w:rsid w:val="0030231A"/>
    <w:rsid w:val="00302931"/>
    <w:rsid w:val="00302A63"/>
    <w:rsid w:val="0030383F"/>
    <w:rsid w:val="00303E2F"/>
    <w:rsid w:val="00303F7E"/>
    <w:rsid w:val="00305A4C"/>
    <w:rsid w:val="00305CF2"/>
    <w:rsid w:val="003074D8"/>
    <w:rsid w:val="00310ECE"/>
    <w:rsid w:val="0031106B"/>
    <w:rsid w:val="003116AE"/>
    <w:rsid w:val="00311A05"/>
    <w:rsid w:val="0031268D"/>
    <w:rsid w:val="00312CE1"/>
    <w:rsid w:val="00313044"/>
    <w:rsid w:val="00313A53"/>
    <w:rsid w:val="0031632F"/>
    <w:rsid w:val="00317700"/>
    <w:rsid w:val="003202E1"/>
    <w:rsid w:val="00320652"/>
    <w:rsid w:val="00321935"/>
    <w:rsid w:val="00322F26"/>
    <w:rsid w:val="00323F32"/>
    <w:rsid w:val="0032462E"/>
    <w:rsid w:val="00324A63"/>
    <w:rsid w:val="00324D2E"/>
    <w:rsid w:val="00324D68"/>
    <w:rsid w:val="00325037"/>
    <w:rsid w:val="00326DDA"/>
    <w:rsid w:val="003274B2"/>
    <w:rsid w:val="0032755F"/>
    <w:rsid w:val="00327D4E"/>
    <w:rsid w:val="00327F61"/>
    <w:rsid w:val="0033005E"/>
    <w:rsid w:val="0033013A"/>
    <w:rsid w:val="00331BA8"/>
    <w:rsid w:val="00331C07"/>
    <w:rsid w:val="00333DEA"/>
    <w:rsid w:val="00334E8F"/>
    <w:rsid w:val="00334FD5"/>
    <w:rsid w:val="003351C3"/>
    <w:rsid w:val="003353A4"/>
    <w:rsid w:val="00337200"/>
    <w:rsid w:val="00337484"/>
    <w:rsid w:val="0034055C"/>
    <w:rsid w:val="00340C75"/>
    <w:rsid w:val="00340D8D"/>
    <w:rsid w:val="003417AC"/>
    <w:rsid w:val="00342490"/>
    <w:rsid w:val="003427D9"/>
    <w:rsid w:val="00342B24"/>
    <w:rsid w:val="00342D7C"/>
    <w:rsid w:val="00342EEE"/>
    <w:rsid w:val="0034486C"/>
    <w:rsid w:val="003462E2"/>
    <w:rsid w:val="00346408"/>
    <w:rsid w:val="003471BB"/>
    <w:rsid w:val="0034720A"/>
    <w:rsid w:val="00347468"/>
    <w:rsid w:val="0034781C"/>
    <w:rsid w:val="00350C4D"/>
    <w:rsid w:val="00351270"/>
    <w:rsid w:val="00351D03"/>
    <w:rsid w:val="00351DEB"/>
    <w:rsid w:val="00352A55"/>
    <w:rsid w:val="003536CA"/>
    <w:rsid w:val="00353C93"/>
    <w:rsid w:val="00353DF9"/>
    <w:rsid w:val="003546C1"/>
    <w:rsid w:val="00354A67"/>
    <w:rsid w:val="00355408"/>
    <w:rsid w:val="00355C93"/>
    <w:rsid w:val="00356AE9"/>
    <w:rsid w:val="0035759A"/>
    <w:rsid w:val="00357EA8"/>
    <w:rsid w:val="003604BE"/>
    <w:rsid w:val="003609F1"/>
    <w:rsid w:val="00360F1C"/>
    <w:rsid w:val="003612E7"/>
    <w:rsid w:val="00361837"/>
    <w:rsid w:val="00361B2A"/>
    <w:rsid w:val="00362DC2"/>
    <w:rsid w:val="003630AF"/>
    <w:rsid w:val="003641CC"/>
    <w:rsid w:val="003643C3"/>
    <w:rsid w:val="00364D54"/>
    <w:rsid w:val="0036545D"/>
    <w:rsid w:val="00365695"/>
    <w:rsid w:val="00366965"/>
    <w:rsid w:val="00366D58"/>
    <w:rsid w:val="00367ACA"/>
    <w:rsid w:val="00367C56"/>
    <w:rsid w:val="00367D77"/>
    <w:rsid w:val="00367F09"/>
    <w:rsid w:val="00371CE6"/>
    <w:rsid w:val="003725F7"/>
    <w:rsid w:val="00372E9E"/>
    <w:rsid w:val="0037338D"/>
    <w:rsid w:val="003733D6"/>
    <w:rsid w:val="00373480"/>
    <w:rsid w:val="0037392E"/>
    <w:rsid w:val="00373A71"/>
    <w:rsid w:val="00373FD5"/>
    <w:rsid w:val="00374128"/>
    <w:rsid w:val="0037448E"/>
    <w:rsid w:val="00374FA2"/>
    <w:rsid w:val="0037509A"/>
    <w:rsid w:val="003754D2"/>
    <w:rsid w:val="00375612"/>
    <w:rsid w:val="00375783"/>
    <w:rsid w:val="00375BEE"/>
    <w:rsid w:val="003762A7"/>
    <w:rsid w:val="00376F73"/>
    <w:rsid w:val="003770AF"/>
    <w:rsid w:val="00377D06"/>
    <w:rsid w:val="00380249"/>
    <w:rsid w:val="0038035A"/>
    <w:rsid w:val="0038068B"/>
    <w:rsid w:val="003809CE"/>
    <w:rsid w:val="003825A0"/>
    <w:rsid w:val="003826D7"/>
    <w:rsid w:val="00382FC4"/>
    <w:rsid w:val="0038308B"/>
    <w:rsid w:val="003830B5"/>
    <w:rsid w:val="00384DC7"/>
    <w:rsid w:val="0038602A"/>
    <w:rsid w:val="00386081"/>
    <w:rsid w:val="00386CC1"/>
    <w:rsid w:val="00386E2E"/>
    <w:rsid w:val="0039036D"/>
    <w:rsid w:val="00390CC2"/>
    <w:rsid w:val="0039223F"/>
    <w:rsid w:val="00392AE1"/>
    <w:rsid w:val="0039491C"/>
    <w:rsid w:val="003953C4"/>
    <w:rsid w:val="0039558F"/>
    <w:rsid w:val="0039701C"/>
    <w:rsid w:val="003974AF"/>
    <w:rsid w:val="00397A2F"/>
    <w:rsid w:val="003A000C"/>
    <w:rsid w:val="003A05C2"/>
    <w:rsid w:val="003A0B0A"/>
    <w:rsid w:val="003A0DC6"/>
    <w:rsid w:val="003A0ED4"/>
    <w:rsid w:val="003A0FC0"/>
    <w:rsid w:val="003A1AE4"/>
    <w:rsid w:val="003A238C"/>
    <w:rsid w:val="003A2F0A"/>
    <w:rsid w:val="003A31FE"/>
    <w:rsid w:val="003A3EFC"/>
    <w:rsid w:val="003A4926"/>
    <w:rsid w:val="003A4997"/>
    <w:rsid w:val="003A6D24"/>
    <w:rsid w:val="003A7381"/>
    <w:rsid w:val="003A746A"/>
    <w:rsid w:val="003B03B7"/>
    <w:rsid w:val="003B0852"/>
    <w:rsid w:val="003B249F"/>
    <w:rsid w:val="003B2B1A"/>
    <w:rsid w:val="003B2CC1"/>
    <w:rsid w:val="003B3359"/>
    <w:rsid w:val="003B4BE5"/>
    <w:rsid w:val="003B5110"/>
    <w:rsid w:val="003B6429"/>
    <w:rsid w:val="003B6A19"/>
    <w:rsid w:val="003B75C0"/>
    <w:rsid w:val="003C0A74"/>
    <w:rsid w:val="003C0BBF"/>
    <w:rsid w:val="003C1C8B"/>
    <w:rsid w:val="003C2C3D"/>
    <w:rsid w:val="003C2F0B"/>
    <w:rsid w:val="003C3356"/>
    <w:rsid w:val="003C3BD2"/>
    <w:rsid w:val="003C5B74"/>
    <w:rsid w:val="003C6EF1"/>
    <w:rsid w:val="003C7917"/>
    <w:rsid w:val="003D01B0"/>
    <w:rsid w:val="003D0CA8"/>
    <w:rsid w:val="003D1990"/>
    <w:rsid w:val="003D1E24"/>
    <w:rsid w:val="003D3F0C"/>
    <w:rsid w:val="003D45DE"/>
    <w:rsid w:val="003D4798"/>
    <w:rsid w:val="003D5EE4"/>
    <w:rsid w:val="003D5F6A"/>
    <w:rsid w:val="003D6062"/>
    <w:rsid w:val="003D7111"/>
    <w:rsid w:val="003E062A"/>
    <w:rsid w:val="003E0E07"/>
    <w:rsid w:val="003E0E1A"/>
    <w:rsid w:val="003E14CB"/>
    <w:rsid w:val="003E1F70"/>
    <w:rsid w:val="003E2171"/>
    <w:rsid w:val="003E389C"/>
    <w:rsid w:val="003E3A06"/>
    <w:rsid w:val="003E4CB7"/>
    <w:rsid w:val="003E7004"/>
    <w:rsid w:val="003E792A"/>
    <w:rsid w:val="003F0132"/>
    <w:rsid w:val="003F029D"/>
    <w:rsid w:val="003F07CA"/>
    <w:rsid w:val="003F224B"/>
    <w:rsid w:val="003F3C40"/>
    <w:rsid w:val="003F48D2"/>
    <w:rsid w:val="003F4A40"/>
    <w:rsid w:val="003F4E54"/>
    <w:rsid w:val="003F5B35"/>
    <w:rsid w:val="003F6139"/>
    <w:rsid w:val="003F65CB"/>
    <w:rsid w:val="003F68E1"/>
    <w:rsid w:val="003F6EC0"/>
    <w:rsid w:val="003F6ECA"/>
    <w:rsid w:val="003F6EE5"/>
    <w:rsid w:val="003F75A7"/>
    <w:rsid w:val="003F75C0"/>
    <w:rsid w:val="003F76F4"/>
    <w:rsid w:val="003F7B8B"/>
    <w:rsid w:val="004002A5"/>
    <w:rsid w:val="00400D6D"/>
    <w:rsid w:val="00400FF8"/>
    <w:rsid w:val="00401DDE"/>
    <w:rsid w:val="00402C5A"/>
    <w:rsid w:val="00403859"/>
    <w:rsid w:val="00404217"/>
    <w:rsid w:val="0040482F"/>
    <w:rsid w:val="00404EAE"/>
    <w:rsid w:val="00404F72"/>
    <w:rsid w:val="0040706F"/>
    <w:rsid w:val="004070F5"/>
    <w:rsid w:val="00407FC7"/>
    <w:rsid w:val="00410340"/>
    <w:rsid w:val="00410A38"/>
    <w:rsid w:val="00410A8E"/>
    <w:rsid w:val="00411A7B"/>
    <w:rsid w:val="00412FBA"/>
    <w:rsid w:val="00413650"/>
    <w:rsid w:val="00414E1E"/>
    <w:rsid w:val="0041679A"/>
    <w:rsid w:val="00416D64"/>
    <w:rsid w:val="00417A24"/>
    <w:rsid w:val="00420B6F"/>
    <w:rsid w:val="00422397"/>
    <w:rsid w:val="00422E10"/>
    <w:rsid w:val="004235F1"/>
    <w:rsid w:val="00423D0A"/>
    <w:rsid w:val="004244C8"/>
    <w:rsid w:val="00424D03"/>
    <w:rsid w:val="00425612"/>
    <w:rsid w:val="004274F1"/>
    <w:rsid w:val="00430034"/>
    <w:rsid w:val="004307F0"/>
    <w:rsid w:val="00430EB4"/>
    <w:rsid w:val="0043315A"/>
    <w:rsid w:val="0043360B"/>
    <w:rsid w:val="00433810"/>
    <w:rsid w:val="0043382F"/>
    <w:rsid w:val="00433FAA"/>
    <w:rsid w:val="004340A4"/>
    <w:rsid w:val="00434CE2"/>
    <w:rsid w:val="00435362"/>
    <w:rsid w:val="004358EF"/>
    <w:rsid w:val="00436A42"/>
    <w:rsid w:val="00436E70"/>
    <w:rsid w:val="00436F7A"/>
    <w:rsid w:val="004376C4"/>
    <w:rsid w:val="004376FD"/>
    <w:rsid w:val="00440142"/>
    <w:rsid w:val="004406DA"/>
    <w:rsid w:val="004411B0"/>
    <w:rsid w:val="00441366"/>
    <w:rsid w:val="004418C6"/>
    <w:rsid w:val="004436A9"/>
    <w:rsid w:val="00443787"/>
    <w:rsid w:val="00443A8C"/>
    <w:rsid w:val="004447E3"/>
    <w:rsid w:val="00444B03"/>
    <w:rsid w:val="00447164"/>
    <w:rsid w:val="00447240"/>
    <w:rsid w:val="00450B3A"/>
    <w:rsid w:val="004518E7"/>
    <w:rsid w:val="00451908"/>
    <w:rsid w:val="00451E79"/>
    <w:rsid w:val="0045251E"/>
    <w:rsid w:val="00452545"/>
    <w:rsid w:val="0045538E"/>
    <w:rsid w:val="00455502"/>
    <w:rsid w:val="004560D4"/>
    <w:rsid w:val="00456456"/>
    <w:rsid w:val="004576F7"/>
    <w:rsid w:val="004579B1"/>
    <w:rsid w:val="00460593"/>
    <w:rsid w:val="004606B4"/>
    <w:rsid w:val="004608CB"/>
    <w:rsid w:val="0046099C"/>
    <w:rsid w:val="00460AA4"/>
    <w:rsid w:val="00460E1D"/>
    <w:rsid w:val="00460F64"/>
    <w:rsid w:val="0046115A"/>
    <w:rsid w:val="004612F5"/>
    <w:rsid w:val="00461DD0"/>
    <w:rsid w:val="00461F3E"/>
    <w:rsid w:val="00462B16"/>
    <w:rsid w:val="00462B7E"/>
    <w:rsid w:val="00462F46"/>
    <w:rsid w:val="0046338D"/>
    <w:rsid w:val="0046355A"/>
    <w:rsid w:val="00463FE9"/>
    <w:rsid w:val="00464693"/>
    <w:rsid w:val="00465548"/>
    <w:rsid w:val="00465818"/>
    <w:rsid w:val="00465ABB"/>
    <w:rsid w:val="00466760"/>
    <w:rsid w:val="00466D6E"/>
    <w:rsid w:val="0046704E"/>
    <w:rsid w:val="004673CC"/>
    <w:rsid w:val="0046771B"/>
    <w:rsid w:val="00467AD5"/>
    <w:rsid w:val="00470271"/>
    <w:rsid w:val="004705B1"/>
    <w:rsid w:val="00470C0A"/>
    <w:rsid w:val="00471598"/>
    <w:rsid w:val="00471C62"/>
    <w:rsid w:val="00471DB8"/>
    <w:rsid w:val="004723C0"/>
    <w:rsid w:val="00472562"/>
    <w:rsid w:val="0047367C"/>
    <w:rsid w:val="00473885"/>
    <w:rsid w:val="00473EF3"/>
    <w:rsid w:val="004745F7"/>
    <w:rsid w:val="0047480B"/>
    <w:rsid w:val="004756A2"/>
    <w:rsid w:val="0047580F"/>
    <w:rsid w:val="00475951"/>
    <w:rsid w:val="00475A68"/>
    <w:rsid w:val="00477014"/>
    <w:rsid w:val="00477919"/>
    <w:rsid w:val="00477CB2"/>
    <w:rsid w:val="00480201"/>
    <w:rsid w:val="004802FE"/>
    <w:rsid w:val="00480A0B"/>
    <w:rsid w:val="004812F5"/>
    <w:rsid w:val="00482131"/>
    <w:rsid w:val="004827E2"/>
    <w:rsid w:val="00483B1E"/>
    <w:rsid w:val="00483D4F"/>
    <w:rsid w:val="004842D2"/>
    <w:rsid w:val="004846B3"/>
    <w:rsid w:val="00484981"/>
    <w:rsid w:val="00485514"/>
    <w:rsid w:val="00485E9B"/>
    <w:rsid w:val="00485EC7"/>
    <w:rsid w:val="004874CD"/>
    <w:rsid w:val="004900EF"/>
    <w:rsid w:val="004920F7"/>
    <w:rsid w:val="004921BF"/>
    <w:rsid w:val="00492729"/>
    <w:rsid w:val="004932BA"/>
    <w:rsid w:val="004932CC"/>
    <w:rsid w:val="00493304"/>
    <w:rsid w:val="00493F53"/>
    <w:rsid w:val="0049468E"/>
    <w:rsid w:val="00494BEA"/>
    <w:rsid w:val="00494DD2"/>
    <w:rsid w:val="00494DDE"/>
    <w:rsid w:val="004965E4"/>
    <w:rsid w:val="00496BA0"/>
    <w:rsid w:val="00496FDC"/>
    <w:rsid w:val="0049716C"/>
    <w:rsid w:val="00497598"/>
    <w:rsid w:val="00497705"/>
    <w:rsid w:val="0049781F"/>
    <w:rsid w:val="004A0522"/>
    <w:rsid w:val="004A0CA7"/>
    <w:rsid w:val="004A0EC4"/>
    <w:rsid w:val="004A12C1"/>
    <w:rsid w:val="004A2F10"/>
    <w:rsid w:val="004A3186"/>
    <w:rsid w:val="004A365E"/>
    <w:rsid w:val="004A36A5"/>
    <w:rsid w:val="004A3B56"/>
    <w:rsid w:val="004A3F22"/>
    <w:rsid w:val="004A4C1E"/>
    <w:rsid w:val="004A52AF"/>
    <w:rsid w:val="004A5567"/>
    <w:rsid w:val="004A6407"/>
    <w:rsid w:val="004A6C84"/>
    <w:rsid w:val="004A6ED3"/>
    <w:rsid w:val="004A6F99"/>
    <w:rsid w:val="004A76AE"/>
    <w:rsid w:val="004B1AFD"/>
    <w:rsid w:val="004B20AA"/>
    <w:rsid w:val="004B255C"/>
    <w:rsid w:val="004B2D45"/>
    <w:rsid w:val="004B31D6"/>
    <w:rsid w:val="004B3616"/>
    <w:rsid w:val="004B3DEA"/>
    <w:rsid w:val="004B4E1E"/>
    <w:rsid w:val="004B4F19"/>
    <w:rsid w:val="004B5A07"/>
    <w:rsid w:val="004B6952"/>
    <w:rsid w:val="004B6BE7"/>
    <w:rsid w:val="004B7776"/>
    <w:rsid w:val="004B7C3C"/>
    <w:rsid w:val="004C030E"/>
    <w:rsid w:val="004C0806"/>
    <w:rsid w:val="004C0A88"/>
    <w:rsid w:val="004C1C07"/>
    <w:rsid w:val="004C2646"/>
    <w:rsid w:val="004C4AAF"/>
    <w:rsid w:val="004C4DAE"/>
    <w:rsid w:val="004C5ED9"/>
    <w:rsid w:val="004C6D4F"/>
    <w:rsid w:val="004C73CB"/>
    <w:rsid w:val="004C7FDB"/>
    <w:rsid w:val="004D064B"/>
    <w:rsid w:val="004D0D6B"/>
    <w:rsid w:val="004D2020"/>
    <w:rsid w:val="004D213C"/>
    <w:rsid w:val="004D26AB"/>
    <w:rsid w:val="004D2A9C"/>
    <w:rsid w:val="004D348A"/>
    <w:rsid w:val="004D36D8"/>
    <w:rsid w:val="004D3802"/>
    <w:rsid w:val="004D388D"/>
    <w:rsid w:val="004D390A"/>
    <w:rsid w:val="004D3E2E"/>
    <w:rsid w:val="004D42B9"/>
    <w:rsid w:val="004D4497"/>
    <w:rsid w:val="004D47A3"/>
    <w:rsid w:val="004D63AC"/>
    <w:rsid w:val="004D6E9C"/>
    <w:rsid w:val="004D73AE"/>
    <w:rsid w:val="004D7693"/>
    <w:rsid w:val="004E15B0"/>
    <w:rsid w:val="004E16F2"/>
    <w:rsid w:val="004E17A5"/>
    <w:rsid w:val="004E1932"/>
    <w:rsid w:val="004E29A8"/>
    <w:rsid w:val="004E2B0A"/>
    <w:rsid w:val="004E2BCB"/>
    <w:rsid w:val="004E2BE8"/>
    <w:rsid w:val="004E2ED2"/>
    <w:rsid w:val="004E346E"/>
    <w:rsid w:val="004E4628"/>
    <w:rsid w:val="004E4630"/>
    <w:rsid w:val="004E54CC"/>
    <w:rsid w:val="004E60FD"/>
    <w:rsid w:val="004E6509"/>
    <w:rsid w:val="004E6929"/>
    <w:rsid w:val="004E6A20"/>
    <w:rsid w:val="004E6AED"/>
    <w:rsid w:val="004E7646"/>
    <w:rsid w:val="004E78B6"/>
    <w:rsid w:val="004F1B82"/>
    <w:rsid w:val="004F1D12"/>
    <w:rsid w:val="004F37C0"/>
    <w:rsid w:val="004F4188"/>
    <w:rsid w:val="004F4962"/>
    <w:rsid w:val="004F4C8B"/>
    <w:rsid w:val="004F5B12"/>
    <w:rsid w:val="004F5F21"/>
    <w:rsid w:val="004F638D"/>
    <w:rsid w:val="004F7BDB"/>
    <w:rsid w:val="00500011"/>
    <w:rsid w:val="00500721"/>
    <w:rsid w:val="0050089E"/>
    <w:rsid w:val="00500F23"/>
    <w:rsid w:val="00501796"/>
    <w:rsid w:val="00501CA6"/>
    <w:rsid w:val="00502018"/>
    <w:rsid w:val="00502E2C"/>
    <w:rsid w:val="00503E80"/>
    <w:rsid w:val="00503FDF"/>
    <w:rsid w:val="0050485E"/>
    <w:rsid w:val="005051ED"/>
    <w:rsid w:val="0050575D"/>
    <w:rsid w:val="0050579A"/>
    <w:rsid w:val="00506081"/>
    <w:rsid w:val="00506324"/>
    <w:rsid w:val="00506885"/>
    <w:rsid w:val="0050688E"/>
    <w:rsid w:val="00506DB9"/>
    <w:rsid w:val="00507390"/>
    <w:rsid w:val="00507C3E"/>
    <w:rsid w:val="00510138"/>
    <w:rsid w:val="005108D0"/>
    <w:rsid w:val="00510AA1"/>
    <w:rsid w:val="0051206F"/>
    <w:rsid w:val="00512CD6"/>
    <w:rsid w:val="0051391C"/>
    <w:rsid w:val="00513A23"/>
    <w:rsid w:val="00513CEA"/>
    <w:rsid w:val="0051429F"/>
    <w:rsid w:val="005148F1"/>
    <w:rsid w:val="00515CFB"/>
    <w:rsid w:val="005162F5"/>
    <w:rsid w:val="0051703E"/>
    <w:rsid w:val="005171D4"/>
    <w:rsid w:val="005172D7"/>
    <w:rsid w:val="00517408"/>
    <w:rsid w:val="00517F32"/>
    <w:rsid w:val="005200F5"/>
    <w:rsid w:val="0052024F"/>
    <w:rsid w:val="00520F4C"/>
    <w:rsid w:val="00520F5A"/>
    <w:rsid w:val="0052167C"/>
    <w:rsid w:val="0052206E"/>
    <w:rsid w:val="00522B95"/>
    <w:rsid w:val="0052464E"/>
    <w:rsid w:val="005246DC"/>
    <w:rsid w:val="00524981"/>
    <w:rsid w:val="00524A16"/>
    <w:rsid w:val="005263D4"/>
    <w:rsid w:val="005264C4"/>
    <w:rsid w:val="00527072"/>
    <w:rsid w:val="00527442"/>
    <w:rsid w:val="00530591"/>
    <w:rsid w:val="00531BDC"/>
    <w:rsid w:val="00532AAF"/>
    <w:rsid w:val="00532E69"/>
    <w:rsid w:val="00533313"/>
    <w:rsid w:val="00534254"/>
    <w:rsid w:val="00535302"/>
    <w:rsid w:val="0053577B"/>
    <w:rsid w:val="00535EFB"/>
    <w:rsid w:val="00536066"/>
    <w:rsid w:val="005364AB"/>
    <w:rsid w:val="00536690"/>
    <w:rsid w:val="005379AE"/>
    <w:rsid w:val="00540FF7"/>
    <w:rsid w:val="00541CA6"/>
    <w:rsid w:val="00541E1D"/>
    <w:rsid w:val="0054250E"/>
    <w:rsid w:val="005436EF"/>
    <w:rsid w:val="00543B23"/>
    <w:rsid w:val="00543C7D"/>
    <w:rsid w:val="005459BE"/>
    <w:rsid w:val="00545C9E"/>
    <w:rsid w:val="00545DB8"/>
    <w:rsid w:val="0054628F"/>
    <w:rsid w:val="005469FD"/>
    <w:rsid w:val="00546C10"/>
    <w:rsid w:val="0054702A"/>
    <w:rsid w:val="005470F9"/>
    <w:rsid w:val="0054737B"/>
    <w:rsid w:val="00551926"/>
    <w:rsid w:val="00551AFB"/>
    <w:rsid w:val="00551D17"/>
    <w:rsid w:val="00552A14"/>
    <w:rsid w:val="00552FBB"/>
    <w:rsid w:val="00553ACC"/>
    <w:rsid w:val="00554AEC"/>
    <w:rsid w:val="00554E63"/>
    <w:rsid w:val="00555107"/>
    <w:rsid w:val="00555AD4"/>
    <w:rsid w:val="00555B93"/>
    <w:rsid w:val="0055600A"/>
    <w:rsid w:val="00556BE7"/>
    <w:rsid w:val="00556D36"/>
    <w:rsid w:val="00556F1D"/>
    <w:rsid w:val="00557753"/>
    <w:rsid w:val="00557F41"/>
    <w:rsid w:val="00560086"/>
    <w:rsid w:val="0056166B"/>
    <w:rsid w:val="00561F28"/>
    <w:rsid w:val="00562131"/>
    <w:rsid w:val="00562659"/>
    <w:rsid w:val="00563943"/>
    <w:rsid w:val="00564DC0"/>
    <w:rsid w:val="00565250"/>
    <w:rsid w:val="005652BA"/>
    <w:rsid w:val="0056555D"/>
    <w:rsid w:val="00565F75"/>
    <w:rsid w:val="00566503"/>
    <w:rsid w:val="00567074"/>
    <w:rsid w:val="00567344"/>
    <w:rsid w:val="00567BA4"/>
    <w:rsid w:val="00567EAF"/>
    <w:rsid w:val="00570976"/>
    <w:rsid w:val="0057198B"/>
    <w:rsid w:val="00572968"/>
    <w:rsid w:val="00572A54"/>
    <w:rsid w:val="00572C67"/>
    <w:rsid w:val="00573476"/>
    <w:rsid w:val="0057393D"/>
    <w:rsid w:val="00573C9B"/>
    <w:rsid w:val="00573F9F"/>
    <w:rsid w:val="00573FC6"/>
    <w:rsid w:val="00574027"/>
    <w:rsid w:val="00574328"/>
    <w:rsid w:val="005745C5"/>
    <w:rsid w:val="005756A9"/>
    <w:rsid w:val="00576D6D"/>
    <w:rsid w:val="0057749D"/>
    <w:rsid w:val="0057776D"/>
    <w:rsid w:val="00580E9E"/>
    <w:rsid w:val="0058164A"/>
    <w:rsid w:val="0058276E"/>
    <w:rsid w:val="00582D0C"/>
    <w:rsid w:val="005831D2"/>
    <w:rsid w:val="0058385C"/>
    <w:rsid w:val="00583AF3"/>
    <w:rsid w:val="00583EB5"/>
    <w:rsid w:val="0058467B"/>
    <w:rsid w:val="00584FE1"/>
    <w:rsid w:val="00585CAF"/>
    <w:rsid w:val="0058619A"/>
    <w:rsid w:val="005865F9"/>
    <w:rsid w:val="00587571"/>
    <w:rsid w:val="005878A1"/>
    <w:rsid w:val="00590182"/>
    <w:rsid w:val="0059065A"/>
    <w:rsid w:val="005906B3"/>
    <w:rsid w:val="005906BE"/>
    <w:rsid w:val="00590716"/>
    <w:rsid w:val="00592C08"/>
    <w:rsid w:val="00592E7C"/>
    <w:rsid w:val="00595CF6"/>
    <w:rsid w:val="005966FD"/>
    <w:rsid w:val="00596C7D"/>
    <w:rsid w:val="005974E1"/>
    <w:rsid w:val="005A16F7"/>
    <w:rsid w:val="005A246C"/>
    <w:rsid w:val="005A3200"/>
    <w:rsid w:val="005A45DA"/>
    <w:rsid w:val="005A4A1C"/>
    <w:rsid w:val="005A583D"/>
    <w:rsid w:val="005A5BEC"/>
    <w:rsid w:val="005A5E75"/>
    <w:rsid w:val="005A5F3F"/>
    <w:rsid w:val="005A640B"/>
    <w:rsid w:val="005A79CE"/>
    <w:rsid w:val="005A7C6E"/>
    <w:rsid w:val="005B0249"/>
    <w:rsid w:val="005B0341"/>
    <w:rsid w:val="005B15C6"/>
    <w:rsid w:val="005B2075"/>
    <w:rsid w:val="005B3D4F"/>
    <w:rsid w:val="005B4488"/>
    <w:rsid w:val="005B4925"/>
    <w:rsid w:val="005B4F0C"/>
    <w:rsid w:val="005B66CF"/>
    <w:rsid w:val="005B681C"/>
    <w:rsid w:val="005B71EB"/>
    <w:rsid w:val="005B77A2"/>
    <w:rsid w:val="005C01DA"/>
    <w:rsid w:val="005C0554"/>
    <w:rsid w:val="005C0570"/>
    <w:rsid w:val="005C090C"/>
    <w:rsid w:val="005C1AA8"/>
    <w:rsid w:val="005C1AD5"/>
    <w:rsid w:val="005C1C83"/>
    <w:rsid w:val="005C2F5B"/>
    <w:rsid w:val="005C3078"/>
    <w:rsid w:val="005C32E5"/>
    <w:rsid w:val="005C3A25"/>
    <w:rsid w:val="005C4988"/>
    <w:rsid w:val="005C4BEF"/>
    <w:rsid w:val="005C605A"/>
    <w:rsid w:val="005C64E9"/>
    <w:rsid w:val="005C6659"/>
    <w:rsid w:val="005C6DF8"/>
    <w:rsid w:val="005C7845"/>
    <w:rsid w:val="005C78BF"/>
    <w:rsid w:val="005C7DC6"/>
    <w:rsid w:val="005C7FDD"/>
    <w:rsid w:val="005D02A7"/>
    <w:rsid w:val="005D0579"/>
    <w:rsid w:val="005D06F5"/>
    <w:rsid w:val="005D0DBA"/>
    <w:rsid w:val="005D1023"/>
    <w:rsid w:val="005D1A7B"/>
    <w:rsid w:val="005D2978"/>
    <w:rsid w:val="005D2A13"/>
    <w:rsid w:val="005D2A6D"/>
    <w:rsid w:val="005D388D"/>
    <w:rsid w:val="005D3A25"/>
    <w:rsid w:val="005D4504"/>
    <w:rsid w:val="005D711C"/>
    <w:rsid w:val="005D7375"/>
    <w:rsid w:val="005D7800"/>
    <w:rsid w:val="005E004B"/>
    <w:rsid w:val="005E0234"/>
    <w:rsid w:val="005E0570"/>
    <w:rsid w:val="005E1363"/>
    <w:rsid w:val="005E1E4D"/>
    <w:rsid w:val="005E20CF"/>
    <w:rsid w:val="005E2C65"/>
    <w:rsid w:val="005E2C9E"/>
    <w:rsid w:val="005E2D6E"/>
    <w:rsid w:val="005E3230"/>
    <w:rsid w:val="005E323C"/>
    <w:rsid w:val="005E38D0"/>
    <w:rsid w:val="005E3A7F"/>
    <w:rsid w:val="005E3C61"/>
    <w:rsid w:val="005E4117"/>
    <w:rsid w:val="005E6CF8"/>
    <w:rsid w:val="005E77F4"/>
    <w:rsid w:val="005E7A8A"/>
    <w:rsid w:val="005E7BF8"/>
    <w:rsid w:val="005E7C16"/>
    <w:rsid w:val="005F05EF"/>
    <w:rsid w:val="005F068A"/>
    <w:rsid w:val="005F1162"/>
    <w:rsid w:val="005F1376"/>
    <w:rsid w:val="005F1378"/>
    <w:rsid w:val="005F2601"/>
    <w:rsid w:val="005F2D37"/>
    <w:rsid w:val="005F418E"/>
    <w:rsid w:val="005F44BA"/>
    <w:rsid w:val="005F4AA9"/>
    <w:rsid w:val="005F5364"/>
    <w:rsid w:val="005F6685"/>
    <w:rsid w:val="005F6C08"/>
    <w:rsid w:val="005F6DDF"/>
    <w:rsid w:val="00600005"/>
    <w:rsid w:val="00600282"/>
    <w:rsid w:val="00600776"/>
    <w:rsid w:val="006007F5"/>
    <w:rsid w:val="00601003"/>
    <w:rsid w:val="00601804"/>
    <w:rsid w:val="00601FE7"/>
    <w:rsid w:val="006022D1"/>
    <w:rsid w:val="0060311F"/>
    <w:rsid w:val="0060337C"/>
    <w:rsid w:val="006039EE"/>
    <w:rsid w:val="00604751"/>
    <w:rsid w:val="00604A79"/>
    <w:rsid w:val="00605400"/>
    <w:rsid w:val="00605471"/>
    <w:rsid w:val="00605E85"/>
    <w:rsid w:val="006063CA"/>
    <w:rsid w:val="00606B75"/>
    <w:rsid w:val="00606FB3"/>
    <w:rsid w:val="006070D2"/>
    <w:rsid w:val="0060747F"/>
    <w:rsid w:val="00607DB4"/>
    <w:rsid w:val="00610CC2"/>
    <w:rsid w:val="0061128A"/>
    <w:rsid w:val="00612160"/>
    <w:rsid w:val="00613AAC"/>
    <w:rsid w:val="00613AB8"/>
    <w:rsid w:val="00613B8E"/>
    <w:rsid w:val="00613F82"/>
    <w:rsid w:val="006141BD"/>
    <w:rsid w:val="006142AF"/>
    <w:rsid w:val="0061589C"/>
    <w:rsid w:val="00616373"/>
    <w:rsid w:val="00616E45"/>
    <w:rsid w:val="00617286"/>
    <w:rsid w:val="00617BD2"/>
    <w:rsid w:val="00620185"/>
    <w:rsid w:val="0062060B"/>
    <w:rsid w:val="00620737"/>
    <w:rsid w:val="00620BB4"/>
    <w:rsid w:val="0062111B"/>
    <w:rsid w:val="0062253D"/>
    <w:rsid w:val="006226F6"/>
    <w:rsid w:val="00623381"/>
    <w:rsid w:val="006236FF"/>
    <w:rsid w:val="00624020"/>
    <w:rsid w:val="006240DD"/>
    <w:rsid w:val="006240FE"/>
    <w:rsid w:val="00624192"/>
    <w:rsid w:val="00624421"/>
    <w:rsid w:val="006248C4"/>
    <w:rsid w:val="0062533F"/>
    <w:rsid w:val="006255E9"/>
    <w:rsid w:val="00625987"/>
    <w:rsid w:val="00630B59"/>
    <w:rsid w:val="006311D8"/>
    <w:rsid w:val="006315E1"/>
    <w:rsid w:val="00631635"/>
    <w:rsid w:val="00631759"/>
    <w:rsid w:val="00631938"/>
    <w:rsid w:val="00631945"/>
    <w:rsid w:val="00631A0D"/>
    <w:rsid w:val="00632A24"/>
    <w:rsid w:val="00633DDB"/>
    <w:rsid w:val="006342AE"/>
    <w:rsid w:val="0063430D"/>
    <w:rsid w:val="00635659"/>
    <w:rsid w:val="00635C43"/>
    <w:rsid w:val="00635ECB"/>
    <w:rsid w:val="00636088"/>
    <w:rsid w:val="00636331"/>
    <w:rsid w:val="006364BB"/>
    <w:rsid w:val="00637676"/>
    <w:rsid w:val="00637FC1"/>
    <w:rsid w:val="006400ED"/>
    <w:rsid w:val="0064012F"/>
    <w:rsid w:val="00641E02"/>
    <w:rsid w:val="0064259B"/>
    <w:rsid w:val="00644364"/>
    <w:rsid w:val="00645B51"/>
    <w:rsid w:val="00645DC5"/>
    <w:rsid w:val="006463EF"/>
    <w:rsid w:val="006468C2"/>
    <w:rsid w:val="00650357"/>
    <w:rsid w:val="00650557"/>
    <w:rsid w:val="006505CD"/>
    <w:rsid w:val="00650780"/>
    <w:rsid w:val="00650E4E"/>
    <w:rsid w:val="00651FA4"/>
    <w:rsid w:val="00652C96"/>
    <w:rsid w:val="0065376B"/>
    <w:rsid w:val="00653CE4"/>
    <w:rsid w:val="00653CEF"/>
    <w:rsid w:val="00655EDC"/>
    <w:rsid w:val="00656D5F"/>
    <w:rsid w:val="00657B5B"/>
    <w:rsid w:val="006600A5"/>
    <w:rsid w:val="006600B9"/>
    <w:rsid w:val="0066051D"/>
    <w:rsid w:val="00661035"/>
    <w:rsid w:val="00661FDC"/>
    <w:rsid w:val="0066261E"/>
    <w:rsid w:val="00662A95"/>
    <w:rsid w:val="00663109"/>
    <w:rsid w:val="006639B9"/>
    <w:rsid w:val="006644F5"/>
    <w:rsid w:val="006661D6"/>
    <w:rsid w:val="006704A1"/>
    <w:rsid w:val="0067090B"/>
    <w:rsid w:val="006709EA"/>
    <w:rsid w:val="00672299"/>
    <w:rsid w:val="00673954"/>
    <w:rsid w:val="006749B5"/>
    <w:rsid w:val="00674F5B"/>
    <w:rsid w:val="00674FC0"/>
    <w:rsid w:val="00675052"/>
    <w:rsid w:val="00675C89"/>
    <w:rsid w:val="006764D8"/>
    <w:rsid w:val="00676689"/>
    <w:rsid w:val="00677990"/>
    <w:rsid w:val="00677BFD"/>
    <w:rsid w:val="00677DA8"/>
    <w:rsid w:val="00677DD6"/>
    <w:rsid w:val="00680C60"/>
    <w:rsid w:val="00681329"/>
    <w:rsid w:val="006815D4"/>
    <w:rsid w:val="0068181E"/>
    <w:rsid w:val="00681EB5"/>
    <w:rsid w:val="006823FA"/>
    <w:rsid w:val="0068266F"/>
    <w:rsid w:val="00683C03"/>
    <w:rsid w:val="0068403E"/>
    <w:rsid w:val="00684F12"/>
    <w:rsid w:val="00685493"/>
    <w:rsid w:val="0068639E"/>
    <w:rsid w:val="00686516"/>
    <w:rsid w:val="00686972"/>
    <w:rsid w:val="00686E2C"/>
    <w:rsid w:val="00687241"/>
    <w:rsid w:val="00687B6E"/>
    <w:rsid w:val="00687BFD"/>
    <w:rsid w:val="006901AB"/>
    <w:rsid w:val="00691471"/>
    <w:rsid w:val="00691F9B"/>
    <w:rsid w:val="00692066"/>
    <w:rsid w:val="006920A3"/>
    <w:rsid w:val="006927B6"/>
    <w:rsid w:val="006934C3"/>
    <w:rsid w:val="006950F1"/>
    <w:rsid w:val="0069558B"/>
    <w:rsid w:val="00696892"/>
    <w:rsid w:val="00696CAF"/>
    <w:rsid w:val="00697053"/>
    <w:rsid w:val="006A01C4"/>
    <w:rsid w:val="006A04DB"/>
    <w:rsid w:val="006A069A"/>
    <w:rsid w:val="006A07E0"/>
    <w:rsid w:val="006A0911"/>
    <w:rsid w:val="006A0B43"/>
    <w:rsid w:val="006A0B93"/>
    <w:rsid w:val="006A109D"/>
    <w:rsid w:val="006A2236"/>
    <w:rsid w:val="006A29B0"/>
    <w:rsid w:val="006A3405"/>
    <w:rsid w:val="006A358F"/>
    <w:rsid w:val="006A37C3"/>
    <w:rsid w:val="006A3A1F"/>
    <w:rsid w:val="006A3C56"/>
    <w:rsid w:val="006A41C2"/>
    <w:rsid w:val="006A4E4B"/>
    <w:rsid w:val="006A5021"/>
    <w:rsid w:val="006A5A72"/>
    <w:rsid w:val="006A5AA4"/>
    <w:rsid w:val="006A5FDF"/>
    <w:rsid w:val="006A6A09"/>
    <w:rsid w:val="006A6A53"/>
    <w:rsid w:val="006A709E"/>
    <w:rsid w:val="006A7294"/>
    <w:rsid w:val="006A77F7"/>
    <w:rsid w:val="006B0811"/>
    <w:rsid w:val="006B0DF0"/>
    <w:rsid w:val="006B158E"/>
    <w:rsid w:val="006B1A68"/>
    <w:rsid w:val="006B24D6"/>
    <w:rsid w:val="006B32D0"/>
    <w:rsid w:val="006B3505"/>
    <w:rsid w:val="006B385B"/>
    <w:rsid w:val="006B3F7E"/>
    <w:rsid w:val="006B4253"/>
    <w:rsid w:val="006B5964"/>
    <w:rsid w:val="006B6740"/>
    <w:rsid w:val="006B6DA9"/>
    <w:rsid w:val="006B6EFA"/>
    <w:rsid w:val="006B72F4"/>
    <w:rsid w:val="006B7564"/>
    <w:rsid w:val="006B7EA5"/>
    <w:rsid w:val="006C0DAF"/>
    <w:rsid w:val="006C1666"/>
    <w:rsid w:val="006C175E"/>
    <w:rsid w:val="006C185E"/>
    <w:rsid w:val="006C1BF6"/>
    <w:rsid w:val="006C1C01"/>
    <w:rsid w:val="006C1DC9"/>
    <w:rsid w:val="006C2794"/>
    <w:rsid w:val="006C33CD"/>
    <w:rsid w:val="006C3A89"/>
    <w:rsid w:val="006C3CA5"/>
    <w:rsid w:val="006C4D58"/>
    <w:rsid w:val="006C4F8D"/>
    <w:rsid w:val="006C510D"/>
    <w:rsid w:val="006C55EB"/>
    <w:rsid w:val="006C5EBB"/>
    <w:rsid w:val="006C6FFB"/>
    <w:rsid w:val="006C703B"/>
    <w:rsid w:val="006C7391"/>
    <w:rsid w:val="006C79E2"/>
    <w:rsid w:val="006C7C9A"/>
    <w:rsid w:val="006D0060"/>
    <w:rsid w:val="006D11DC"/>
    <w:rsid w:val="006D257B"/>
    <w:rsid w:val="006D2B06"/>
    <w:rsid w:val="006D2E48"/>
    <w:rsid w:val="006D2F9D"/>
    <w:rsid w:val="006D3374"/>
    <w:rsid w:val="006D39AB"/>
    <w:rsid w:val="006D472D"/>
    <w:rsid w:val="006D522B"/>
    <w:rsid w:val="006D5C70"/>
    <w:rsid w:val="006D6AE8"/>
    <w:rsid w:val="006D7FC6"/>
    <w:rsid w:val="006E043D"/>
    <w:rsid w:val="006E087D"/>
    <w:rsid w:val="006E10FF"/>
    <w:rsid w:val="006E1119"/>
    <w:rsid w:val="006E199B"/>
    <w:rsid w:val="006E1E44"/>
    <w:rsid w:val="006E2042"/>
    <w:rsid w:val="006E28DC"/>
    <w:rsid w:val="006E2A5C"/>
    <w:rsid w:val="006E2A6C"/>
    <w:rsid w:val="006E2CD6"/>
    <w:rsid w:val="006E2E33"/>
    <w:rsid w:val="006E5874"/>
    <w:rsid w:val="006E5ABD"/>
    <w:rsid w:val="006E651E"/>
    <w:rsid w:val="006F114F"/>
    <w:rsid w:val="006F149F"/>
    <w:rsid w:val="006F287F"/>
    <w:rsid w:val="006F2917"/>
    <w:rsid w:val="006F2A87"/>
    <w:rsid w:val="006F2ADA"/>
    <w:rsid w:val="006F2C49"/>
    <w:rsid w:val="006F3B50"/>
    <w:rsid w:val="006F44FB"/>
    <w:rsid w:val="006F4F84"/>
    <w:rsid w:val="006F52D1"/>
    <w:rsid w:val="006F5367"/>
    <w:rsid w:val="006F5722"/>
    <w:rsid w:val="006F5870"/>
    <w:rsid w:val="006F778A"/>
    <w:rsid w:val="006F7DD4"/>
    <w:rsid w:val="006F7FAF"/>
    <w:rsid w:val="007003B2"/>
    <w:rsid w:val="00700838"/>
    <w:rsid w:val="00701418"/>
    <w:rsid w:val="007019CC"/>
    <w:rsid w:val="00701DF8"/>
    <w:rsid w:val="00702CB5"/>
    <w:rsid w:val="00702F24"/>
    <w:rsid w:val="00702FDE"/>
    <w:rsid w:val="007037D1"/>
    <w:rsid w:val="007046A2"/>
    <w:rsid w:val="00704A3B"/>
    <w:rsid w:val="00704CA8"/>
    <w:rsid w:val="007058D6"/>
    <w:rsid w:val="007058F7"/>
    <w:rsid w:val="00705A54"/>
    <w:rsid w:val="00705B48"/>
    <w:rsid w:val="00705C55"/>
    <w:rsid w:val="00706082"/>
    <w:rsid w:val="0070758C"/>
    <w:rsid w:val="007100F2"/>
    <w:rsid w:val="00710A7D"/>
    <w:rsid w:val="007114EA"/>
    <w:rsid w:val="0071268E"/>
    <w:rsid w:val="00712D7E"/>
    <w:rsid w:val="00713329"/>
    <w:rsid w:val="007136BA"/>
    <w:rsid w:val="0071379F"/>
    <w:rsid w:val="007137F9"/>
    <w:rsid w:val="00713C29"/>
    <w:rsid w:val="0071407B"/>
    <w:rsid w:val="00714680"/>
    <w:rsid w:val="0071515A"/>
    <w:rsid w:val="00715D4F"/>
    <w:rsid w:val="00716256"/>
    <w:rsid w:val="00716370"/>
    <w:rsid w:val="00716A46"/>
    <w:rsid w:val="00717721"/>
    <w:rsid w:val="00717B46"/>
    <w:rsid w:val="007202D7"/>
    <w:rsid w:val="00720856"/>
    <w:rsid w:val="007213F8"/>
    <w:rsid w:val="0072192B"/>
    <w:rsid w:val="00721B00"/>
    <w:rsid w:val="00721BC1"/>
    <w:rsid w:val="00721D80"/>
    <w:rsid w:val="0072210C"/>
    <w:rsid w:val="00722702"/>
    <w:rsid w:val="00724228"/>
    <w:rsid w:val="007263DD"/>
    <w:rsid w:val="007268FC"/>
    <w:rsid w:val="00726AD9"/>
    <w:rsid w:val="00726FDA"/>
    <w:rsid w:val="00730424"/>
    <w:rsid w:val="00730757"/>
    <w:rsid w:val="00731221"/>
    <w:rsid w:val="00731292"/>
    <w:rsid w:val="00731770"/>
    <w:rsid w:val="00731AE1"/>
    <w:rsid w:val="00731BCC"/>
    <w:rsid w:val="00732232"/>
    <w:rsid w:val="00732721"/>
    <w:rsid w:val="00733A97"/>
    <w:rsid w:val="00733BB3"/>
    <w:rsid w:val="007345A6"/>
    <w:rsid w:val="00734E91"/>
    <w:rsid w:val="00735122"/>
    <w:rsid w:val="00736059"/>
    <w:rsid w:val="007362EB"/>
    <w:rsid w:val="0073769D"/>
    <w:rsid w:val="007378DD"/>
    <w:rsid w:val="00737C8E"/>
    <w:rsid w:val="00737CD2"/>
    <w:rsid w:val="00740207"/>
    <w:rsid w:val="00741178"/>
    <w:rsid w:val="007411C5"/>
    <w:rsid w:val="007421D2"/>
    <w:rsid w:val="00743930"/>
    <w:rsid w:val="00743A9F"/>
    <w:rsid w:val="0074433E"/>
    <w:rsid w:val="007448DA"/>
    <w:rsid w:val="00744F87"/>
    <w:rsid w:val="00745642"/>
    <w:rsid w:val="00745F6C"/>
    <w:rsid w:val="007468B0"/>
    <w:rsid w:val="00747416"/>
    <w:rsid w:val="00747F5D"/>
    <w:rsid w:val="00750594"/>
    <w:rsid w:val="00750C70"/>
    <w:rsid w:val="007516E0"/>
    <w:rsid w:val="00751C4A"/>
    <w:rsid w:val="00752257"/>
    <w:rsid w:val="00752619"/>
    <w:rsid w:val="00752958"/>
    <w:rsid w:val="00752997"/>
    <w:rsid w:val="00753A06"/>
    <w:rsid w:val="007545C8"/>
    <w:rsid w:val="00754C7A"/>
    <w:rsid w:val="00755CBC"/>
    <w:rsid w:val="0076137D"/>
    <w:rsid w:val="007619E8"/>
    <w:rsid w:val="00761FEA"/>
    <w:rsid w:val="00762AB6"/>
    <w:rsid w:val="007631A7"/>
    <w:rsid w:val="00764BED"/>
    <w:rsid w:val="00764DF5"/>
    <w:rsid w:val="00764F35"/>
    <w:rsid w:val="00765AC0"/>
    <w:rsid w:val="0076635B"/>
    <w:rsid w:val="0077014B"/>
    <w:rsid w:val="007703D4"/>
    <w:rsid w:val="007715F2"/>
    <w:rsid w:val="007718A7"/>
    <w:rsid w:val="007729F6"/>
    <w:rsid w:val="00773FDA"/>
    <w:rsid w:val="00774771"/>
    <w:rsid w:val="00774A29"/>
    <w:rsid w:val="007758BB"/>
    <w:rsid w:val="00775A86"/>
    <w:rsid w:val="00775BE0"/>
    <w:rsid w:val="0077617F"/>
    <w:rsid w:val="00776507"/>
    <w:rsid w:val="00776572"/>
    <w:rsid w:val="00777AD8"/>
    <w:rsid w:val="00777F37"/>
    <w:rsid w:val="00780485"/>
    <w:rsid w:val="0078054D"/>
    <w:rsid w:val="007809E1"/>
    <w:rsid w:val="007809F1"/>
    <w:rsid w:val="00780E35"/>
    <w:rsid w:val="00782C15"/>
    <w:rsid w:val="00782EBB"/>
    <w:rsid w:val="00782F08"/>
    <w:rsid w:val="00783A93"/>
    <w:rsid w:val="00783C35"/>
    <w:rsid w:val="00783DDA"/>
    <w:rsid w:val="00783FC5"/>
    <w:rsid w:val="007845B6"/>
    <w:rsid w:val="00784C54"/>
    <w:rsid w:val="00785AA8"/>
    <w:rsid w:val="00785D42"/>
    <w:rsid w:val="00786268"/>
    <w:rsid w:val="007867BB"/>
    <w:rsid w:val="00786929"/>
    <w:rsid w:val="00786ADF"/>
    <w:rsid w:val="007872C3"/>
    <w:rsid w:val="00787788"/>
    <w:rsid w:val="00787C75"/>
    <w:rsid w:val="00790976"/>
    <w:rsid w:val="00792555"/>
    <w:rsid w:val="00792581"/>
    <w:rsid w:val="0079324D"/>
    <w:rsid w:val="00793344"/>
    <w:rsid w:val="00793E08"/>
    <w:rsid w:val="00794001"/>
    <w:rsid w:val="00794145"/>
    <w:rsid w:val="0079458E"/>
    <w:rsid w:val="00794758"/>
    <w:rsid w:val="007947D1"/>
    <w:rsid w:val="00794D8F"/>
    <w:rsid w:val="00794FB9"/>
    <w:rsid w:val="00794FEC"/>
    <w:rsid w:val="007958B8"/>
    <w:rsid w:val="00797347"/>
    <w:rsid w:val="00797B97"/>
    <w:rsid w:val="00797C1F"/>
    <w:rsid w:val="007A07C7"/>
    <w:rsid w:val="007A0EF4"/>
    <w:rsid w:val="007A1165"/>
    <w:rsid w:val="007A13EC"/>
    <w:rsid w:val="007A1674"/>
    <w:rsid w:val="007A1C7F"/>
    <w:rsid w:val="007A221B"/>
    <w:rsid w:val="007A2385"/>
    <w:rsid w:val="007A29A5"/>
    <w:rsid w:val="007A2ADC"/>
    <w:rsid w:val="007A3B22"/>
    <w:rsid w:val="007A3C47"/>
    <w:rsid w:val="007A4434"/>
    <w:rsid w:val="007A4D5D"/>
    <w:rsid w:val="007A51D7"/>
    <w:rsid w:val="007A5403"/>
    <w:rsid w:val="007A6873"/>
    <w:rsid w:val="007B010C"/>
    <w:rsid w:val="007B0285"/>
    <w:rsid w:val="007B05BD"/>
    <w:rsid w:val="007B07EC"/>
    <w:rsid w:val="007B107C"/>
    <w:rsid w:val="007B2493"/>
    <w:rsid w:val="007B2E8A"/>
    <w:rsid w:val="007B3CFB"/>
    <w:rsid w:val="007B5061"/>
    <w:rsid w:val="007B54BE"/>
    <w:rsid w:val="007B5C2C"/>
    <w:rsid w:val="007B634A"/>
    <w:rsid w:val="007B66CD"/>
    <w:rsid w:val="007B6CC2"/>
    <w:rsid w:val="007B75EC"/>
    <w:rsid w:val="007B7692"/>
    <w:rsid w:val="007B7A45"/>
    <w:rsid w:val="007B7B95"/>
    <w:rsid w:val="007B7DB9"/>
    <w:rsid w:val="007C0076"/>
    <w:rsid w:val="007C13C8"/>
    <w:rsid w:val="007C1402"/>
    <w:rsid w:val="007C1A2A"/>
    <w:rsid w:val="007C234E"/>
    <w:rsid w:val="007C2765"/>
    <w:rsid w:val="007C2DE0"/>
    <w:rsid w:val="007C33EC"/>
    <w:rsid w:val="007C39F1"/>
    <w:rsid w:val="007C3DF7"/>
    <w:rsid w:val="007C5016"/>
    <w:rsid w:val="007C5940"/>
    <w:rsid w:val="007C687C"/>
    <w:rsid w:val="007C6F05"/>
    <w:rsid w:val="007C753F"/>
    <w:rsid w:val="007C77F8"/>
    <w:rsid w:val="007D05D2"/>
    <w:rsid w:val="007D0852"/>
    <w:rsid w:val="007D12B8"/>
    <w:rsid w:val="007D133F"/>
    <w:rsid w:val="007D18E2"/>
    <w:rsid w:val="007D1D87"/>
    <w:rsid w:val="007D1DC6"/>
    <w:rsid w:val="007D247E"/>
    <w:rsid w:val="007D2F1A"/>
    <w:rsid w:val="007D3C01"/>
    <w:rsid w:val="007D3CCD"/>
    <w:rsid w:val="007D4020"/>
    <w:rsid w:val="007D467A"/>
    <w:rsid w:val="007D4E18"/>
    <w:rsid w:val="007D5119"/>
    <w:rsid w:val="007D5735"/>
    <w:rsid w:val="007D5E35"/>
    <w:rsid w:val="007D652F"/>
    <w:rsid w:val="007D6E49"/>
    <w:rsid w:val="007D7649"/>
    <w:rsid w:val="007D7C80"/>
    <w:rsid w:val="007E0828"/>
    <w:rsid w:val="007E1476"/>
    <w:rsid w:val="007E1965"/>
    <w:rsid w:val="007E2433"/>
    <w:rsid w:val="007E2865"/>
    <w:rsid w:val="007E2F61"/>
    <w:rsid w:val="007E3163"/>
    <w:rsid w:val="007E31BF"/>
    <w:rsid w:val="007E34E8"/>
    <w:rsid w:val="007E3BC7"/>
    <w:rsid w:val="007E3FA5"/>
    <w:rsid w:val="007E42FC"/>
    <w:rsid w:val="007E5B9C"/>
    <w:rsid w:val="007E5D58"/>
    <w:rsid w:val="007E666E"/>
    <w:rsid w:val="007F1035"/>
    <w:rsid w:val="007F16A3"/>
    <w:rsid w:val="007F1DA0"/>
    <w:rsid w:val="007F3BB4"/>
    <w:rsid w:val="007F4097"/>
    <w:rsid w:val="007F4889"/>
    <w:rsid w:val="007F59E4"/>
    <w:rsid w:val="007F62D4"/>
    <w:rsid w:val="007F647D"/>
    <w:rsid w:val="007F6507"/>
    <w:rsid w:val="007F6530"/>
    <w:rsid w:val="007F6E49"/>
    <w:rsid w:val="007F6E4C"/>
    <w:rsid w:val="007F6E6A"/>
    <w:rsid w:val="007F71A8"/>
    <w:rsid w:val="007F7629"/>
    <w:rsid w:val="007F7BCC"/>
    <w:rsid w:val="0080016F"/>
    <w:rsid w:val="00800331"/>
    <w:rsid w:val="00803C11"/>
    <w:rsid w:val="0080440E"/>
    <w:rsid w:val="008045B8"/>
    <w:rsid w:val="00804A71"/>
    <w:rsid w:val="00804B06"/>
    <w:rsid w:val="008058D6"/>
    <w:rsid w:val="00806A54"/>
    <w:rsid w:val="00806A95"/>
    <w:rsid w:val="008100C8"/>
    <w:rsid w:val="00810229"/>
    <w:rsid w:val="00810A1F"/>
    <w:rsid w:val="00811F5F"/>
    <w:rsid w:val="00812341"/>
    <w:rsid w:val="00812406"/>
    <w:rsid w:val="008128D8"/>
    <w:rsid w:val="00812E25"/>
    <w:rsid w:val="00812EBB"/>
    <w:rsid w:val="0081314E"/>
    <w:rsid w:val="0081353D"/>
    <w:rsid w:val="00813E99"/>
    <w:rsid w:val="0081537C"/>
    <w:rsid w:val="008168EA"/>
    <w:rsid w:val="00816A90"/>
    <w:rsid w:val="00817773"/>
    <w:rsid w:val="0082007E"/>
    <w:rsid w:val="00820141"/>
    <w:rsid w:val="008202F8"/>
    <w:rsid w:val="00820596"/>
    <w:rsid w:val="008208E3"/>
    <w:rsid w:val="008209EB"/>
    <w:rsid w:val="00820E59"/>
    <w:rsid w:val="008222E0"/>
    <w:rsid w:val="00824651"/>
    <w:rsid w:val="008248E0"/>
    <w:rsid w:val="008248EC"/>
    <w:rsid w:val="0082499D"/>
    <w:rsid w:val="00824D52"/>
    <w:rsid w:val="0082586D"/>
    <w:rsid w:val="00825889"/>
    <w:rsid w:val="00827A37"/>
    <w:rsid w:val="00830F88"/>
    <w:rsid w:val="00831112"/>
    <w:rsid w:val="00831210"/>
    <w:rsid w:val="00831779"/>
    <w:rsid w:val="00831792"/>
    <w:rsid w:val="008323EF"/>
    <w:rsid w:val="0083372A"/>
    <w:rsid w:val="00834A69"/>
    <w:rsid w:val="00834DBB"/>
    <w:rsid w:val="00835000"/>
    <w:rsid w:val="00835397"/>
    <w:rsid w:val="0083545C"/>
    <w:rsid w:val="008364AF"/>
    <w:rsid w:val="00836840"/>
    <w:rsid w:val="0083692A"/>
    <w:rsid w:val="00837202"/>
    <w:rsid w:val="00837476"/>
    <w:rsid w:val="008374C0"/>
    <w:rsid w:val="008401F9"/>
    <w:rsid w:val="00840214"/>
    <w:rsid w:val="008405A9"/>
    <w:rsid w:val="0084076D"/>
    <w:rsid w:val="0084120C"/>
    <w:rsid w:val="00841281"/>
    <w:rsid w:val="00841B12"/>
    <w:rsid w:val="00841EE1"/>
    <w:rsid w:val="00842239"/>
    <w:rsid w:val="00842B77"/>
    <w:rsid w:val="00842C45"/>
    <w:rsid w:val="00842D13"/>
    <w:rsid w:val="00842F75"/>
    <w:rsid w:val="00844018"/>
    <w:rsid w:val="00844E9C"/>
    <w:rsid w:val="0084528C"/>
    <w:rsid w:val="00845740"/>
    <w:rsid w:val="00845D96"/>
    <w:rsid w:val="00846544"/>
    <w:rsid w:val="008466A3"/>
    <w:rsid w:val="00846775"/>
    <w:rsid w:val="008471F4"/>
    <w:rsid w:val="0084769B"/>
    <w:rsid w:val="0085005B"/>
    <w:rsid w:val="00851406"/>
    <w:rsid w:val="00852220"/>
    <w:rsid w:val="00852514"/>
    <w:rsid w:val="00852C97"/>
    <w:rsid w:val="00852F21"/>
    <w:rsid w:val="00853C1E"/>
    <w:rsid w:val="00854D9D"/>
    <w:rsid w:val="00855080"/>
    <w:rsid w:val="00855699"/>
    <w:rsid w:val="008559D0"/>
    <w:rsid w:val="00855BAD"/>
    <w:rsid w:val="008560F1"/>
    <w:rsid w:val="008576AB"/>
    <w:rsid w:val="00857D91"/>
    <w:rsid w:val="00860B06"/>
    <w:rsid w:val="00861123"/>
    <w:rsid w:val="0086153D"/>
    <w:rsid w:val="0086199C"/>
    <w:rsid w:val="00861B4D"/>
    <w:rsid w:val="00861BB7"/>
    <w:rsid w:val="008622FE"/>
    <w:rsid w:val="0086245F"/>
    <w:rsid w:val="00862C54"/>
    <w:rsid w:val="00864ACB"/>
    <w:rsid w:val="00865061"/>
    <w:rsid w:val="0086553D"/>
    <w:rsid w:val="008658F7"/>
    <w:rsid w:val="00865FDF"/>
    <w:rsid w:val="00866926"/>
    <w:rsid w:val="00866A6B"/>
    <w:rsid w:val="00867109"/>
    <w:rsid w:val="00867650"/>
    <w:rsid w:val="00867BF1"/>
    <w:rsid w:val="00867DF9"/>
    <w:rsid w:val="0087039F"/>
    <w:rsid w:val="008708EB"/>
    <w:rsid w:val="00870F3D"/>
    <w:rsid w:val="008712F3"/>
    <w:rsid w:val="00871489"/>
    <w:rsid w:val="00871DB5"/>
    <w:rsid w:val="0087213D"/>
    <w:rsid w:val="00872B9D"/>
    <w:rsid w:val="00872D04"/>
    <w:rsid w:val="00872D71"/>
    <w:rsid w:val="00873086"/>
    <w:rsid w:val="00873260"/>
    <w:rsid w:val="0087352E"/>
    <w:rsid w:val="00873938"/>
    <w:rsid w:val="00873F6A"/>
    <w:rsid w:val="00877B80"/>
    <w:rsid w:val="00880283"/>
    <w:rsid w:val="00880A95"/>
    <w:rsid w:val="00880D00"/>
    <w:rsid w:val="00880EC5"/>
    <w:rsid w:val="00881B41"/>
    <w:rsid w:val="00881D8F"/>
    <w:rsid w:val="008830CA"/>
    <w:rsid w:val="008846D8"/>
    <w:rsid w:val="00884773"/>
    <w:rsid w:val="00884BDD"/>
    <w:rsid w:val="00885180"/>
    <w:rsid w:val="008853CD"/>
    <w:rsid w:val="00885E66"/>
    <w:rsid w:val="0088636B"/>
    <w:rsid w:val="00886A2F"/>
    <w:rsid w:val="00886EA0"/>
    <w:rsid w:val="00886F0C"/>
    <w:rsid w:val="00887659"/>
    <w:rsid w:val="00887831"/>
    <w:rsid w:val="008900B7"/>
    <w:rsid w:val="00890292"/>
    <w:rsid w:val="008906A1"/>
    <w:rsid w:val="00890754"/>
    <w:rsid w:val="00890860"/>
    <w:rsid w:val="0089175F"/>
    <w:rsid w:val="00891D8F"/>
    <w:rsid w:val="00892786"/>
    <w:rsid w:val="00892AB6"/>
    <w:rsid w:val="00893575"/>
    <w:rsid w:val="00893B8C"/>
    <w:rsid w:val="00894A58"/>
    <w:rsid w:val="008962A6"/>
    <w:rsid w:val="00896D41"/>
    <w:rsid w:val="00896D7D"/>
    <w:rsid w:val="008978C6"/>
    <w:rsid w:val="00897C08"/>
    <w:rsid w:val="00897D6A"/>
    <w:rsid w:val="008A002E"/>
    <w:rsid w:val="008A051A"/>
    <w:rsid w:val="008A0713"/>
    <w:rsid w:val="008A1B3A"/>
    <w:rsid w:val="008A296F"/>
    <w:rsid w:val="008A2DBF"/>
    <w:rsid w:val="008A2E8B"/>
    <w:rsid w:val="008A2EB3"/>
    <w:rsid w:val="008A32DF"/>
    <w:rsid w:val="008A3C8C"/>
    <w:rsid w:val="008A4880"/>
    <w:rsid w:val="008A5019"/>
    <w:rsid w:val="008A6218"/>
    <w:rsid w:val="008A6808"/>
    <w:rsid w:val="008A6C0D"/>
    <w:rsid w:val="008A6D3D"/>
    <w:rsid w:val="008A6F16"/>
    <w:rsid w:val="008A72C2"/>
    <w:rsid w:val="008A784A"/>
    <w:rsid w:val="008A7F1F"/>
    <w:rsid w:val="008B02C3"/>
    <w:rsid w:val="008B052D"/>
    <w:rsid w:val="008B0998"/>
    <w:rsid w:val="008B18EC"/>
    <w:rsid w:val="008B19DC"/>
    <w:rsid w:val="008B1DFD"/>
    <w:rsid w:val="008B1EC7"/>
    <w:rsid w:val="008B2279"/>
    <w:rsid w:val="008B276B"/>
    <w:rsid w:val="008B2BEF"/>
    <w:rsid w:val="008B4602"/>
    <w:rsid w:val="008B49EF"/>
    <w:rsid w:val="008B4AAB"/>
    <w:rsid w:val="008B59DF"/>
    <w:rsid w:val="008B5B31"/>
    <w:rsid w:val="008B69F0"/>
    <w:rsid w:val="008B6D0B"/>
    <w:rsid w:val="008B6D82"/>
    <w:rsid w:val="008B6FEC"/>
    <w:rsid w:val="008B7306"/>
    <w:rsid w:val="008B76CC"/>
    <w:rsid w:val="008B7787"/>
    <w:rsid w:val="008C0583"/>
    <w:rsid w:val="008C103B"/>
    <w:rsid w:val="008C2287"/>
    <w:rsid w:val="008C2BB7"/>
    <w:rsid w:val="008C2E23"/>
    <w:rsid w:val="008C30A8"/>
    <w:rsid w:val="008C4066"/>
    <w:rsid w:val="008C4616"/>
    <w:rsid w:val="008C4E96"/>
    <w:rsid w:val="008C535B"/>
    <w:rsid w:val="008C5945"/>
    <w:rsid w:val="008C5A12"/>
    <w:rsid w:val="008C622D"/>
    <w:rsid w:val="008C6445"/>
    <w:rsid w:val="008C6458"/>
    <w:rsid w:val="008C6620"/>
    <w:rsid w:val="008C6717"/>
    <w:rsid w:val="008C7316"/>
    <w:rsid w:val="008C7946"/>
    <w:rsid w:val="008C7CC4"/>
    <w:rsid w:val="008D05C7"/>
    <w:rsid w:val="008D12AE"/>
    <w:rsid w:val="008D12E6"/>
    <w:rsid w:val="008D173F"/>
    <w:rsid w:val="008D1A4A"/>
    <w:rsid w:val="008D2AE1"/>
    <w:rsid w:val="008D2E75"/>
    <w:rsid w:val="008D3F93"/>
    <w:rsid w:val="008D467A"/>
    <w:rsid w:val="008D484D"/>
    <w:rsid w:val="008D49EC"/>
    <w:rsid w:val="008D57CB"/>
    <w:rsid w:val="008D5B49"/>
    <w:rsid w:val="008D66D9"/>
    <w:rsid w:val="008D67C8"/>
    <w:rsid w:val="008D69F1"/>
    <w:rsid w:val="008D71F0"/>
    <w:rsid w:val="008D750F"/>
    <w:rsid w:val="008D7685"/>
    <w:rsid w:val="008D776D"/>
    <w:rsid w:val="008E03E4"/>
    <w:rsid w:val="008E0A46"/>
    <w:rsid w:val="008E0C8B"/>
    <w:rsid w:val="008E138F"/>
    <w:rsid w:val="008E1537"/>
    <w:rsid w:val="008E1D7B"/>
    <w:rsid w:val="008E1FD4"/>
    <w:rsid w:val="008E2130"/>
    <w:rsid w:val="008E314F"/>
    <w:rsid w:val="008E465D"/>
    <w:rsid w:val="008E4B5E"/>
    <w:rsid w:val="008E5FFB"/>
    <w:rsid w:val="008E6081"/>
    <w:rsid w:val="008E66E5"/>
    <w:rsid w:val="008E709E"/>
    <w:rsid w:val="008E72E0"/>
    <w:rsid w:val="008F0083"/>
    <w:rsid w:val="008F0182"/>
    <w:rsid w:val="008F0510"/>
    <w:rsid w:val="008F063A"/>
    <w:rsid w:val="008F1A87"/>
    <w:rsid w:val="008F1B80"/>
    <w:rsid w:val="008F1E15"/>
    <w:rsid w:val="008F1FCF"/>
    <w:rsid w:val="008F216E"/>
    <w:rsid w:val="008F21A2"/>
    <w:rsid w:val="008F255B"/>
    <w:rsid w:val="008F2628"/>
    <w:rsid w:val="008F28AD"/>
    <w:rsid w:val="008F2CFD"/>
    <w:rsid w:val="008F3866"/>
    <w:rsid w:val="008F3AB3"/>
    <w:rsid w:val="008F3AFB"/>
    <w:rsid w:val="008F4DE5"/>
    <w:rsid w:val="008F4E4F"/>
    <w:rsid w:val="008F5296"/>
    <w:rsid w:val="008F56E2"/>
    <w:rsid w:val="008F63BC"/>
    <w:rsid w:val="008F64CA"/>
    <w:rsid w:val="008F6530"/>
    <w:rsid w:val="008F7578"/>
    <w:rsid w:val="008F794D"/>
    <w:rsid w:val="008F7DCA"/>
    <w:rsid w:val="008F7FB7"/>
    <w:rsid w:val="00900D4F"/>
    <w:rsid w:val="00901455"/>
    <w:rsid w:val="009019D1"/>
    <w:rsid w:val="009028E5"/>
    <w:rsid w:val="0090304B"/>
    <w:rsid w:val="00903941"/>
    <w:rsid w:val="00904808"/>
    <w:rsid w:val="009048E4"/>
    <w:rsid w:val="00905403"/>
    <w:rsid w:val="00905A3E"/>
    <w:rsid w:val="00905B0D"/>
    <w:rsid w:val="00905BDA"/>
    <w:rsid w:val="00906FBD"/>
    <w:rsid w:val="00907B95"/>
    <w:rsid w:val="00910C0B"/>
    <w:rsid w:val="0091216A"/>
    <w:rsid w:val="00915FCC"/>
    <w:rsid w:val="0091724D"/>
    <w:rsid w:val="0091736A"/>
    <w:rsid w:val="00917A89"/>
    <w:rsid w:val="00920A59"/>
    <w:rsid w:val="00922AEC"/>
    <w:rsid w:val="00922C77"/>
    <w:rsid w:val="009234B3"/>
    <w:rsid w:val="00923769"/>
    <w:rsid w:val="00923AD0"/>
    <w:rsid w:val="00925465"/>
    <w:rsid w:val="009255F4"/>
    <w:rsid w:val="009257C9"/>
    <w:rsid w:val="00925B3C"/>
    <w:rsid w:val="009262D3"/>
    <w:rsid w:val="00926B4C"/>
    <w:rsid w:val="0092700E"/>
    <w:rsid w:val="00927D18"/>
    <w:rsid w:val="0093011F"/>
    <w:rsid w:val="00930A6C"/>
    <w:rsid w:val="00930B2D"/>
    <w:rsid w:val="00930FC3"/>
    <w:rsid w:val="00931897"/>
    <w:rsid w:val="009321F4"/>
    <w:rsid w:val="009331AB"/>
    <w:rsid w:val="009332B1"/>
    <w:rsid w:val="00933C09"/>
    <w:rsid w:val="00934622"/>
    <w:rsid w:val="00934779"/>
    <w:rsid w:val="00934BEA"/>
    <w:rsid w:val="0093562C"/>
    <w:rsid w:val="00935720"/>
    <w:rsid w:val="00935BF8"/>
    <w:rsid w:val="00936393"/>
    <w:rsid w:val="00936FE8"/>
    <w:rsid w:val="00937554"/>
    <w:rsid w:val="00940136"/>
    <w:rsid w:val="0094104D"/>
    <w:rsid w:val="00941844"/>
    <w:rsid w:val="00941888"/>
    <w:rsid w:val="00941DCC"/>
    <w:rsid w:val="009427A6"/>
    <w:rsid w:val="00942974"/>
    <w:rsid w:val="00943192"/>
    <w:rsid w:val="009436E0"/>
    <w:rsid w:val="009446AD"/>
    <w:rsid w:val="00944F3B"/>
    <w:rsid w:val="009450E0"/>
    <w:rsid w:val="00945CA9"/>
    <w:rsid w:val="00946BDC"/>
    <w:rsid w:val="00946D9D"/>
    <w:rsid w:val="009470AD"/>
    <w:rsid w:val="009470ED"/>
    <w:rsid w:val="00950080"/>
    <w:rsid w:val="009505B1"/>
    <w:rsid w:val="00950AC5"/>
    <w:rsid w:val="00951C8F"/>
    <w:rsid w:val="009526A8"/>
    <w:rsid w:val="00952983"/>
    <w:rsid w:val="00953166"/>
    <w:rsid w:val="00953AE0"/>
    <w:rsid w:val="00955027"/>
    <w:rsid w:val="00956150"/>
    <w:rsid w:val="00956B40"/>
    <w:rsid w:val="009571DE"/>
    <w:rsid w:val="0095739F"/>
    <w:rsid w:val="009576FF"/>
    <w:rsid w:val="009604D3"/>
    <w:rsid w:val="009606DC"/>
    <w:rsid w:val="00961068"/>
    <w:rsid w:val="00963267"/>
    <w:rsid w:val="0096391F"/>
    <w:rsid w:val="00964033"/>
    <w:rsid w:val="00965831"/>
    <w:rsid w:val="00965CCE"/>
    <w:rsid w:val="00966284"/>
    <w:rsid w:val="00966D3D"/>
    <w:rsid w:val="009702B5"/>
    <w:rsid w:val="00970BFD"/>
    <w:rsid w:val="00970FE4"/>
    <w:rsid w:val="00971274"/>
    <w:rsid w:val="009714BB"/>
    <w:rsid w:val="009715A9"/>
    <w:rsid w:val="0097175B"/>
    <w:rsid w:val="00971CEB"/>
    <w:rsid w:val="00971DA2"/>
    <w:rsid w:val="009729C9"/>
    <w:rsid w:val="00973099"/>
    <w:rsid w:val="0097315A"/>
    <w:rsid w:val="009733CA"/>
    <w:rsid w:val="00973D4C"/>
    <w:rsid w:val="00973F35"/>
    <w:rsid w:val="009743C0"/>
    <w:rsid w:val="009749C7"/>
    <w:rsid w:val="00974B68"/>
    <w:rsid w:val="0097509C"/>
    <w:rsid w:val="009751B4"/>
    <w:rsid w:val="0097558D"/>
    <w:rsid w:val="00977AAB"/>
    <w:rsid w:val="00980B9B"/>
    <w:rsid w:val="00981071"/>
    <w:rsid w:val="00981299"/>
    <w:rsid w:val="0098212B"/>
    <w:rsid w:val="00982854"/>
    <w:rsid w:val="00983102"/>
    <w:rsid w:val="009839BE"/>
    <w:rsid w:val="009844A0"/>
    <w:rsid w:val="0098451A"/>
    <w:rsid w:val="00984E49"/>
    <w:rsid w:val="009855E7"/>
    <w:rsid w:val="00986184"/>
    <w:rsid w:val="00987772"/>
    <w:rsid w:val="00987A94"/>
    <w:rsid w:val="00991B90"/>
    <w:rsid w:val="00992EED"/>
    <w:rsid w:val="009932A1"/>
    <w:rsid w:val="009933A0"/>
    <w:rsid w:val="009939DB"/>
    <w:rsid w:val="00997126"/>
    <w:rsid w:val="0099738E"/>
    <w:rsid w:val="00997885"/>
    <w:rsid w:val="00997BBE"/>
    <w:rsid w:val="009A1434"/>
    <w:rsid w:val="009A2458"/>
    <w:rsid w:val="009A2CBC"/>
    <w:rsid w:val="009A2D15"/>
    <w:rsid w:val="009A33D1"/>
    <w:rsid w:val="009A3A11"/>
    <w:rsid w:val="009A3AF0"/>
    <w:rsid w:val="009A3B43"/>
    <w:rsid w:val="009A4FDF"/>
    <w:rsid w:val="009A5F5D"/>
    <w:rsid w:val="009A623B"/>
    <w:rsid w:val="009A6F19"/>
    <w:rsid w:val="009A77F9"/>
    <w:rsid w:val="009A79D3"/>
    <w:rsid w:val="009A7DFF"/>
    <w:rsid w:val="009B0651"/>
    <w:rsid w:val="009B0E65"/>
    <w:rsid w:val="009B1246"/>
    <w:rsid w:val="009B15FA"/>
    <w:rsid w:val="009B1967"/>
    <w:rsid w:val="009B23F0"/>
    <w:rsid w:val="009B25DC"/>
    <w:rsid w:val="009B26AF"/>
    <w:rsid w:val="009B2A8C"/>
    <w:rsid w:val="009B2FBD"/>
    <w:rsid w:val="009B3307"/>
    <w:rsid w:val="009B437A"/>
    <w:rsid w:val="009B52FE"/>
    <w:rsid w:val="009B5989"/>
    <w:rsid w:val="009B5DC2"/>
    <w:rsid w:val="009B5E9A"/>
    <w:rsid w:val="009B6BF5"/>
    <w:rsid w:val="009B6F6E"/>
    <w:rsid w:val="009C02C4"/>
    <w:rsid w:val="009C03EB"/>
    <w:rsid w:val="009C1947"/>
    <w:rsid w:val="009C1B65"/>
    <w:rsid w:val="009C36CB"/>
    <w:rsid w:val="009C3AB7"/>
    <w:rsid w:val="009C4E11"/>
    <w:rsid w:val="009C4E94"/>
    <w:rsid w:val="009C4F27"/>
    <w:rsid w:val="009C6791"/>
    <w:rsid w:val="009C6841"/>
    <w:rsid w:val="009C7172"/>
    <w:rsid w:val="009C7391"/>
    <w:rsid w:val="009C7D84"/>
    <w:rsid w:val="009C7D8D"/>
    <w:rsid w:val="009D04E7"/>
    <w:rsid w:val="009D0560"/>
    <w:rsid w:val="009D084C"/>
    <w:rsid w:val="009D11D0"/>
    <w:rsid w:val="009D14AD"/>
    <w:rsid w:val="009D1871"/>
    <w:rsid w:val="009D1A47"/>
    <w:rsid w:val="009D1C11"/>
    <w:rsid w:val="009D22C7"/>
    <w:rsid w:val="009D276E"/>
    <w:rsid w:val="009D29CB"/>
    <w:rsid w:val="009D2F7F"/>
    <w:rsid w:val="009D3376"/>
    <w:rsid w:val="009D3F20"/>
    <w:rsid w:val="009D4016"/>
    <w:rsid w:val="009D41C8"/>
    <w:rsid w:val="009D53A6"/>
    <w:rsid w:val="009D5D94"/>
    <w:rsid w:val="009D6590"/>
    <w:rsid w:val="009D691D"/>
    <w:rsid w:val="009D784F"/>
    <w:rsid w:val="009E1337"/>
    <w:rsid w:val="009E13B9"/>
    <w:rsid w:val="009E1967"/>
    <w:rsid w:val="009E1F12"/>
    <w:rsid w:val="009E20C3"/>
    <w:rsid w:val="009E3464"/>
    <w:rsid w:val="009E4489"/>
    <w:rsid w:val="009E50C4"/>
    <w:rsid w:val="009E55E8"/>
    <w:rsid w:val="009E5AA0"/>
    <w:rsid w:val="009E62B6"/>
    <w:rsid w:val="009E67A5"/>
    <w:rsid w:val="009E7335"/>
    <w:rsid w:val="009E76C5"/>
    <w:rsid w:val="009E7729"/>
    <w:rsid w:val="009E7C2F"/>
    <w:rsid w:val="009F0252"/>
    <w:rsid w:val="009F0BF7"/>
    <w:rsid w:val="009F0D7B"/>
    <w:rsid w:val="009F11F4"/>
    <w:rsid w:val="009F24D8"/>
    <w:rsid w:val="009F2B4D"/>
    <w:rsid w:val="009F36F2"/>
    <w:rsid w:val="009F3E74"/>
    <w:rsid w:val="009F488C"/>
    <w:rsid w:val="009F5F55"/>
    <w:rsid w:val="009F6693"/>
    <w:rsid w:val="009F7B73"/>
    <w:rsid w:val="00A000FF"/>
    <w:rsid w:val="00A0161E"/>
    <w:rsid w:val="00A01693"/>
    <w:rsid w:val="00A0282E"/>
    <w:rsid w:val="00A02A05"/>
    <w:rsid w:val="00A038BC"/>
    <w:rsid w:val="00A0411D"/>
    <w:rsid w:val="00A0473F"/>
    <w:rsid w:val="00A04BEE"/>
    <w:rsid w:val="00A05C6A"/>
    <w:rsid w:val="00A05FB6"/>
    <w:rsid w:val="00A06A43"/>
    <w:rsid w:val="00A06A79"/>
    <w:rsid w:val="00A0714D"/>
    <w:rsid w:val="00A1107E"/>
    <w:rsid w:val="00A115DC"/>
    <w:rsid w:val="00A1184C"/>
    <w:rsid w:val="00A1189D"/>
    <w:rsid w:val="00A11DFF"/>
    <w:rsid w:val="00A123A5"/>
    <w:rsid w:val="00A12863"/>
    <w:rsid w:val="00A13110"/>
    <w:rsid w:val="00A136BB"/>
    <w:rsid w:val="00A13875"/>
    <w:rsid w:val="00A13AAC"/>
    <w:rsid w:val="00A13B68"/>
    <w:rsid w:val="00A15124"/>
    <w:rsid w:val="00A15240"/>
    <w:rsid w:val="00A15D4C"/>
    <w:rsid w:val="00A16061"/>
    <w:rsid w:val="00A1658B"/>
    <w:rsid w:val="00A172C9"/>
    <w:rsid w:val="00A17C02"/>
    <w:rsid w:val="00A20B04"/>
    <w:rsid w:val="00A20D95"/>
    <w:rsid w:val="00A21880"/>
    <w:rsid w:val="00A21B00"/>
    <w:rsid w:val="00A21C27"/>
    <w:rsid w:val="00A230CB"/>
    <w:rsid w:val="00A234A8"/>
    <w:rsid w:val="00A24032"/>
    <w:rsid w:val="00A241B1"/>
    <w:rsid w:val="00A244D1"/>
    <w:rsid w:val="00A24835"/>
    <w:rsid w:val="00A24BC4"/>
    <w:rsid w:val="00A24CB9"/>
    <w:rsid w:val="00A24D03"/>
    <w:rsid w:val="00A2519F"/>
    <w:rsid w:val="00A251F0"/>
    <w:rsid w:val="00A25631"/>
    <w:rsid w:val="00A265F6"/>
    <w:rsid w:val="00A26A6D"/>
    <w:rsid w:val="00A31B6A"/>
    <w:rsid w:val="00A32CDE"/>
    <w:rsid w:val="00A32CF1"/>
    <w:rsid w:val="00A32D8B"/>
    <w:rsid w:val="00A338BD"/>
    <w:rsid w:val="00A3443A"/>
    <w:rsid w:val="00A34A25"/>
    <w:rsid w:val="00A351E0"/>
    <w:rsid w:val="00A357AF"/>
    <w:rsid w:val="00A35A7C"/>
    <w:rsid w:val="00A35C2A"/>
    <w:rsid w:val="00A35EAD"/>
    <w:rsid w:val="00A35FE6"/>
    <w:rsid w:val="00A370E8"/>
    <w:rsid w:val="00A40657"/>
    <w:rsid w:val="00A40776"/>
    <w:rsid w:val="00A40878"/>
    <w:rsid w:val="00A410F2"/>
    <w:rsid w:val="00A4191C"/>
    <w:rsid w:val="00A42345"/>
    <w:rsid w:val="00A42DBB"/>
    <w:rsid w:val="00A432A1"/>
    <w:rsid w:val="00A4359F"/>
    <w:rsid w:val="00A436FF"/>
    <w:rsid w:val="00A44A4F"/>
    <w:rsid w:val="00A44FF5"/>
    <w:rsid w:val="00A4587E"/>
    <w:rsid w:val="00A45C63"/>
    <w:rsid w:val="00A46C0D"/>
    <w:rsid w:val="00A470A8"/>
    <w:rsid w:val="00A4726F"/>
    <w:rsid w:val="00A4741C"/>
    <w:rsid w:val="00A479BE"/>
    <w:rsid w:val="00A51A60"/>
    <w:rsid w:val="00A549F1"/>
    <w:rsid w:val="00A5523D"/>
    <w:rsid w:val="00A555F2"/>
    <w:rsid w:val="00A556BD"/>
    <w:rsid w:val="00A559A9"/>
    <w:rsid w:val="00A55BEC"/>
    <w:rsid w:val="00A55EA5"/>
    <w:rsid w:val="00A57346"/>
    <w:rsid w:val="00A57B87"/>
    <w:rsid w:val="00A57ED5"/>
    <w:rsid w:val="00A57FEB"/>
    <w:rsid w:val="00A60135"/>
    <w:rsid w:val="00A61948"/>
    <w:rsid w:val="00A61AAF"/>
    <w:rsid w:val="00A61CB2"/>
    <w:rsid w:val="00A62039"/>
    <w:rsid w:val="00A6242C"/>
    <w:rsid w:val="00A629C2"/>
    <w:rsid w:val="00A62BA7"/>
    <w:rsid w:val="00A62FEE"/>
    <w:rsid w:val="00A6324B"/>
    <w:rsid w:val="00A6348C"/>
    <w:rsid w:val="00A63F66"/>
    <w:rsid w:val="00A64443"/>
    <w:rsid w:val="00A64647"/>
    <w:rsid w:val="00A64AEE"/>
    <w:rsid w:val="00A64CFB"/>
    <w:rsid w:val="00A65A89"/>
    <w:rsid w:val="00A6618B"/>
    <w:rsid w:val="00A66219"/>
    <w:rsid w:val="00A66B13"/>
    <w:rsid w:val="00A66BD6"/>
    <w:rsid w:val="00A66FDA"/>
    <w:rsid w:val="00A67772"/>
    <w:rsid w:val="00A67E87"/>
    <w:rsid w:val="00A67FCE"/>
    <w:rsid w:val="00A67FCF"/>
    <w:rsid w:val="00A70FBD"/>
    <w:rsid w:val="00A711F9"/>
    <w:rsid w:val="00A71C5B"/>
    <w:rsid w:val="00A71D3F"/>
    <w:rsid w:val="00A72D08"/>
    <w:rsid w:val="00A72F17"/>
    <w:rsid w:val="00A73279"/>
    <w:rsid w:val="00A748E7"/>
    <w:rsid w:val="00A751F7"/>
    <w:rsid w:val="00A757C0"/>
    <w:rsid w:val="00A7598B"/>
    <w:rsid w:val="00A7642B"/>
    <w:rsid w:val="00A767D6"/>
    <w:rsid w:val="00A771E0"/>
    <w:rsid w:val="00A7735F"/>
    <w:rsid w:val="00A773FA"/>
    <w:rsid w:val="00A7796F"/>
    <w:rsid w:val="00A77996"/>
    <w:rsid w:val="00A803DD"/>
    <w:rsid w:val="00A8100C"/>
    <w:rsid w:val="00A81687"/>
    <w:rsid w:val="00A81780"/>
    <w:rsid w:val="00A8263B"/>
    <w:rsid w:val="00A8265E"/>
    <w:rsid w:val="00A8267D"/>
    <w:rsid w:val="00A82BA5"/>
    <w:rsid w:val="00A84249"/>
    <w:rsid w:val="00A847E5"/>
    <w:rsid w:val="00A84DAF"/>
    <w:rsid w:val="00A8523F"/>
    <w:rsid w:val="00A85417"/>
    <w:rsid w:val="00A85B3A"/>
    <w:rsid w:val="00A866CD"/>
    <w:rsid w:val="00A872D6"/>
    <w:rsid w:val="00A877F7"/>
    <w:rsid w:val="00A904D8"/>
    <w:rsid w:val="00A90CB7"/>
    <w:rsid w:val="00A91B45"/>
    <w:rsid w:val="00A9201B"/>
    <w:rsid w:val="00A923FB"/>
    <w:rsid w:val="00A9385D"/>
    <w:rsid w:val="00A93E3B"/>
    <w:rsid w:val="00A93EA1"/>
    <w:rsid w:val="00A94965"/>
    <w:rsid w:val="00A94BBD"/>
    <w:rsid w:val="00A94E74"/>
    <w:rsid w:val="00A94ECD"/>
    <w:rsid w:val="00A95BDB"/>
    <w:rsid w:val="00A96264"/>
    <w:rsid w:val="00A96A9D"/>
    <w:rsid w:val="00A96CB9"/>
    <w:rsid w:val="00A97311"/>
    <w:rsid w:val="00A9740F"/>
    <w:rsid w:val="00A976E3"/>
    <w:rsid w:val="00A97935"/>
    <w:rsid w:val="00AA05F1"/>
    <w:rsid w:val="00AA17DA"/>
    <w:rsid w:val="00AA1B9E"/>
    <w:rsid w:val="00AA1D8C"/>
    <w:rsid w:val="00AA1D93"/>
    <w:rsid w:val="00AA2099"/>
    <w:rsid w:val="00AA2924"/>
    <w:rsid w:val="00AA2BEC"/>
    <w:rsid w:val="00AA30E5"/>
    <w:rsid w:val="00AA321D"/>
    <w:rsid w:val="00AA3A27"/>
    <w:rsid w:val="00AA3FFF"/>
    <w:rsid w:val="00AA4516"/>
    <w:rsid w:val="00AA4A3E"/>
    <w:rsid w:val="00AA5FCF"/>
    <w:rsid w:val="00AA6AF9"/>
    <w:rsid w:val="00AA7190"/>
    <w:rsid w:val="00AA7970"/>
    <w:rsid w:val="00AB0E09"/>
    <w:rsid w:val="00AB10F8"/>
    <w:rsid w:val="00AB1832"/>
    <w:rsid w:val="00AB1A6A"/>
    <w:rsid w:val="00AB1E8A"/>
    <w:rsid w:val="00AB2190"/>
    <w:rsid w:val="00AB227F"/>
    <w:rsid w:val="00AB2885"/>
    <w:rsid w:val="00AB3719"/>
    <w:rsid w:val="00AB3C82"/>
    <w:rsid w:val="00AB3FA5"/>
    <w:rsid w:val="00AB447C"/>
    <w:rsid w:val="00AB4FBC"/>
    <w:rsid w:val="00AB504D"/>
    <w:rsid w:val="00AB532C"/>
    <w:rsid w:val="00AB55EC"/>
    <w:rsid w:val="00AB59AB"/>
    <w:rsid w:val="00AB68F2"/>
    <w:rsid w:val="00AC0163"/>
    <w:rsid w:val="00AC0907"/>
    <w:rsid w:val="00AC2190"/>
    <w:rsid w:val="00AC29F1"/>
    <w:rsid w:val="00AC316C"/>
    <w:rsid w:val="00AC3FDF"/>
    <w:rsid w:val="00AC47EE"/>
    <w:rsid w:val="00AC4CD8"/>
    <w:rsid w:val="00AC506B"/>
    <w:rsid w:val="00AC51BD"/>
    <w:rsid w:val="00AC5614"/>
    <w:rsid w:val="00AC63AA"/>
    <w:rsid w:val="00AC6423"/>
    <w:rsid w:val="00AC6448"/>
    <w:rsid w:val="00AC6477"/>
    <w:rsid w:val="00AD00A0"/>
    <w:rsid w:val="00AD03E0"/>
    <w:rsid w:val="00AD0F0D"/>
    <w:rsid w:val="00AD1930"/>
    <w:rsid w:val="00AD1A6B"/>
    <w:rsid w:val="00AD2058"/>
    <w:rsid w:val="00AD2249"/>
    <w:rsid w:val="00AD22C4"/>
    <w:rsid w:val="00AD2B6A"/>
    <w:rsid w:val="00AD4574"/>
    <w:rsid w:val="00AD4B06"/>
    <w:rsid w:val="00AD566B"/>
    <w:rsid w:val="00AD6395"/>
    <w:rsid w:val="00AD662D"/>
    <w:rsid w:val="00AD6691"/>
    <w:rsid w:val="00AD6ADE"/>
    <w:rsid w:val="00AD6B52"/>
    <w:rsid w:val="00AD6F7D"/>
    <w:rsid w:val="00AD72FD"/>
    <w:rsid w:val="00AD7B99"/>
    <w:rsid w:val="00AE0C2A"/>
    <w:rsid w:val="00AE0C3E"/>
    <w:rsid w:val="00AE0F88"/>
    <w:rsid w:val="00AE11C9"/>
    <w:rsid w:val="00AE17B5"/>
    <w:rsid w:val="00AE2627"/>
    <w:rsid w:val="00AE2D70"/>
    <w:rsid w:val="00AE2DDE"/>
    <w:rsid w:val="00AE345B"/>
    <w:rsid w:val="00AE3CFE"/>
    <w:rsid w:val="00AE3FE0"/>
    <w:rsid w:val="00AE40AA"/>
    <w:rsid w:val="00AE47E0"/>
    <w:rsid w:val="00AE48BD"/>
    <w:rsid w:val="00AE538C"/>
    <w:rsid w:val="00AE575A"/>
    <w:rsid w:val="00AE70B7"/>
    <w:rsid w:val="00AE7597"/>
    <w:rsid w:val="00AF0523"/>
    <w:rsid w:val="00AF0915"/>
    <w:rsid w:val="00AF0C86"/>
    <w:rsid w:val="00AF20A6"/>
    <w:rsid w:val="00AF24D1"/>
    <w:rsid w:val="00AF25FE"/>
    <w:rsid w:val="00AF2CB7"/>
    <w:rsid w:val="00AF3067"/>
    <w:rsid w:val="00AF3681"/>
    <w:rsid w:val="00AF38C5"/>
    <w:rsid w:val="00AF4073"/>
    <w:rsid w:val="00AF45FD"/>
    <w:rsid w:val="00AF4A69"/>
    <w:rsid w:val="00AF5341"/>
    <w:rsid w:val="00AF57DC"/>
    <w:rsid w:val="00AF5B93"/>
    <w:rsid w:val="00AF6CE2"/>
    <w:rsid w:val="00AF7264"/>
    <w:rsid w:val="00AF79B4"/>
    <w:rsid w:val="00AF7F43"/>
    <w:rsid w:val="00B00F67"/>
    <w:rsid w:val="00B01508"/>
    <w:rsid w:val="00B01E81"/>
    <w:rsid w:val="00B02332"/>
    <w:rsid w:val="00B027C4"/>
    <w:rsid w:val="00B02BA9"/>
    <w:rsid w:val="00B02BC3"/>
    <w:rsid w:val="00B02E9B"/>
    <w:rsid w:val="00B02F40"/>
    <w:rsid w:val="00B03747"/>
    <w:rsid w:val="00B03B5E"/>
    <w:rsid w:val="00B04C86"/>
    <w:rsid w:val="00B06B1E"/>
    <w:rsid w:val="00B106D0"/>
    <w:rsid w:val="00B10FA1"/>
    <w:rsid w:val="00B1115D"/>
    <w:rsid w:val="00B11556"/>
    <w:rsid w:val="00B11FC9"/>
    <w:rsid w:val="00B12A08"/>
    <w:rsid w:val="00B14827"/>
    <w:rsid w:val="00B16401"/>
    <w:rsid w:val="00B1659A"/>
    <w:rsid w:val="00B17BFB"/>
    <w:rsid w:val="00B20E4A"/>
    <w:rsid w:val="00B249BC"/>
    <w:rsid w:val="00B24EC3"/>
    <w:rsid w:val="00B267B4"/>
    <w:rsid w:val="00B26E77"/>
    <w:rsid w:val="00B3081F"/>
    <w:rsid w:val="00B309F6"/>
    <w:rsid w:val="00B32439"/>
    <w:rsid w:val="00B32FBA"/>
    <w:rsid w:val="00B33F58"/>
    <w:rsid w:val="00B34E82"/>
    <w:rsid w:val="00B3534F"/>
    <w:rsid w:val="00B3577D"/>
    <w:rsid w:val="00B35AF1"/>
    <w:rsid w:val="00B35C03"/>
    <w:rsid w:val="00B35D4E"/>
    <w:rsid w:val="00B36D42"/>
    <w:rsid w:val="00B37B76"/>
    <w:rsid w:val="00B400ED"/>
    <w:rsid w:val="00B40CAA"/>
    <w:rsid w:val="00B410AB"/>
    <w:rsid w:val="00B417B9"/>
    <w:rsid w:val="00B419DD"/>
    <w:rsid w:val="00B41C0E"/>
    <w:rsid w:val="00B42854"/>
    <w:rsid w:val="00B42C79"/>
    <w:rsid w:val="00B434DA"/>
    <w:rsid w:val="00B436CE"/>
    <w:rsid w:val="00B43BDB"/>
    <w:rsid w:val="00B446DC"/>
    <w:rsid w:val="00B45BCB"/>
    <w:rsid w:val="00B45CD3"/>
    <w:rsid w:val="00B463A7"/>
    <w:rsid w:val="00B4696A"/>
    <w:rsid w:val="00B47A0A"/>
    <w:rsid w:val="00B47DAA"/>
    <w:rsid w:val="00B5020D"/>
    <w:rsid w:val="00B510CE"/>
    <w:rsid w:val="00B5143C"/>
    <w:rsid w:val="00B52176"/>
    <w:rsid w:val="00B52CE5"/>
    <w:rsid w:val="00B533D1"/>
    <w:rsid w:val="00B53855"/>
    <w:rsid w:val="00B53E8E"/>
    <w:rsid w:val="00B54413"/>
    <w:rsid w:val="00B54F53"/>
    <w:rsid w:val="00B55138"/>
    <w:rsid w:val="00B55170"/>
    <w:rsid w:val="00B55E56"/>
    <w:rsid w:val="00B5695A"/>
    <w:rsid w:val="00B600A5"/>
    <w:rsid w:val="00B602F6"/>
    <w:rsid w:val="00B62051"/>
    <w:rsid w:val="00B62366"/>
    <w:rsid w:val="00B623F0"/>
    <w:rsid w:val="00B6331E"/>
    <w:rsid w:val="00B64439"/>
    <w:rsid w:val="00B65D1C"/>
    <w:rsid w:val="00B65EC8"/>
    <w:rsid w:val="00B65F22"/>
    <w:rsid w:val="00B6686B"/>
    <w:rsid w:val="00B6695B"/>
    <w:rsid w:val="00B66BE3"/>
    <w:rsid w:val="00B66E51"/>
    <w:rsid w:val="00B67BA1"/>
    <w:rsid w:val="00B70D9F"/>
    <w:rsid w:val="00B71791"/>
    <w:rsid w:val="00B7361E"/>
    <w:rsid w:val="00B74126"/>
    <w:rsid w:val="00B74772"/>
    <w:rsid w:val="00B75F11"/>
    <w:rsid w:val="00B76630"/>
    <w:rsid w:val="00B775C2"/>
    <w:rsid w:val="00B777AE"/>
    <w:rsid w:val="00B77A2F"/>
    <w:rsid w:val="00B77BDF"/>
    <w:rsid w:val="00B80268"/>
    <w:rsid w:val="00B8060C"/>
    <w:rsid w:val="00B80E17"/>
    <w:rsid w:val="00B80F62"/>
    <w:rsid w:val="00B81867"/>
    <w:rsid w:val="00B81CBA"/>
    <w:rsid w:val="00B828C4"/>
    <w:rsid w:val="00B83300"/>
    <w:rsid w:val="00B835A0"/>
    <w:rsid w:val="00B837D0"/>
    <w:rsid w:val="00B86221"/>
    <w:rsid w:val="00B8637F"/>
    <w:rsid w:val="00B869E3"/>
    <w:rsid w:val="00B86ACB"/>
    <w:rsid w:val="00B86B21"/>
    <w:rsid w:val="00B86B58"/>
    <w:rsid w:val="00B86BAA"/>
    <w:rsid w:val="00B86CEB"/>
    <w:rsid w:val="00B8754F"/>
    <w:rsid w:val="00B87DFE"/>
    <w:rsid w:val="00B87EFB"/>
    <w:rsid w:val="00B90307"/>
    <w:rsid w:val="00B90407"/>
    <w:rsid w:val="00B909AF"/>
    <w:rsid w:val="00B9128A"/>
    <w:rsid w:val="00B91529"/>
    <w:rsid w:val="00B915F5"/>
    <w:rsid w:val="00B91ACE"/>
    <w:rsid w:val="00B92128"/>
    <w:rsid w:val="00B921B3"/>
    <w:rsid w:val="00B92F16"/>
    <w:rsid w:val="00B92FDE"/>
    <w:rsid w:val="00B9432B"/>
    <w:rsid w:val="00B949FA"/>
    <w:rsid w:val="00B94CFA"/>
    <w:rsid w:val="00B94DC7"/>
    <w:rsid w:val="00B95114"/>
    <w:rsid w:val="00B95DBE"/>
    <w:rsid w:val="00B96991"/>
    <w:rsid w:val="00B96E34"/>
    <w:rsid w:val="00BA16E9"/>
    <w:rsid w:val="00BA1766"/>
    <w:rsid w:val="00BA18F4"/>
    <w:rsid w:val="00BA1F1C"/>
    <w:rsid w:val="00BA3F62"/>
    <w:rsid w:val="00BA4B52"/>
    <w:rsid w:val="00BA4B6B"/>
    <w:rsid w:val="00BA50BB"/>
    <w:rsid w:val="00BA528E"/>
    <w:rsid w:val="00BA5E1C"/>
    <w:rsid w:val="00BA601B"/>
    <w:rsid w:val="00BA615B"/>
    <w:rsid w:val="00BA6867"/>
    <w:rsid w:val="00BA7A60"/>
    <w:rsid w:val="00BA7E8A"/>
    <w:rsid w:val="00BB016C"/>
    <w:rsid w:val="00BB10BE"/>
    <w:rsid w:val="00BB11B7"/>
    <w:rsid w:val="00BB1AF4"/>
    <w:rsid w:val="00BB1B54"/>
    <w:rsid w:val="00BB1D92"/>
    <w:rsid w:val="00BB22F8"/>
    <w:rsid w:val="00BB3371"/>
    <w:rsid w:val="00BB3924"/>
    <w:rsid w:val="00BB48B2"/>
    <w:rsid w:val="00BB5A80"/>
    <w:rsid w:val="00BB5D49"/>
    <w:rsid w:val="00BB603C"/>
    <w:rsid w:val="00BB6603"/>
    <w:rsid w:val="00BB6953"/>
    <w:rsid w:val="00BB6CBF"/>
    <w:rsid w:val="00BB710D"/>
    <w:rsid w:val="00BB7A43"/>
    <w:rsid w:val="00BB7D0D"/>
    <w:rsid w:val="00BC0324"/>
    <w:rsid w:val="00BC04F0"/>
    <w:rsid w:val="00BC08B7"/>
    <w:rsid w:val="00BC0BF8"/>
    <w:rsid w:val="00BC103D"/>
    <w:rsid w:val="00BC1E03"/>
    <w:rsid w:val="00BC259F"/>
    <w:rsid w:val="00BC2E03"/>
    <w:rsid w:val="00BC2F43"/>
    <w:rsid w:val="00BC340D"/>
    <w:rsid w:val="00BC341F"/>
    <w:rsid w:val="00BC3D9A"/>
    <w:rsid w:val="00BC3DD1"/>
    <w:rsid w:val="00BC3E0E"/>
    <w:rsid w:val="00BC406B"/>
    <w:rsid w:val="00BC522D"/>
    <w:rsid w:val="00BC5BEB"/>
    <w:rsid w:val="00BC5D49"/>
    <w:rsid w:val="00BC6CD9"/>
    <w:rsid w:val="00BC7992"/>
    <w:rsid w:val="00BC7E4B"/>
    <w:rsid w:val="00BD07C4"/>
    <w:rsid w:val="00BD12B5"/>
    <w:rsid w:val="00BD12DD"/>
    <w:rsid w:val="00BD13DE"/>
    <w:rsid w:val="00BD21E6"/>
    <w:rsid w:val="00BD2397"/>
    <w:rsid w:val="00BD2572"/>
    <w:rsid w:val="00BD27E4"/>
    <w:rsid w:val="00BD2ADF"/>
    <w:rsid w:val="00BD3647"/>
    <w:rsid w:val="00BD3F91"/>
    <w:rsid w:val="00BD47E2"/>
    <w:rsid w:val="00BD485F"/>
    <w:rsid w:val="00BD4E13"/>
    <w:rsid w:val="00BD538C"/>
    <w:rsid w:val="00BD53B0"/>
    <w:rsid w:val="00BD620B"/>
    <w:rsid w:val="00BD6694"/>
    <w:rsid w:val="00BD7270"/>
    <w:rsid w:val="00BD772E"/>
    <w:rsid w:val="00BD7D8D"/>
    <w:rsid w:val="00BE0507"/>
    <w:rsid w:val="00BE0BCB"/>
    <w:rsid w:val="00BE1010"/>
    <w:rsid w:val="00BE13BD"/>
    <w:rsid w:val="00BE1660"/>
    <w:rsid w:val="00BE178B"/>
    <w:rsid w:val="00BE203F"/>
    <w:rsid w:val="00BE2294"/>
    <w:rsid w:val="00BE33D2"/>
    <w:rsid w:val="00BE50B5"/>
    <w:rsid w:val="00BE6549"/>
    <w:rsid w:val="00BE6721"/>
    <w:rsid w:val="00BE69F5"/>
    <w:rsid w:val="00BE6BC9"/>
    <w:rsid w:val="00BE7238"/>
    <w:rsid w:val="00BE7274"/>
    <w:rsid w:val="00BE7368"/>
    <w:rsid w:val="00BF0299"/>
    <w:rsid w:val="00BF0CEC"/>
    <w:rsid w:val="00BF0E48"/>
    <w:rsid w:val="00BF0FBD"/>
    <w:rsid w:val="00BF1333"/>
    <w:rsid w:val="00BF1844"/>
    <w:rsid w:val="00BF1D9C"/>
    <w:rsid w:val="00BF259C"/>
    <w:rsid w:val="00BF303F"/>
    <w:rsid w:val="00BF375D"/>
    <w:rsid w:val="00BF4AFF"/>
    <w:rsid w:val="00BF4D81"/>
    <w:rsid w:val="00BF5354"/>
    <w:rsid w:val="00BF5586"/>
    <w:rsid w:val="00BF583F"/>
    <w:rsid w:val="00BF585C"/>
    <w:rsid w:val="00BF60BD"/>
    <w:rsid w:val="00C00BD8"/>
    <w:rsid w:val="00C022BB"/>
    <w:rsid w:val="00C022FD"/>
    <w:rsid w:val="00C023BB"/>
    <w:rsid w:val="00C02BA5"/>
    <w:rsid w:val="00C03697"/>
    <w:rsid w:val="00C036D2"/>
    <w:rsid w:val="00C03DB4"/>
    <w:rsid w:val="00C044A2"/>
    <w:rsid w:val="00C04FCE"/>
    <w:rsid w:val="00C0657E"/>
    <w:rsid w:val="00C068A8"/>
    <w:rsid w:val="00C06D6A"/>
    <w:rsid w:val="00C100BA"/>
    <w:rsid w:val="00C10C4E"/>
    <w:rsid w:val="00C1191F"/>
    <w:rsid w:val="00C13152"/>
    <w:rsid w:val="00C138D1"/>
    <w:rsid w:val="00C13C7D"/>
    <w:rsid w:val="00C13E18"/>
    <w:rsid w:val="00C13FDE"/>
    <w:rsid w:val="00C15B6F"/>
    <w:rsid w:val="00C17300"/>
    <w:rsid w:val="00C177E4"/>
    <w:rsid w:val="00C17832"/>
    <w:rsid w:val="00C17E07"/>
    <w:rsid w:val="00C17E0B"/>
    <w:rsid w:val="00C20F2C"/>
    <w:rsid w:val="00C21957"/>
    <w:rsid w:val="00C22866"/>
    <w:rsid w:val="00C22D1C"/>
    <w:rsid w:val="00C247D9"/>
    <w:rsid w:val="00C30043"/>
    <w:rsid w:val="00C30653"/>
    <w:rsid w:val="00C306DC"/>
    <w:rsid w:val="00C30C49"/>
    <w:rsid w:val="00C314D3"/>
    <w:rsid w:val="00C31801"/>
    <w:rsid w:val="00C31994"/>
    <w:rsid w:val="00C321BD"/>
    <w:rsid w:val="00C32542"/>
    <w:rsid w:val="00C33C9C"/>
    <w:rsid w:val="00C33F35"/>
    <w:rsid w:val="00C33FDD"/>
    <w:rsid w:val="00C34293"/>
    <w:rsid w:val="00C342BA"/>
    <w:rsid w:val="00C348DC"/>
    <w:rsid w:val="00C358AC"/>
    <w:rsid w:val="00C35BD3"/>
    <w:rsid w:val="00C364A3"/>
    <w:rsid w:val="00C36A6A"/>
    <w:rsid w:val="00C36ECC"/>
    <w:rsid w:val="00C372F9"/>
    <w:rsid w:val="00C37639"/>
    <w:rsid w:val="00C37F86"/>
    <w:rsid w:val="00C407D8"/>
    <w:rsid w:val="00C413B4"/>
    <w:rsid w:val="00C42035"/>
    <w:rsid w:val="00C4265C"/>
    <w:rsid w:val="00C42D92"/>
    <w:rsid w:val="00C43D61"/>
    <w:rsid w:val="00C45440"/>
    <w:rsid w:val="00C45ED0"/>
    <w:rsid w:val="00C46589"/>
    <w:rsid w:val="00C5042E"/>
    <w:rsid w:val="00C514CA"/>
    <w:rsid w:val="00C517B5"/>
    <w:rsid w:val="00C5196C"/>
    <w:rsid w:val="00C51B1D"/>
    <w:rsid w:val="00C51BE9"/>
    <w:rsid w:val="00C52C0D"/>
    <w:rsid w:val="00C5375D"/>
    <w:rsid w:val="00C5388E"/>
    <w:rsid w:val="00C53C1B"/>
    <w:rsid w:val="00C54111"/>
    <w:rsid w:val="00C552E5"/>
    <w:rsid w:val="00C55DC9"/>
    <w:rsid w:val="00C56086"/>
    <w:rsid w:val="00C560E0"/>
    <w:rsid w:val="00C570F3"/>
    <w:rsid w:val="00C603BB"/>
    <w:rsid w:val="00C603E5"/>
    <w:rsid w:val="00C614B5"/>
    <w:rsid w:val="00C61F3F"/>
    <w:rsid w:val="00C62C6B"/>
    <w:rsid w:val="00C63035"/>
    <w:rsid w:val="00C6377B"/>
    <w:rsid w:val="00C643D6"/>
    <w:rsid w:val="00C64569"/>
    <w:rsid w:val="00C64A1E"/>
    <w:rsid w:val="00C64CD7"/>
    <w:rsid w:val="00C6505F"/>
    <w:rsid w:val="00C65409"/>
    <w:rsid w:val="00C65853"/>
    <w:rsid w:val="00C65AD1"/>
    <w:rsid w:val="00C66A4A"/>
    <w:rsid w:val="00C6710A"/>
    <w:rsid w:val="00C713C1"/>
    <w:rsid w:val="00C718CC"/>
    <w:rsid w:val="00C71B20"/>
    <w:rsid w:val="00C72122"/>
    <w:rsid w:val="00C72C24"/>
    <w:rsid w:val="00C72CE6"/>
    <w:rsid w:val="00C72E1F"/>
    <w:rsid w:val="00C73179"/>
    <w:rsid w:val="00C74673"/>
    <w:rsid w:val="00C75247"/>
    <w:rsid w:val="00C758DF"/>
    <w:rsid w:val="00C75A77"/>
    <w:rsid w:val="00C80269"/>
    <w:rsid w:val="00C80761"/>
    <w:rsid w:val="00C80AA6"/>
    <w:rsid w:val="00C81047"/>
    <w:rsid w:val="00C81282"/>
    <w:rsid w:val="00C8145C"/>
    <w:rsid w:val="00C81A65"/>
    <w:rsid w:val="00C81A7B"/>
    <w:rsid w:val="00C83B61"/>
    <w:rsid w:val="00C83DB8"/>
    <w:rsid w:val="00C8433A"/>
    <w:rsid w:val="00C84961"/>
    <w:rsid w:val="00C86F14"/>
    <w:rsid w:val="00C87647"/>
    <w:rsid w:val="00C87707"/>
    <w:rsid w:val="00C90042"/>
    <w:rsid w:val="00C904B2"/>
    <w:rsid w:val="00C90919"/>
    <w:rsid w:val="00C90AEF"/>
    <w:rsid w:val="00C9223D"/>
    <w:rsid w:val="00C92416"/>
    <w:rsid w:val="00C9255F"/>
    <w:rsid w:val="00C92727"/>
    <w:rsid w:val="00C92846"/>
    <w:rsid w:val="00C9398D"/>
    <w:rsid w:val="00C939E6"/>
    <w:rsid w:val="00C93AC7"/>
    <w:rsid w:val="00C93F3C"/>
    <w:rsid w:val="00C94714"/>
    <w:rsid w:val="00C94792"/>
    <w:rsid w:val="00C953DD"/>
    <w:rsid w:val="00C957B9"/>
    <w:rsid w:val="00C95F6E"/>
    <w:rsid w:val="00C9611A"/>
    <w:rsid w:val="00C96497"/>
    <w:rsid w:val="00C965EB"/>
    <w:rsid w:val="00C969EB"/>
    <w:rsid w:val="00C96F16"/>
    <w:rsid w:val="00C975D7"/>
    <w:rsid w:val="00C97E69"/>
    <w:rsid w:val="00C97FB7"/>
    <w:rsid w:val="00CA0D6B"/>
    <w:rsid w:val="00CA12A7"/>
    <w:rsid w:val="00CA243E"/>
    <w:rsid w:val="00CA27FA"/>
    <w:rsid w:val="00CA388C"/>
    <w:rsid w:val="00CA3C31"/>
    <w:rsid w:val="00CA4A16"/>
    <w:rsid w:val="00CA4E1B"/>
    <w:rsid w:val="00CA542B"/>
    <w:rsid w:val="00CA5C7B"/>
    <w:rsid w:val="00CA6DA3"/>
    <w:rsid w:val="00CA705F"/>
    <w:rsid w:val="00CA720E"/>
    <w:rsid w:val="00CA765F"/>
    <w:rsid w:val="00CA7A25"/>
    <w:rsid w:val="00CB03C7"/>
    <w:rsid w:val="00CB074D"/>
    <w:rsid w:val="00CB0CFE"/>
    <w:rsid w:val="00CB0D30"/>
    <w:rsid w:val="00CB0F72"/>
    <w:rsid w:val="00CB237B"/>
    <w:rsid w:val="00CB245B"/>
    <w:rsid w:val="00CB2975"/>
    <w:rsid w:val="00CB3232"/>
    <w:rsid w:val="00CB390D"/>
    <w:rsid w:val="00CB3B8C"/>
    <w:rsid w:val="00CB3E40"/>
    <w:rsid w:val="00CB40D1"/>
    <w:rsid w:val="00CB42AE"/>
    <w:rsid w:val="00CB4559"/>
    <w:rsid w:val="00CB4E66"/>
    <w:rsid w:val="00CB555E"/>
    <w:rsid w:val="00CB57F3"/>
    <w:rsid w:val="00CB65C0"/>
    <w:rsid w:val="00CB6B2A"/>
    <w:rsid w:val="00CB73A3"/>
    <w:rsid w:val="00CB7F20"/>
    <w:rsid w:val="00CB7F75"/>
    <w:rsid w:val="00CC09EE"/>
    <w:rsid w:val="00CC15EA"/>
    <w:rsid w:val="00CC17BB"/>
    <w:rsid w:val="00CC1B8C"/>
    <w:rsid w:val="00CC257E"/>
    <w:rsid w:val="00CC27BC"/>
    <w:rsid w:val="00CC290D"/>
    <w:rsid w:val="00CC3168"/>
    <w:rsid w:val="00CC3529"/>
    <w:rsid w:val="00CC585A"/>
    <w:rsid w:val="00CC5F0C"/>
    <w:rsid w:val="00CC62B0"/>
    <w:rsid w:val="00CC63B5"/>
    <w:rsid w:val="00CD05C4"/>
    <w:rsid w:val="00CD0627"/>
    <w:rsid w:val="00CD0F36"/>
    <w:rsid w:val="00CD17DD"/>
    <w:rsid w:val="00CD22B5"/>
    <w:rsid w:val="00CD2690"/>
    <w:rsid w:val="00CD28AE"/>
    <w:rsid w:val="00CD2AB9"/>
    <w:rsid w:val="00CD3032"/>
    <w:rsid w:val="00CD34FF"/>
    <w:rsid w:val="00CD451B"/>
    <w:rsid w:val="00CD483D"/>
    <w:rsid w:val="00CD4E6E"/>
    <w:rsid w:val="00CD546C"/>
    <w:rsid w:val="00CD5574"/>
    <w:rsid w:val="00CD6444"/>
    <w:rsid w:val="00CD65CE"/>
    <w:rsid w:val="00CD6630"/>
    <w:rsid w:val="00CD692E"/>
    <w:rsid w:val="00CD6D8F"/>
    <w:rsid w:val="00CD6DA7"/>
    <w:rsid w:val="00CD7F0C"/>
    <w:rsid w:val="00CE0639"/>
    <w:rsid w:val="00CE0EC4"/>
    <w:rsid w:val="00CE13A2"/>
    <w:rsid w:val="00CE1AA6"/>
    <w:rsid w:val="00CE1B24"/>
    <w:rsid w:val="00CE1FE5"/>
    <w:rsid w:val="00CE26E2"/>
    <w:rsid w:val="00CE28DD"/>
    <w:rsid w:val="00CE2F2A"/>
    <w:rsid w:val="00CE3066"/>
    <w:rsid w:val="00CE31C5"/>
    <w:rsid w:val="00CE388F"/>
    <w:rsid w:val="00CE391D"/>
    <w:rsid w:val="00CE3BB7"/>
    <w:rsid w:val="00CE50F1"/>
    <w:rsid w:val="00CE5A96"/>
    <w:rsid w:val="00CE5D19"/>
    <w:rsid w:val="00CE627D"/>
    <w:rsid w:val="00CE6CAC"/>
    <w:rsid w:val="00CE6DD9"/>
    <w:rsid w:val="00CE7938"/>
    <w:rsid w:val="00CF0AE9"/>
    <w:rsid w:val="00CF0B1D"/>
    <w:rsid w:val="00CF1A26"/>
    <w:rsid w:val="00CF3498"/>
    <w:rsid w:val="00CF3C1D"/>
    <w:rsid w:val="00CF4907"/>
    <w:rsid w:val="00CF5A19"/>
    <w:rsid w:val="00CF5F3F"/>
    <w:rsid w:val="00CF613D"/>
    <w:rsid w:val="00CF6526"/>
    <w:rsid w:val="00CF7415"/>
    <w:rsid w:val="00CF7866"/>
    <w:rsid w:val="00CF7A71"/>
    <w:rsid w:val="00D008F8"/>
    <w:rsid w:val="00D00EB9"/>
    <w:rsid w:val="00D01648"/>
    <w:rsid w:val="00D01ACA"/>
    <w:rsid w:val="00D01DB7"/>
    <w:rsid w:val="00D01F75"/>
    <w:rsid w:val="00D02420"/>
    <w:rsid w:val="00D02F9E"/>
    <w:rsid w:val="00D031F0"/>
    <w:rsid w:val="00D032A8"/>
    <w:rsid w:val="00D03428"/>
    <w:rsid w:val="00D0433D"/>
    <w:rsid w:val="00D0501B"/>
    <w:rsid w:val="00D059D6"/>
    <w:rsid w:val="00D05E3A"/>
    <w:rsid w:val="00D060C3"/>
    <w:rsid w:val="00D0674D"/>
    <w:rsid w:val="00D079CE"/>
    <w:rsid w:val="00D07B6F"/>
    <w:rsid w:val="00D10229"/>
    <w:rsid w:val="00D102E1"/>
    <w:rsid w:val="00D103B3"/>
    <w:rsid w:val="00D1178B"/>
    <w:rsid w:val="00D12180"/>
    <w:rsid w:val="00D12B3D"/>
    <w:rsid w:val="00D137D7"/>
    <w:rsid w:val="00D13AD2"/>
    <w:rsid w:val="00D142EE"/>
    <w:rsid w:val="00D1495B"/>
    <w:rsid w:val="00D155C6"/>
    <w:rsid w:val="00D15A80"/>
    <w:rsid w:val="00D16386"/>
    <w:rsid w:val="00D16C0E"/>
    <w:rsid w:val="00D17237"/>
    <w:rsid w:val="00D17641"/>
    <w:rsid w:val="00D17A0F"/>
    <w:rsid w:val="00D20BEF"/>
    <w:rsid w:val="00D20C2E"/>
    <w:rsid w:val="00D20D10"/>
    <w:rsid w:val="00D21506"/>
    <w:rsid w:val="00D2165E"/>
    <w:rsid w:val="00D21838"/>
    <w:rsid w:val="00D21E6B"/>
    <w:rsid w:val="00D22E9C"/>
    <w:rsid w:val="00D239EF"/>
    <w:rsid w:val="00D24505"/>
    <w:rsid w:val="00D246FD"/>
    <w:rsid w:val="00D24DAD"/>
    <w:rsid w:val="00D2523D"/>
    <w:rsid w:val="00D258C0"/>
    <w:rsid w:val="00D2619D"/>
    <w:rsid w:val="00D2782A"/>
    <w:rsid w:val="00D27A2A"/>
    <w:rsid w:val="00D27F7C"/>
    <w:rsid w:val="00D3053C"/>
    <w:rsid w:val="00D309F4"/>
    <w:rsid w:val="00D320D7"/>
    <w:rsid w:val="00D32734"/>
    <w:rsid w:val="00D3368C"/>
    <w:rsid w:val="00D340A2"/>
    <w:rsid w:val="00D3451D"/>
    <w:rsid w:val="00D34A9D"/>
    <w:rsid w:val="00D36065"/>
    <w:rsid w:val="00D360B8"/>
    <w:rsid w:val="00D36AD0"/>
    <w:rsid w:val="00D36F76"/>
    <w:rsid w:val="00D37007"/>
    <w:rsid w:val="00D370DF"/>
    <w:rsid w:val="00D3748F"/>
    <w:rsid w:val="00D376A6"/>
    <w:rsid w:val="00D37F8C"/>
    <w:rsid w:val="00D41401"/>
    <w:rsid w:val="00D41814"/>
    <w:rsid w:val="00D4229B"/>
    <w:rsid w:val="00D43952"/>
    <w:rsid w:val="00D43BB2"/>
    <w:rsid w:val="00D43C44"/>
    <w:rsid w:val="00D43ECE"/>
    <w:rsid w:val="00D4441A"/>
    <w:rsid w:val="00D446FC"/>
    <w:rsid w:val="00D44DAC"/>
    <w:rsid w:val="00D46114"/>
    <w:rsid w:val="00D46227"/>
    <w:rsid w:val="00D462EC"/>
    <w:rsid w:val="00D465BA"/>
    <w:rsid w:val="00D46918"/>
    <w:rsid w:val="00D46A55"/>
    <w:rsid w:val="00D46D91"/>
    <w:rsid w:val="00D4707F"/>
    <w:rsid w:val="00D472A9"/>
    <w:rsid w:val="00D47BEF"/>
    <w:rsid w:val="00D47D92"/>
    <w:rsid w:val="00D51CD9"/>
    <w:rsid w:val="00D51D6E"/>
    <w:rsid w:val="00D52335"/>
    <w:rsid w:val="00D5397D"/>
    <w:rsid w:val="00D543FD"/>
    <w:rsid w:val="00D546F3"/>
    <w:rsid w:val="00D56838"/>
    <w:rsid w:val="00D56D65"/>
    <w:rsid w:val="00D5797B"/>
    <w:rsid w:val="00D602D2"/>
    <w:rsid w:val="00D62243"/>
    <w:rsid w:val="00D63304"/>
    <w:rsid w:val="00D6379C"/>
    <w:rsid w:val="00D637F3"/>
    <w:rsid w:val="00D63DDC"/>
    <w:rsid w:val="00D64024"/>
    <w:rsid w:val="00D6434A"/>
    <w:rsid w:val="00D65A41"/>
    <w:rsid w:val="00D65E69"/>
    <w:rsid w:val="00D662AF"/>
    <w:rsid w:val="00D66E4C"/>
    <w:rsid w:val="00D671DF"/>
    <w:rsid w:val="00D673D3"/>
    <w:rsid w:val="00D67862"/>
    <w:rsid w:val="00D67CC4"/>
    <w:rsid w:val="00D70371"/>
    <w:rsid w:val="00D7156F"/>
    <w:rsid w:val="00D71FC3"/>
    <w:rsid w:val="00D7223D"/>
    <w:rsid w:val="00D72CD2"/>
    <w:rsid w:val="00D73156"/>
    <w:rsid w:val="00D731FF"/>
    <w:rsid w:val="00D73865"/>
    <w:rsid w:val="00D73A09"/>
    <w:rsid w:val="00D73A4E"/>
    <w:rsid w:val="00D73C24"/>
    <w:rsid w:val="00D73E34"/>
    <w:rsid w:val="00D742EA"/>
    <w:rsid w:val="00D743BC"/>
    <w:rsid w:val="00D75BAA"/>
    <w:rsid w:val="00D774A4"/>
    <w:rsid w:val="00D777D6"/>
    <w:rsid w:val="00D8123E"/>
    <w:rsid w:val="00D813A9"/>
    <w:rsid w:val="00D81435"/>
    <w:rsid w:val="00D81DD0"/>
    <w:rsid w:val="00D821A8"/>
    <w:rsid w:val="00D82837"/>
    <w:rsid w:val="00D8286A"/>
    <w:rsid w:val="00D82C90"/>
    <w:rsid w:val="00D83547"/>
    <w:rsid w:val="00D836F7"/>
    <w:rsid w:val="00D84D2A"/>
    <w:rsid w:val="00D8550E"/>
    <w:rsid w:val="00D8649C"/>
    <w:rsid w:val="00D8684F"/>
    <w:rsid w:val="00D86BDC"/>
    <w:rsid w:val="00D86FDF"/>
    <w:rsid w:val="00D87EF1"/>
    <w:rsid w:val="00D90057"/>
    <w:rsid w:val="00D90BE8"/>
    <w:rsid w:val="00D9170F"/>
    <w:rsid w:val="00D93748"/>
    <w:rsid w:val="00D9383B"/>
    <w:rsid w:val="00D941A2"/>
    <w:rsid w:val="00D96388"/>
    <w:rsid w:val="00D973A0"/>
    <w:rsid w:val="00D97856"/>
    <w:rsid w:val="00D97C19"/>
    <w:rsid w:val="00DA02DC"/>
    <w:rsid w:val="00DA0F99"/>
    <w:rsid w:val="00DA1928"/>
    <w:rsid w:val="00DA1DAC"/>
    <w:rsid w:val="00DA2381"/>
    <w:rsid w:val="00DA4150"/>
    <w:rsid w:val="00DA4185"/>
    <w:rsid w:val="00DA452F"/>
    <w:rsid w:val="00DA5F83"/>
    <w:rsid w:val="00DA6169"/>
    <w:rsid w:val="00DA6880"/>
    <w:rsid w:val="00DA6B5D"/>
    <w:rsid w:val="00DA7EF5"/>
    <w:rsid w:val="00DB0B5E"/>
    <w:rsid w:val="00DB2C8B"/>
    <w:rsid w:val="00DB3D01"/>
    <w:rsid w:val="00DB3D3E"/>
    <w:rsid w:val="00DB3D51"/>
    <w:rsid w:val="00DB43B7"/>
    <w:rsid w:val="00DB4A80"/>
    <w:rsid w:val="00DB4D44"/>
    <w:rsid w:val="00DB5812"/>
    <w:rsid w:val="00DB5B67"/>
    <w:rsid w:val="00DB6CA1"/>
    <w:rsid w:val="00DC08BD"/>
    <w:rsid w:val="00DC0A55"/>
    <w:rsid w:val="00DC0B34"/>
    <w:rsid w:val="00DC1052"/>
    <w:rsid w:val="00DC1499"/>
    <w:rsid w:val="00DC1927"/>
    <w:rsid w:val="00DC1EB4"/>
    <w:rsid w:val="00DC253F"/>
    <w:rsid w:val="00DC283E"/>
    <w:rsid w:val="00DC28BA"/>
    <w:rsid w:val="00DC3C8E"/>
    <w:rsid w:val="00DC49FA"/>
    <w:rsid w:val="00DC57EC"/>
    <w:rsid w:val="00DC5C33"/>
    <w:rsid w:val="00DC5D94"/>
    <w:rsid w:val="00DD096E"/>
    <w:rsid w:val="00DD1042"/>
    <w:rsid w:val="00DD149C"/>
    <w:rsid w:val="00DD1889"/>
    <w:rsid w:val="00DD26FC"/>
    <w:rsid w:val="00DD27CD"/>
    <w:rsid w:val="00DD33CB"/>
    <w:rsid w:val="00DD3A29"/>
    <w:rsid w:val="00DD3A7F"/>
    <w:rsid w:val="00DD3A88"/>
    <w:rsid w:val="00DD3DD8"/>
    <w:rsid w:val="00DD41C4"/>
    <w:rsid w:val="00DD5422"/>
    <w:rsid w:val="00DD583C"/>
    <w:rsid w:val="00DD5F79"/>
    <w:rsid w:val="00DD634D"/>
    <w:rsid w:val="00DD6B13"/>
    <w:rsid w:val="00DD6BD3"/>
    <w:rsid w:val="00DD6C08"/>
    <w:rsid w:val="00DD6C85"/>
    <w:rsid w:val="00DD73CE"/>
    <w:rsid w:val="00DD7A3C"/>
    <w:rsid w:val="00DD7AB5"/>
    <w:rsid w:val="00DD7DFB"/>
    <w:rsid w:val="00DE0188"/>
    <w:rsid w:val="00DE0775"/>
    <w:rsid w:val="00DE1030"/>
    <w:rsid w:val="00DE147E"/>
    <w:rsid w:val="00DE1C2D"/>
    <w:rsid w:val="00DE1DA3"/>
    <w:rsid w:val="00DE232F"/>
    <w:rsid w:val="00DE24B4"/>
    <w:rsid w:val="00DE24C7"/>
    <w:rsid w:val="00DE25BD"/>
    <w:rsid w:val="00DE29BA"/>
    <w:rsid w:val="00DE3264"/>
    <w:rsid w:val="00DE3277"/>
    <w:rsid w:val="00DE3EA5"/>
    <w:rsid w:val="00DE4773"/>
    <w:rsid w:val="00DE74D9"/>
    <w:rsid w:val="00DF01D6"/>
    <w:rsid w:val="00DF16D8"/>
    <w:rsid w:val="00DF1A26"/>
    <w:rsid w:val="00DF1B0A"/>
    <w:rsid w:val="00DF1E2B"/>
    <w:rsid w:val="00DF23C2"/>
    <w:rsid w:val="00DF2D04"/>
    <w:rsid w:val="00DF3106"/>
    <w:rsid w:val="00DF43BE"/>
    <w:rsid w:val="00DF58FE"/>
    <w:rsid w:val="00DF63E0"/>
    <w:rsid w:val="00DF70ED"/>
    <w:rsid w:val="00DF7A77"/>
    <w:rsid w:val="00DF7DE4"/>
    <w:rsid w:val="00E0012F"/>
    <w:rsid w:val="00E009BD"/>
    <w:rsid w:val="00E01566"/>
    <w:rsid w:val="00E01D00"/>
    <w:rsid w:val="00E01EAF"/>
    <w:rsid w:val="00E02A6D"/>
    <w:rsid w:val="00E03037"/>
    <w:rsid w:val="00E03699"/>
    <w:rsid w:val="00E0369E"/>
    <w:rsid w:val="00E03826"/>
    <w:rsid w:val="00E04FC1"/>
    <w:rsid w:val="00E0535F"/>
    <w:rsid w:val="00E05F24"/>
    <w:rsid w:val="00E07544"/>
    <w:rsid w:val="00E07F3C"/>
    <w:rsid w:val="00E10827"/>
    <w:rsid w:val="00E114B2"/>
    <w:rsid w:val="00E11CB1"/>
    <w:rsid w:val="00E1309D"/>
    <w:rsid w:val="00E13CB3"/>
    <w:rsid w:val="00E1431B"/>
    <w:rsid w:val="00E146B5"/>
    <w:rsid w:val="00E14AA6"/>
    <w:rsid w:val="00E1543A"/>
    <w:rsid w:val="00E1551D"/>
    <w:rsid w:val="00E15A96"/>
    <w:rsid w:val="00E165FD"/>
    <w:rsid w:val="00E1778A"/>
    <w:rsid w:val="00E17ECB"/>
    <w:rsid w:val="00E20077"/>
    <w:rsid w:val="00E20821"/>
    <w:rsid w:val="00E2085A"/>
    <w:rsid w:val="00E209B9"/>
    <w:rsid w:val="00E20C7B"/>
    <w:rsid w:val="00E2110B"/>
    <w:rsid w:val="00E2120B"/>
    <w:rsid w:val="00E21A2A"/>
    <w:rsid w:val="00E21EB2"/>
    <w:rsid w:val="00E220D7"/>
    <w:rsid w:val="00E2243C"/>
    <w:rsid w:val="00E22487"/>
    <w:rsid w:val="00E22CE0"/>
    <w:rsid w:val="00E22E22"/>
    <w:rsid w:val="00E23A2A"/>
    <w:rsid w:val="00E2590B"/>
    <w:rsid w:val="00E25DEE"/>
    <w:rsid w:val="00E2601F"/>
    <w:rsid w:val="00E26328"/>
    <w:rsid w:val="00E26C04"/>
    <w:rsid w:val="00E26FD5"/>
    <w:rsid w:val="00E27252"/>
    <w:rsid w:val="00E272D7"/>
    <w:rsid w:val="00E2736C"/>
    <w:rsid w:val="00E277F4"/>
    <w:rsid w:val="00E27954"/>
    <w:rsid w:val="00E30096"/>
    <w:rsid w:val="00E3010A"/>
    <w:rsid w:val="00E30295"/>
    <w:rsid w:val="00E30305"/>
    <w:rsid w:val="00E30B30"/>
    <w:rsid w:val="00E30E80"/>
    <w:rsid w:val="00E31343"/>
    <w:rsid w:val="00E31D52"/>
    <w:rsid w:val="00E31DA0"/>
    <w:rsid w:val="00E320B5"/>
    <w:rsid w:val="00E33400"/>
    <w:rsid w:val="00E33CA9"/>
    <w:rsid w:val="00E33CB2"/>
    <w:rsid w:val="00E34176"/>
    <w:rsid w:val="00E3445B"/>
    <w:rsid w:val="00E34542"/>
    <w:rsid w:val="00E349CF"/>
    <w:rsid w:val="00E35EB1"/>
    <w:rsid w:val="00E36242"/>
    <w:rsid w:val="00E36A23"/>
    <w:rsid w:val="00E371A8"/>
    <w:rsid w:val="00E378BB"/>
    <w:rsid w:val="00E4010C"/>
    <w:rsid w:val="00E4037A"/>
    <w:rsid w:val="00E40EFF"/>
    <w:rsid w:val="00E41116"/>
    <w:rsid w:val="00E41EBE"/>
    <w:rsid w:val="00E42055"/>
    <w:rsid w:val="00E4252E"/>
    <w:rsid w:val="00E426C8"/>
    <w:rsid w:val="00E43097"/>
    <w:rsid w:val="00E4342D"/>
    <w:rsid w:val="00E434A8"/>
    <w:rsid w:val="00E4473E"/>
    <w:rsid w:val="00E44B6E"/>
    <w:rsid w:val="00E45B6F"/>
    <w:rsid w:val="00E462E8"/>
    <w:rsid w:val="00E46AD9"/>
    <w:rsid w:val="00E46E56"/>
    <w:rsid w:val="00E46FD8"/>
    <w:rsid w:val="00E470A4"/>
    <w:rsid w:val="00E4734C"/>
    <w:rsid w:val="00E47B43"/>
    <w:rsid w:val="00E47E09"/>
    <w:rsid w:val="00E50D6A"/>
    <w:rsid w:val="00E50ED9"/>
    <w:rsid w:val="00E50F37"/>
    <w:rsid w:val="00E528C2"/>
    <w:rsid w:val="00E52E95"/>
    <w:rsid w:val="00E53206"/>
    <w:rsid w:val="00E5325C"/>
    <w:rsid w:val="00E53945"/>
    <w:rsid w:val="00E542E0"/>
    <w:rsid w:val="00E54F57"/>
    <w:rsid w:val="00E5571C"/>
    <w:rsid w:val="00E55E9E"/>
    <w:rsid w:val="00E57299"/>
    <w:rsid w:val="00E5766B"/>
    <w:rsid w:val="00E57699"/>
    <w:rsid w:val="00E57717"/>
    <w:rsid w:val="00E57E68"/>
    <w:rsid w:val="00E61B56"/>
    <w:rsid w:val="00E62733"/>
    <w:rsid w:val="00E62A97"/>
    <w:rsid w:val="00E62DF9"/>
    <w:rsid w:val="00E63056"/>
    <w:rsid w:val="00E6442A"/>
    <w:rsid w:val="00E645BC"/>
    <w:rsid w:val="00E6464D"/>
    <w:rsid w:val="00E648A5"/>
    <w:rsid w:val="00E64918"/>
    <w:rsid w:val="00E64B7A"/>
    <w:rsid w:val="00E65129"/>
    <w:rsid w:val="00E6531E"/>
    <w:rsid w:val="00E654B0"/>
    <w:rsid w:val="00E65530"/>
    <w:rsid w:val="00E65ED9"/>
    <w:rsid w:val="00E67088"/>
    <w:rsid w:val="00E675B7"/>
    <w:rsid w:val="00E67FA2"/>
    <w:rsid w:val="00E7082B"/>
    <w:rsid w:val="00E71408"/>
    <w:rsid w:val="00E71CF1"/>
    <w:rsid w:val="00E725F7"/>
    <w:rsid w:val="00E736C7"/>
    <w:rsid w:val="00E739C2"/>
    <w:rsid w:val="00E73E4F"/>
    <w:rsid w:val="00E742DE"/>
    <w:rsid w:val="00E743DA"/>
    <w:rsid w:val="00E76C97"/>
    <w:rsid w:val="00E77264"/>
    <w:rsid w:val="00E77415"/>
    <w:rsid w:val="00E77A08"/>
    <w:rsid w:val="00E77C6D"/>
    <w:rsid w:val="00E80C15"/>
    <w:rsid w:val="00E81957"/>
    <w:rsid w:val="00E81C9C"/>
    <w:rsid w:val="00E81E28"/>
    <w:rsid w:val="00E823F6"/>
    <w:rsid w:val="00E82B02"/>
    <w:rsid w:val="00E830E1"/>
    <w:rsid w:val="00E843E6"/>
    <w:rsid w:val="00E84842"/>
    <w:rsid w:val="00E84BA5"/>
    <w:rsid w:val="00E84E77"/>
    <w:rsid w:val="00E858A9"/>
    <w:rsid w:val="00E85D96"/>
    <w:rsid w:val="00E85EC8"/>
    <w:rsid w:val="00E8650F"/>
    <w:rsid w:val="00E865A1"/>
    <w:rsid w:val="00E86A26"/>
    <w:rsid w:val="00E87A88"/>
    <w:rsid w:val="00E87CE9"/>
    <w:rsid w:val="00E903C0"/>
    <w:rsid w:val="00E905FD"/>
    <w:rsid w:val="00E90835"/>
    <w:rsid w:val="00E90909"/>
    <w:rsid w:val="00E910CE"/>
    <w:rsid w:val="00E92E3F"/>
    <w:rsid w:val="00E93B4A"/>
    <w:rsid w:val="00E9422F"/>
    <w:rsid w:val="00E95FCE"/>
    <w:rsid w:val="00E968EC"/>
    <w:rsid w:val="00E975FD"/>
    <w:rsid w:val="00E97BF3"/>
    <w:rsid w:val="00EA0208"/>
    <w:rsid w:val="00EA06FE"/>
    <w:rsid w:val="00EA08B2"/>
    <w:rsid w:val="00EA2FDA"/>
    <w:rsid w:val="00EA3215"/>
    <w:rsid w:val="00EA5DAF"/>
    <w:rsid w:val="00EA61D7"/>
    <w:rsid w:val="00EA7343"/>
    <w:rsid w:val="00EA7B8C"/>
    <w:rsid w:val="00EA7C5B"/>
    <w:rsid w:val="00EA7E8C"/>
    <w:rsid w:val="00EB0948"/>
    <w:rsid w:val="00EB09AF"/>
    <w:rsid w:val="00EB1067"/>
    <w:rsid w:val="00EB1C59"/>
    <w:rsid w:val="00EB1F68"/>
    <w:rsid w:val="00EB5247"/>
    <w:rsid w:val="00EB5A84"/>
    <w:rsid w:val="00EB6410"/>
    <w:rsid w:val="00EB6E00"/>
    <w:rsid w:val="00EB7A57"/>
    <w:rsid w:val="00EB7EAD"/>
    <w:rsid w:val="00EC054F"/>
    <w:rsid w:val="00EC1DAE"/>
    <w:rsid w:val="00EC1DFE"/>
    <w:rsid w:val="00EC2731"/>
    <w:rsid w:val="00EC2F97"/>
    <w:rsid w:val="00EC37D1"/>
    <w:rsid w:val="00EC3947"/>
    <w:rsid w:val="00EC39CE"/>
    <w:rsid w:val="00EC4A7E"/>
    <w:rsid w:val="00EC527F"/>
    <w:rsid w:val="00EC537C"/>
    <w:rsid w:val="00EC59C1"/>
    <w:rsid w:val="00EC5A21"/>
    <w:rsid w:val="00EC5DE2"/>
    <w:rsid w:val="00EC62E2"/>
    <w:rsid w:val="00EC69EF"/>
    <w:rsid w:val="00EC6F11"/>
    <w:rsid w:val="00EC7097"/>
    <w:rsid w:val="00EC71B8"/>
    <w:rsid w:val="00EC75B1"/>
    <w:rsid w:val="00EC7D2B"/>
    <w:rsid w:val="00ED0BEC"/>
    <w:rsid w:val="00ED0F65"/>
    <w:rsid w:val="00ED1F3B"/>
    <w:rsid w:val="00ED4321"/>
    <w:rsid w:val="00ED438F"/>
    <w:rsid w:val="00ED5172"/>
    <w:rsid w:val="00ED580D"/>
    <w:rsid w:val="00ED5C5A"/>
    <w:rsid w:val="00ED5D78"/>
    <w:rsid w:val="00EE0CB9"/>
    <w:rsid w:val="00EE170D"/>
    <w:rsid w:val="00EE1768"/>
    <w:rsid w:val="00EE4B21"/>
    <w:rsid w:val="00EE567C"/>
    <w:rsid w:val="00EE59B4"/>
    <w:rsid w:val="00EE5FF7"/>
    <w:rsid w:val="00EF0F28"/>
    <w:rsid w:val="00EF29DF"/>
    <w:rsid w:val="00EF29E2"/>
    <w:rsid w:val="00EF3683"/>
    <w:rsid w:val="00EF3C45"/>
    <w:rsid w:val="00EF47CA"/>
    <w:rsid w:val="00EF4806"/>
    <w:rsid w:val="00EF4B55"/>
    <w:rsid w:val="00EF4D56"/>
    <w:rsid w:val="00EF602B"/>
    <w:rsid w:val="00EF67A6"/>
    <w:rsid w:val="00EF683A"/>
    <w:rsid w:val="00EF7273"/>
    <w:rsid w:val="00EF7D37"/>
    <w:rsid w:val="00F01145"/>
    <w:rsid w:val="00F01612"/>
    <w:rsid w:val="00F01729"/>
    <w:rsid w:val="00F01CCF"/>
    <w:rsid w:val="00F02BFE"/>
    <w:rsid w:val="00F0333B"/>
    <w:rsid w:val="00F03C85"/>
    <w:rsid w:val="00F040BC"/>
    <w:rsid w:val="00F040FD"/>
    <w:rsid w:val="00F0416B"/>
    <w:rsid w:val="00F04376"/>
    <w:rsid w:val="00F0471F"/>
    <w:rsid w:val="00F05374"/>
    <w:rsid w:val="00F05FCA"/>
    <w:rsid w:val="00F064E2"/>
    <w:rsid w:val="00F069DD"/>
    <w:rsid w:val="00F06CB7"/>
    <w:rsid w:val="00F0732B"/>
    <w:rsid w:val="00F074DB"/>
    <w:rsid w:val="00F07BB6"/>
    <w:rsid w:val="00F07E7B"/>
    <w:rsid w:val="00F10208"/>
    <w:rsid w:val="00F10DB7"/>
    <w:rsid w:val="00F11E39"/>
    <w:rsid w:val="00F12042"/>
    <w:rsid w:val="00F12964"/>
    <w:rsid w:val="00F135A4"/>
    <w:rsid w:val="00F14E14"/>
    <w:rsid w:val="00F14FCE"/>
    <w:rsid w:val="00F153F8"/>
    <w:rsid w:val="00F1579A"/>
    <w:rsid w:val="00F15B7D"/>
    <w:rsid w:val="00F16AAF"/>
    <w:rsid w:val="00F20678"/>
    <w:rsid w:val="00F210A4"/>
    <w:rsid w:val="00F21209"/>
    <w:rsid w:val="00F2345F"/>
    <w:rsid w:val="00F234F2"/>
    <w:rsid w:val="00F23820"/>
    <w:rsid w:val="00F23947"/>
    <w:rsid w:val="00F23B77"/>
    <w:rsid w:val="00F25027"/>
    <w:rsid w:val="00F25EFE"/>
    <w:rsid w:val="00F260B8"/>
    <w:rsid w:val="00F263DC"/>
    <w:rsid w:val="00F269B0"/>
    <w:rsid w:val="00F30010"/>
    <w:rsid w:val="00F30B81"/>
    <w:rsid w:val="00F311A9"/>
    <w:rsid w:val="00F3128C"/>
    <w:rsid w:val="00F31D41"/>
    <w:rsid w:val="00F31DF6"/>
    <w:rsid w:val="00F32220"/>
    <w:rsid w:val="00F323CE"/>
    <w:rsid w:val="00F32674"/>
    <w:rsid w:val="00F32D46"/>
    <w:rsid w:val="00F33362"/>
    <w:rsid w:val="00F3359A"/>
    <w:rsid w:val="00F33A2A"/>
    <w:rsid w:val="00F34679"/>
    <w:rsid w:val="00F34A81"/>
    <w:rsid w:val="00F34C43"/>
    <w:rsid w:val="00F358B5"/>
    <w:rsid w:val="00F35DD7"/>
    <w:rsid w:val="00F36579"/>
    <w:rsid w:val="00F36D21"/>
    <w:rsid w:val="00F37625"/>
    <w:rsid w:val="00F37FA4"/>
    <w:rsid w:val="00F407C4"/>
    <w:rsid w:val="00F407FC"/>
    <w:rsid w:val="00F40E48"/>
    <w:rsid w:val="00F4157C"/>
    <w:rsid w:val="00F4199D"/>
    <w:rsid w:val="00F41BC8"/>
    <w:rsid w:val="00F41C31"/>
    <w:rsid w:val="00F4413B"/>
    <w:rsid w:val="00F44217"/>
    <w:rsid w:val="00F459E5"/>
    <w:rsid w:val="00F45ABD"/>
    <w:rsid w:val="00F46315"/>
    <w:rsid w:val="00F463BA"/>
    <w:rsid w:val="00F46855"/>
    <w:rsid w:val="00F471A5"/>
    <w:rsid w:val="00F4789C"/>
    <w:rsid w:val="00F50F98"/>
    <w:rsid w:val="00F51347"/>
    <w:rsid w:val="00F5170A"/>
    <w:rsid w:val="00F52067"/>
    <w:rsid w:val="00F52312"/>
    <w:rsid w:val="00F52B57"/>
    <w:rsid w:val="00F537DD"/>
    <w:rsid w:val="00F5380B"/>
    <w:rsid w:val="00F53A94"/>
    <w:rsid w:val="00F5497E"/>
    <w:rsid w:val="00F56F09"/>
    <w:rsid w:val="00F57185"/>
    <w:rsid w:val="00F577B5"/>
    <w:rsid w:val="00F61173"/>
    <w:rsid w:val="00F61D6B"/>
    <w:rsid w:val="00F623BE"/>
    <w:rsid w:val="00F62C82"/>
    <w:rsid w:val="00F63861"/>
    <w:rsid w:val="00F6407C"/>
    <w:rsid w:val="00F64B88"/>
    <w:rsid w:val="00F65120"/>
    <w:rsid w:val="00F6612B"/>
    <w:rsid w:val="00F663C7"/>
    <w:rsid w:val="00F701CF"/>
    <w:rsid w:val="00F7111D"/>
    <w:rsid w:val="00F715A6"/>
    <w:rsid w:val="00F71979"/>
    <w:rsid w:val="00F722EB"/>
    <w:rsid w:val="00F72F50"/>
    <w:rsid w:val="00F74552"/>
    <w:rsid w:val="00F74A34"/>
    <w:rsid w:val="00F75126"/>
    <w:rsid w:val="00F752F9"/>
    <w:rsid w:val="00F764BE"/>
    <w:rsid w:val="00F769A8"/>
    <w:rsid w:val="00F77523"/>
    <w:rsid w:val="00F77BA4"/>
    <w:rsid w:val="00F8001D"/>
    <w:rsid w:val="00F8083D"/>
    <w:rsid w:val="00F8101E"/>
    <w:rsid w:val="00F81BB4"/>
    <w:rsid w:val="00F81EFB"/>
    <w:rsid w:val="00F82C03"/>
    <w:rsid w:val="00F83203"/>
    <w:rsid w:val="00F83BFF"/>
    <w:rsid w:val="00F8420C"/>
    <w:rsid w:val="00F84451"/>
    <w:rsid w:val="00F84DD2"/>
    <w:rsid w:val="00F85C1E"/>
    <w:rsid w:val="00F85F82"/>
    <w:rsid w:val="00F86603"/>
    <w:rsid w:val="00F86D3D"/>
    <w:rsid w:val="00F8728B"/>
    <w:rsid w:val="00F9039F"/>
    <w:rsid w:val="00F90CA1"/>
    <w:rsid w:val="00F9104B"/>
    <w:rsid w:val="00F926F5"/>
    <w:rsid w:val="00F93237"/>
    <w:rsid w:val="00F93455"/>
    <w:rsid w:val="00F952C3"/>
    <w:rsid w:val="00F96F07"/>
    <w:rsid w:val="00F9713B"/>
    <w:rsid w:val="00F97B15"/>
    <w:rsid w:val="00FA001C"/>
    <w:rsid w:val="00FA0D26"/>
    <w:rsid w:val="00FA0E62"/>
    <w:rsid w:val="00FA140D"/>
    <w:rsid w:val="00FA1E01"/>
    <w:rsid w:val="00FA3475"/>
    <w:rsid w:val="00FA512B"/>
    <w:rsid w:val="00FA544D"/>
    <w:rsid w:val="00FA5655"/>
    <w:rsid w:val="00FA69C7"/>
    <w:rsid w:val="00FA7117"/>
    <w:rsid w:val="00FA7B32"/>
    <w:rsid w:val="00FB0791"/>
    <w:rsid w:val="00FB1197"/>
    <w:rsid w:val="00FB2AEB"/>
    <w:rsid w:val="00FB2CA3"/>
    <w:rsid w:val="00FB38E3"/>
    <w:rsid w:val="00FB3A31"/>
    <w:rsid w:val="00FB53E7"/>
    <w:rsid w:val="00FB55A8"/>
    <w:rsid w:val="00FB5FA2"/>
    <w:rsid w:val="00FB6960"/>
    <w:rsid w:val="00FB758E"/>
    <w:rsid w:val="00FC02B1"/>
    <w:rsid w:val="00FC04DE"/>
    <w:rsid w:val="00FC0953"/>
    <w:rsid w:val="00FC09E8"/>
    <w:rsid w:val="00FC0D8E"/>
    <w:rsid w:val="00FC10AC"/>
    <w:rsid w:val="00FC26BC"/>
    <w:rsid w:val="00FC27F0"/>
    <w:rsid w:val="00FC2BE0"/>
    <w:rsid w:val="00FC3187"/>
    <w:rsid w:val="00FC47C2"/>
    <w:rsid w:val="00FC4B56"/>
    <w:rsid w:val="00FC4BB8"/>
    <w:rsid w:val="00FC71AF"/>
    <w:rsid w:val="00FC7A88"/>
    <w:rsid w:val="00FD024C"/>
    <w:rsid w:val="00FD1015"/>
    <w:rsid w:val="00FD13C9"/>
    <w:rsid w:val="00FD13F6"/>
    <w:rsid w:val="00FD21E3"/>
    <w:rsid w:val="00FD2F54"/>
    <w:rsid w:val="00FD3875"/>
    <w:rsid w:val="00FD3A2A"/>
    <w:rsid w:val="00FD3A53"/>
    <w:rsid w:val="00FD4083"/>
    <w:rsid w:val="00FD4F50"/>
    <w:rsid w:val="00FD5054"/>
    <w:rsid w:val="00FD7233"/>
    <w:rsid w:val="00FD781E"/>
    <w:rsid w:val="00FD7F41"/>
    <w:rsid w:val="00FE0202"/>
    <w:rsid w:val="00FE0339"/>
    <w:rsid w:val="00FE0BCE"/>
    <w:rsid w:val="00FE0C17"/>
    <w:rsid w:val="00FE1BD2"/>
    <w:rsid w:val="00FE1D4B"/>
    <w:rsid w:val="00FE2722"/>
    <w:rsid w:val="00FE3380"/>
    <w:rsid w:val="00FE447C"/>
    <w:rsid w:val="00FE47E7"/>
    <w:rsid w:val="00FE558E"/>
    <w:rsid w:val="00FF13A6"/>
    <w:rsid w:val="00FF16E6"/>
    <w:rsid w:val="00FF1E04"/>
    <w:rsid w:val="00FF217F"/>
    <w:rsid w:val="00FF23E4"/>
    <w:rsid w:val="00FF430D"/>
    <w:rsid w:val="00FF55D3"/>
    <w:rsid w:val="00FF7589"/>
    <w:rsid w:val="00FF7840"/>
    <w:rsid w:val="00FF7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54BE5EEB"/>
  <w15:docId w15:val="{FE62F8AF-AD1B-4C42-B5D8-46DD9AA4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0">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1"/>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0">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0"/>
    <w:next w:val="a"/>
    <w:link w:val="21"/>
    <w:uiPriority w:val="9"/>
    <w:qFormat/>
    <w:rsid w:val="00213BA5"/>
    <w:pPr>
      <w:pageBreakBefore w:val="0"/>
      <w:numPr>
        <w:ilvl w:val="1"/>
      </w:numPr>
      <w:outlineLvl w:val="1"/>
    </w:pPr>
    <w:rPr>
      <w:caps w:val="0"/>
      <w:sz w:val="22"/>
    </w:rPr>
  </w:style>
  <w:style w:type="paragraph" w:styleId="30">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0"/>
    <w:next w:val="a"/>
    <w:link w:val="31"/>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0"/>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0"/>
    <w:uiPriority w:val="9"/>
    <w:rsid w:val="005E7C16"/>
    <w:rPr>
      <w:rFonts w:ascii="Arial" w:hAnsi="Arial"/>
      <w:b/>
      <w:bCs/>
      <w:caps/>
      <w:sz w:val="24"/>
      <w:szCs w:val="28"/>
      <w:lang w:eastAsia="en-US"/>
    </w:rPr>
  </w:style>
  <w:style w:type="character" w:customStyle="1" w:styleId="21">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0"/>
    <w:uiPriority w:val="9"/>
    <w:rsid w:val="00213BA5"/>
    <w:rPr>
      <w:rFonts w:ascii="Arial" w:hAnsi="Arial"/>
      <w:b/>
      <w:bCs/>
      <w:sz w:val="22"/>
      <w:szCs w:val="28"/>
      <w:lang w:eastAsia="en-US"/>
    </w:rPr>
  </w:style>
  <w:style w:type="character" w:customStyle="1" w:styleId="31">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0"/>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2">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Заголовок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2">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2">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3"/>
    <w:rsid w:val="002654AC"/>
    <w:pPr>
      <w:spacing w:before="240"/>
      <w:ind w:firstLine="0"/>
    </w:pPr>
    <w:rPr>
      <w:lang w:eastAsia="ru-RU"/>
    </w:rPr>
  </w:style>
  <w:style w:type="character" w:customStyle="1" w:styleId="23">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4">
    <w:name w:val="Body Text Indent 2"/>
    <w:basedOn w:val="a"/>
    <w:link w:val="25"/>
    <w:uiPriority w:val="99"/>
    <w:unhideWhenUsed/>
    <w:rsid w:val="001A63ED"/>
    <w:pPr>
      <w:spacing w:after="120" w:line="480" w:lineRule="auto"/>
      <w:ind w:left="283"/>
    </w:pPr>
  </w:style>
  <w:style w:type="character" w:customStyle="1" w:styleId="25">
    <w:name w:val="Основной текст с отступом 2 Знак"/>
    <w:link w:val="24"/>
    <w:uiPriority w:val="99"/>
    <w:rsid w:val="001A63ED"/>
    <w:rPr>
      <w:rFonts w:ascii="Arial" w:hAnsi="Arial"/>
      <w:sz w:val="22"/>
      <w:szCs w:val="24"/>
      <w:lang w:eastAsia="en-US"/>
    </w:rPr>
  </w:style>
  <w:style w:type="paragraph" w:styleId="af9">
    <w:name w:val="TOC Heading"/>
    <w:basedOn w:val="10"/>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aliases w:val="КСП"/>
    <w:basedOn w:val="a"/>
    <w:link w:val="afb"/>
    <w:uiPriority w:val="34"/>
    <w:qFormat/>
    <w:rsid w:val="000D7821"/>
    <w:pPr>
      <w:ind w:left="720"/>
      <w:contextualSpacing/>
    </w:pPr>
  </w:style>
  <w:style w:type="paragraph" w:customStyle="1" w:styleId="13">
    <w:name w:val="Стиль1"/>
    <w:basedOn w:val="a"/>
    <w:link w:val="14"/>
    <w:qFormat/>
    <w:rsid w:val="000D7821"/>
    <w:pPr>
      <w:spacing w:line="312" w:lineRule="auto"/>
    </w:pPr>
    <w:rPr>
      <w:rFonts w:ascii="Times New Roman" w:hAnsi="Times New Roman"/>
      <w:sz w:val="24"/>
    </w:rPr>
  </w:style>
  <w:style w:type="character" w:customStyle="1" w:styleId="14">
    <w:name w:val="Стиль1 Знак"/>
    <w:basedOn w:val="a0"/>
    <w:link w:val="13"/>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3">
    <w:name w:val="Стиль3"/>
    <w:basedOn w:val="13"/>
    <w:rsid w:val="00EE567C"/>
  </w:style>
  <w:style w:type="paragraph" w:customStyle="1" w:styleId="15">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B91529"/>
    <w:rPr>
      <w:rFonts w:ascii="ISOCPEUR" w:hAnsi="ISOCPEUR"/>
      <w:b/>
      <w:i/>
      <w:kern w:val="28"/>
      <w:sz w:val="28"/>
      <w:lang w:eastAsia="ru-RU"/>
    </w:rPr>
  </w:style>
  <w:style w:type="character" w:customStyle="1" w:styleId="afc">
    <w:name w:val="Основной Знак"/>
    <w:aliases w:val="Знак Знак, Знак Знак"/>
    <w:uiPriority w:val="99"/>
    <w:rsid w:val="00644364"/>
    <w:rPr>
      <w:rFonts w:ascii="Times New Roman" w:eastAsia="Times New Roman" w:hAnsi="Times New Roman"/>
      <w:sz w:val="24"/>
    </w:rPr>
  </w:style>
  <w:style w:type="character" w:customStyle="1" w:styleId="afd">
    <w:name w:val="Текст сноски Знак"/>
    <w:basedOn w:val="a0"/>
    <w:link w:val="afe"/>
    <w:uiPriority w:val="99"/>
    <w:semiHidden/>
    <w:rsid w:val="00644364"/>
    <w:rPr>
      <w:rFonts w:ascii="Calibri" w:hAnsi="Calibri"/>
      <w:lang w:eastAsia="en-US"/>
    </w:rPr>
  </w:style>
  <w:style w:type="paragraph" w:styleId="afe">
    <w:name w:val="footnote text"/>
    <w:basedOn w:val="a"/>
    <w:link w:val="afd"/>
    <w:semiHidden/>
    <w:unhideWhenUsed/>
    <w:rsid w:val="00644364"/>
    <w:pPr>
      <w:spacing w:after="200" w:line="276" w:lineRule="auto"/>
      <w:ind w:firstLine="0"/>
      <w:jc w:val="left"/>
    </w:pPr>
    <w:rPr>
      <w:rFonts w:ascii="Calibri" w:hAnsi="Calibri"/>
      <w:sz w:val="20"/>
      <w:szCs w:val="20"/>
    </w:rPr>
  </w:style>
  <w:style w:type="paragraph" w:styleId="aff">
    <w:name w:val="Subtitle"/>
    <w:basedOn w:val="a"/>
    <w:link w:val="aff0"/>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0">
    <w:name w:val="Подзаголовок Знак"/>
    <w:link w:val="aff"/>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6">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7">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4">
    <w:name w:val="Body Text 3"/>
    <w:basedOn w:val="a"/>
    <w:link w:val="35"/>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5">
    <w:name w:val="Основной текст 3 Знак"/>
    <w:basedOn w:val="a0"/>
    <w:link w:val="34"/>
    <w:rsid w:val="00644364"/>
    <w:rPr>
      <w:rFonts w:eastAsia="Times New Roman"/>
      <w:b/>
      <w:i/>
      <w:sz w:val="22"/>
      <w:szCs w:val="24"/>
    </w:rPr>
  </w:style>
  <w:style w:type="character" w:styleId="aff1">
    <w:name w:val="page number"/>
    <w:rsid w:val="00644364"/>
    <w:rPr>
      <w:rFonts w:ascii="Times New Roman" w:hAnsi="Times New Roman" w:cs="Times New Roman" w:hint="default"/>
    </w:rPr>
  </w:style>
  <w:style w:type="paragraph" w:styleId="26">
    <w:name w:val="Body Text 2"/>
    <w:basedOn w:val="a"/>
    <w:link w:val="27"/>
    <w:rsid w:val="00644364"/>
    <w:pPr>
      <w:spacing w:after="120" w:line="480" w:lineRule="auto"/>
      <w:ind w:firstLine="0"/>
    </w:pPr>
    <w:rPr>
      <w:rFonts w:ascii="Times New Roman" w:eastAsia="Times New Roman" w:hAnsi="Times New Roman"/>
      <w:sz w:val="24"/>
      <w:lang w:eastAsia="ru-RU"/>
    </w:rPr>
  </w:style>
  <w:style w:type="character" w:customStyle="1" w:styleId="27">
    <w:name w:val="Основной текст 2 Знак"/>
    <w:basedOn w:val="a0"/>
    <w:link w:val="26"/>
    <w:rsid w:val="00644364"/>
    <w:rPr>
      <w:rFonts w:eastAsia="Times New Roman"/>
      <w:sz w:val="24"/>
      <w:szCs w:val="24"/>
    </w:rPr>
  </w:style>
  <w:style w:type="character" w:customStyle="1" w:styleId="aff2">
    <w:name w:val="Текст примечания Знак"/>
    <w:basedOn w:val="a0"/>
    <w:link w:val="aff3"/>
    <w:uiPriority w:val="99"/>
    <w:semiHidden/>
    <w:rsid w:val="00644364"/>
    <w:rPr>
      <w:rFonts w:eastAsia="Times New Roman"/>
    </w:rPr>
  </w:style>
  <w:style w:type="paragraph" w:styleId="aff3">
    <w:name w:val="annotation text"/>
    <w:basedOn w:val="a"/>
    <w:link w:val="aff2"/>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8">
    <w:name w:val="Текст примечания Знак1"/>
    <w:basedOn w:val="a0"/>
    <w:uiPriority w:val="99"/>
    <w:semiHidden/>
    <w:rsid w:val="00644364"/>
    <w:rPr>
      <w:rFonts w:ascii="Arial" w:hAnsi="Arial"/>
      <w:lang w:eastAsia="en-US"/>
    </w:rPr>
  </w:style>
  <w:style w:type="character" w:customStyle="1" w:styleId="aff4">
    <w:name w:val="Тема примечания Знак"/>
    <w:basedOn w:val="aff2"/>
    <w:link w:val="aff5"/>
    <w:semiHidden/>
    <w:rsid w:val="00644364"/>
    <w:rPr>
      <w:rFonts w:eastAsia="Times New Roman"/>
      <w:b/>
      <w:bCs/>
    </w:rPr>
  </w:style>
  <w:style w:type="paragraph" w:styleId="aff5">
    <w:name w:val="annotation subject"/>
    <w:basedOn w:val="aff3"/>
    <w:next w:val="aff3"/>
    <w:link w:val="aff4"/>
    <w:semiHidden/>
    <w:rsid w:val="00644364"/>
    <w:rPr>
      <w:b/>
      <w:bCs/>
    </w:rPr>
  </w:style>
  <w:style w:type="character" w:customStyle="1" w:styleId="19">
    <w:name w:val="Тема примечания Знак1"/>
    <w:basedOn w:val="18"/>
    <w:uiPriority w:val="99"/>
    <w:semiHidden/>
    <w:rsid w:val="00644364"/>
    <w:rPr>
      <w:rFonts w:ascii="Arial" w:hAnsi="Arial"/>
      <w:b/>
      <w:bCs/>
      <w:lang w:eastAsia="en-US"/>
    </w:rPr>
  </w:style>
  <w:style w:type="paragraph" w:customStyle="1" w:styleId="aff6">
    <w:name w:val="Табл текст"/>
    <w:basedOn w:val="a"/>
    <w:link w:val="aff7"/>
    <w:rsid w:val="00644364"/>
    <w:pPr>
      <w:spacing w:before="60" w:line="240" w:lineRule="auto"/>
      <w:ind w:firstLine="0"/>
      <w:jc w:val="left"/>
    </w:pPr>
    <w:rPr>
      <w:rFonts w:ascii="Times New Roman" w:eastAsia="Times New Roman" w:hAnsi="Times New Roman"/>
      <w:sz w:val="24"/>
      <w:lang w:eastAsia="ru-RU"/>
    </w:rPr>
  </w:style>
  <w:style w:type="character" w:customStyle="1" w:styleId="aff7">
    <w:name w:val="Табл текст Знак"/>
    <w:basedOn w:val="a0"/>
    <w:link w:val="aff6"/>
    <w:locked/>
    <w:rsid w:val="00644364"/>
    <w:rPr>
      <w:rFonts w:eastAsia="Times New Roman"/>
      <w:sz w:val="24"/>
      <w:szCs w:val="24"/>
    </w:rPr>
  </w:style>
  <w:style w:type="paragraph" w:styleId="aff8">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9">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a">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b">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c">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e">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f">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0">
    <w:name w:val="Табл титул"/>
    <w:basedOn w:val="aff6"/>
    <w:rsid w:val="00644364"/>
    <w:pPr>
      <w:jc w:val="center"/>
    </w:pPr>
  </w:style>
  <w:style w:type="paragraph" w:customStyle="1" w:styleId="afff1">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a">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8">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6">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2">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b">
    <w:name w:val="Обр. адрес конверта 1"/>
    <w:basedOn w:val="29"/>
    <w:next w:val="a"/>
    <w:rsid w:val="00644364"/>
    <w:rPr>
      <w:sz w:val="16"/>
    </w:rPr>
  </w:style>
  <w:style w:type="paragraph" w:styleId="29">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3">
    <w:name w:val="Message Header"/>
    <w:basedOn w:val="a"/>
    <w:link w:val="afff4"/>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4">
    <w:name w:val="Шапка Знак"/>
    <w:basedOn w:val="a0"/>
    <w:link w:val="afff3"/>
    <w:rsid w:val="00644364"/>
    <w:rPr>
      <w:rFonts w:eastAsia="Times New Roman"/>
      <w:b/>
      <w:caps/>
      <w:sz w:val="24"/>
      <w:szCs w:val="24"/>
    </w:rPr>
  </w:style>
  <w:style w:type="paragraph" w:styleId="2a">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7">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b">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9">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d">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a">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5">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6">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6"/>
    <w:rsid w:val="00644364"/>
    <w:rPr>
      <w:b w:val="0"/>
    </w:rPr>
  </w:style>
  <w:style w:type="paragraph" w:customStyle="1" w:styleId="1c">
    <w:name w:val="Адрес конверта1"/>
    <w:basedOn w:val="afff6"/>
    <w:rsid w:val="00644364"/>
    <w:pPr>
      <w:framePr w:wrap="auto"/>
      <w:ind w:left="0"/>
    </w:pPr>
  </w:style>
  <w:style w:type="paragraph" w:customStyle="1" w:styleId="afff7">
    <w:name w:val="Указатель таблиц"/>
    <w:basedOn w:val="afff2"/>
    <w:rsid w:val="00644364"/>
  </w:style>
  <w:style w:type="paragraph" w:customStyle="1" w:styleId="1d">
    <w:name w:val="Табл титул1"/>
    <w:basedOn w:val="afff0"/>
    <w:rsid w:val="00644364"/>
    <w:rPr>
      <w:sz w:val="20"/>
    </w:rPr>
  </w:style>
  <w:style w:type="paragraph" w:customStyle="1" w:styleId="afff8">
    <w:name w:val="Указатель приложений"/>
    <w:basedOn w:val="12"/>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9">
    <w:name w:val="Заголовок приложений"/>
    <w:basedOn w:val="10"/>
    <w:link w:val="afffa"/>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a">
    <w:name w:val="Заголовок приложений Знак"/>
    <w:basedOn w:val="a0"/>
    <w:link w:val="afff9"/>
    <w:locked/>
    <w:rsid w:val="00D376A6"/>
    <w:rPr>
      <w:rFonts w:eastAsia="Times New Roman"/>
      <w:b/>
      <w:kern w:val="28"/>
      <w:sz w:val="28"/>
      <w:szCs w:val="24"/>
    </w:rPr>
  </w:style>
  <w:style w:type="paragraph" w:customStyle="1" w:styleId="1e">
    <w:name w:val="Заголовок письма1"/>
    <w:basedOn w:val="afff3"/>
    <w:rsid w:val="00644364"/>
    <w:pPr>
      <w:ind w:left="0"/>
    </w:pPr>
    <w:rPr>
      <w:smallCaps/>
    </w:rPr>
  </w:style>
  <w:style w:type="paragraph" w:customStyle="1" w:styleId="afffb">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d">
    <w:name w:val="Текст факса"/>
    <w:basedOn w:val="1e"/>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f">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b">
    <w:name w:val="Body Text Indent 3"/>
    <w:basedOn w:val="a"/>
    <w:link w:val="3c"/>
    <w:rsid w:val="00644364"/>
    <w:pPr>
      <w:spacing w:line="240" w:lineRule="auto"/>
      <w:jc w:val="center"/>
    </w:pPr>
    <w:rPr>
      <w:rFonts w:ascii="Times New Roman" w:eastAsia="Times New Roman" w:hAnsi="Times New Roman"/>
      <w:i/>
      <w:iCs/>
      <w:sz w:val="24"/>
      <w:lang w:eastAsia="ru-RU"/>
    </w:rPr>
  </w:style>
  <w:style w:type="character" w:customStyle="1" w:styleId="3c">
    <w:name w:val="Основной текст с отступом 3 Знак"/>
    <w:basedOn w:val="a0"/>
    <w:link w:val="3b"/>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e">
    <w:name w:val="Body Text First Indent"/>
    <w:basedOn w:val="af4"/>
    <w:link w:val="affff"/>
    <w:rsid w:val="00644364"/>
    <w:pPr>
      <w:spacing w:before="0" w:after="120" w:line="240" w:lineRule="auto"/>
      <w:ind w:firstLine="210"/>
      <w:jc w:val="left"/>
    </w:pPr>
    <w:rPr>
      <w:rFonts w:ascii="Times New Roman" w:eastAsia="Times New Roman" w:hAnsi="Times New Roman"/>
      <w:sz w:val="24"/>
    </w:rPr>
  </w:style>
  <w:style w:type="character" w:customStyle="1" w:styleId="affff">
    <w:name w:val="Красная строка Знак"/>
    <w:basedOn w:val="23"/>
    <w:link w:val="afffe"/>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0">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1">
    <w:name w:val="Strong"/>
    <w:uiPriority w:val="22"/>
    <w:qFormat/>
    <w:rsid w:val="00644364"/>
    <w:rPr>
      <w:b/>
      <w:bCs/>
    </w:rPr>
  </w:style>
  <w:style w:type="paragraph" w:styleId="affff2">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3">
    <w:name w:val="FollowedHyperlink"/>
    <w:rsid w:val="00644364"/>
    <w:rPr>
      <w:color w:val="800080"/>
      <w:u w:val="single"/>
    </w:rPr>
  </w:style>
  <w:style w:type="character" w:customStyle="1" w:styleId="affff4">
    <w:name w:val="Текст макроса Знак"/>
    <w:basedOn w:val="a0"/>
    <w:link w:val="affff5"/>
    <w:semiHidden/>
    <w:rsid w:val="00644364"/>
    <w:rPr>
      <w:rFonts w:eastAsia="Times New Roman"/>
    </w:rPr>
  </w:style>
  <w:style w:type="paragraph" w:styleId="affff5">
    <w:name w:val="macro"/>
    <w:link w:val="affff4"/>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0">
    <w:name w:val="Текст макроса Знак1"/>
    <w:basedOn w:val="a0"/>
    <w:uiPriority w:val="99"/>
    <w:semiHidden/>
    <w:rsid w:val="00644364"/>
    <w:rPr>
      <w:rFonts w:ascii="Consolas" w:hAnsi="Consolas"/>
      <w:lang w:eastAsia="en-US"/>
    </w:rPr>
  </w:style>
  <w:style w:type="paragraph" w:customStyle="1" w:styleId="affff6">
    <w:name w:val="Основной текст.Основной.текст"/>
    <w:basedOn w:val="a"/>
    <w:link w:val="affff7"/>
    <w:rsid w:val="00644364"/>
    <w:pPr>
      <w:spacing w:after="60" w:line="240" w:lineRule="auto"/>
      <w:ind w:firstLine="567"/>
    </w:pPr>
    <w:rPr>
      <w:rFonts w:ascii="Times New Roman" w:eastAsia="Times New Roman" w:hAnsi="Times New Roman"/>
      <w:sz w:val="28"/>
      <w:szCs w:val="20"/>
      <w:lang w:eastAsia="ru-RU"/>
    </w:rPr>
  </w:style>
  <w:style w:type="character" w:customStyle="1" w:styleId="affff7">
    <w:name w:val="Основной текст.Основной.текст Знак"/>
    <w:link w:val="affff6"/>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e">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8">
    <w:name w:val="Текст Знак"/>
    <w:link w:val="affff9"/>
    <w:locked/>
    <w:rsid w:val="00644364"/>
    <w:rPr>
      <w:rFonts w:ascii="Courier New" w:hAnsi="Courier New"/>
    </w:rPr>
  </w:style>
  <w:style w:type="paragraph" w:styleId="affff9">
    <w:name w:val="Plain Text"/>
    <w:basedOn w:val="a"/>
    <w:link w:val="affff8"/>
    <w:rsid w:val="00644364"/>
    <w:pPr>
      <w:spacing w:line="240" w:lineRule="auto"/>
      <w:ind w:firstLine="0"/>
      <w:jc w:val="left"/>
    </w:pPr>
    <w:rPr>
      <w:rFonts w:ascii="Courier New" w:hAnsi="Courier New"/>
      <w:sz w:val="20"/>
      <w:szCs w:val="20"/>
      <w:lang w:eastAsia="ru-RU"/>
    </w:rPr>
  </w:style>
  <w:style w:type="character" w:customStyle="1" w:styleId="1f1">
    <w:name w:val="Текст Знак1"/>
    <w:basedOn w:val="a0"/>
    <w:uiPriority w:val="99"/>
    <w:semiHidden/>
    <w:rsid w:val="00644364"/>
    <w:rPr>
      <w:rFonts w:ascii="Consolas" w:hAnsi="Consolas"/>
      <w:sz w:val="21"/>
      <w:szCs w:val="21"/>
      <w:lang w:eastAsia="en-US"/>
    </w:rPr>
  </w:style>
  <w:style w:type="paragraph" w:customStyle="1" w:styleId="2f">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d">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2">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a">
    <w:name w:val="Текст концевой сноски Знак"/>
    <w:basedOn w:val="a0"/>
    <w:link w:val="affffb"/>
    <w:uiPriority w:val="99"/>
    <w:semiHidden/>
    <w:rsid w:val="00644364"/>
    <w:rPr>
      <w:lang w:eastAsia="en-US"/>
    </w:rPr>
  </w:style>
  <w:style w:type="paragraph" w:styleId="affffb">
    <w:name w:val="endnote text"/>
    <w:basedOn w:val="a"/>
    <w:link w:val="affffa"/>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3">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4">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c">
    <w:name w:val="Текст таблицы"/>
    <w:basedOn w:val="a"/>
    <w:link w:val="affffd"/>
    <w:rsid w:val="00C86F14"/>
    <w:pPr>
      <w:spacing w:line="240" w:lineRule="auto"/>
      <w:ind w:firstLine="0"/>
    </w:pPr>
    <w:rPr>
      <w:rFonts w:ascii="Times New Roman" w:eastAsia="Times New Roman" w:hAnsi="Times New Roman"/>
      <w:sz w:val="24"/>
      <w:szCs w:val="20"/>
      <w:lang w:eastAsia="ru-RU"/>
    </w:rPr>
  </w:style>
  <w:style w:type="character" w:customStyle="1" w:styleId="affffd">
    <w:name w:val="Текст таблицы Знак"/>
    <w:basedOn w:val="a0"/>
    <w:link w:val="affffc"/>
    <w:rsid w:val="004812F5"/>
    <w:rPr>
      <w:rFonts w:eastAsia="Times New Roman"/>
      <w:sz w:val="24"/>
    </w:rPr>
  </w:style>
  <w:style w:type="paragraph" w:customStyle="1" w:styleId="affffe">
    <w:name w:val="Заголовок без нумерации"/>
    <w:basedOn w:val="10"/>
    <w:link w:val="afffff"/>
    <w:qFormat/>
    <w:rsid w:val="00C953DD"/>
    <w:pPr>
      <w:numPr>
        <w:numId w:val="0"/>
      </w:numPr>
      <w:ind w:left="426"/>
      <w:jc w:val="center"/>
    </w:pPr>
  </w:style>
  <w:style w:type="character" w:customStyle="1" w:styleId="afffff">
    <w:name w:val="Заголовок без нумерации Знак"/>
    <w:basedOn w:val="a0"/>
    <w:link w:val="affffe"/>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0">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1">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2">
    <w:name w:val="annotation reference"/>
    <w:basedOn w:val="a0"/>
    <w:uiPriority w:val="99"/>
    <w:semiHidden/>
    <w:unhideWhenUsed/>
    <w:rsid w:val="00513CEA"/>
    <w:rPr>
      <w:sz w:val="16"/>
      <w:szCs w:val="16"/>
    </w:rPr>
  </w:style>
  <w:style w:type="character" w:customStyle="1" w:styleId="afffff3">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3"/>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3"/>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5">
    <w:name w:val="Основной текст1"/>
    <w:basedOn w:val="afffff3"/>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6">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4">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5">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0">
    <w:name w:val="Основной текст (2)_"/>
    <w:basedOn w:val="a0"/>
    <w:link w:val="2f1"/>
    <w:rsid w:val="008B49EF"/>
    <w:rPr>
      <w:rFonts w:ascii="Tahoma" w:eastAsia="Tahoma" w:hAnsi="Tahoma" w:cs="Tahoma"/>
      <w:shd w:val="clear" w:color="auto" w:fill="FFFFFF"/>
    </w:rPr>
  </w:style>
  <w:style w:type="paragraph" w:customStyle="1" w:styleId="2f1">
    <w:name w:val="Основной текст (2)"/>
    <w:basedOn w:val="a"/>
    <w:link w:val="2f0"/>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6">
    <w:name w:val="Обычный текст"/>
    <w:basedOn w:val="a"/>
    <w:rsid w:val="00E65530"/>
    <w:pPr>
      <w:spacing w:line="240" w:lineRule="auto"/>
    </w:pPr>
    <w:rPr>
      <w:rFonts w:eastAsia="Times New Roman" w:cs="Arial"/>
      <w:sz w:val="24"/>
      <w:lang w:eastAsia="ru-RU"/>
    </w:rPr>
  </w:style>
  <w:style w:type="character" w:customStyle="1" w:styleId="1f7">
    <w:name w:val="Основной текст таблицы1 Знак"/>
    <w:aliases w:val="Основной текст таблицы2 Знак,Основной текст таблицы3 Знак,Основной текст таблицы11 Знак,Основной текст таблицы21 Знак,Основной текст таблицы4 Знак,Основной текст таблицы12 Знак,Табличный Знак"/>
    <w:basedOn w:val="a0"/>
    <w:rsid w:val="00786ADF"/>
    <w:rPr>
      <w:sz w:val="24"/>
    </w:rPr>
  </w:style>
  <w:style w:type="paragraph" w:customStyle="1" w:styleId="TableParagraph">
    <w:name w:val="Table Paragraph"/>
    <w:basedOn w:val="a"/>
    <w:uiPriority w:val="1"/>
    <w:qFormat/>
    <w:rsid w:val="00935720"/>
    <w:pPr>
      <w:widowControl w:val="0"/>
      <w:spacing w:line="240" w:lineRule="auto"/>
      <w:ind w:firstLine="0"/>
      <w:jc w:val="left"/>
    </w:pPr>
    <w:rPr>
      <w:rFonts w:ascii="Calibri" w:hAnsi="Calibri"/>
      <w:szCs w:val="22"/>
      <w:lang w:val="en-US"/>
    </w:rPr>
  </w:style>
  <w:style w:type="paragraph" w:customStyle="1" w:styleId="1">
    <w:name w:val="! 1_Заголовок"/>
    <w:basedOn w:val="10"/>
    <w:next w:val="afffff7"/>
    <w:qFormat/>
    <w:rsid w:val="00935720"/>
    <w:pPr>
      <w:numPr>
        <w:numId w:val="4"/>
      </w:numPr>
      <w:tabs>
        <w:tab w:val="left" w:pos="1134"/>
      </w:tabs>
      <w:spacing w:before="240" w:after="240" w:line="264" w:lineRule="auto"/>
    </w:pPr>
    <w:rPr>
      <w:rFonts w:ascii="Arial Narrow" w:eastAsia="Times New Roman" w:hAnsi="Arial Narrow"/>
      <w:bCs w:val="0"/>
      <w:caps w:val="0"/>
      <w:sz w:val="26"/>
      <w:lang w:eastAsia="ru-RU"/>
    </w:rPr>
  </w:style>
  <w:style w:type="paragraph" w:customStyle="1" w:styleId="3">
    <w:name w:val="! 3_Заголовок"/>
    <w:basedOn w:val="30"/>
    <w:next w:val="a"/>
    <w:autoRedefine/>
    <w:qFormat/>
    <w:rsid w:val="00935720"/>
    <w:pPr>
      <w:keepLines w:val="0"/>
      <w:numPr>
        <w:numId w:val="4"/>
      </w:numPr>
      <w:suppressAutoHyphens w:val="0"/>
      <w:spacing w:before="120" w:after="120"/>
      <w:ind w:hanging="1080"/>
    </w:pPr>
    <w:rPr>
      <w:rFonts w:ascii="Arial Narrow" w:eastAsia="Times New Roman" w:hAnsi="Arial Narrow" w:cs="Arial"/>
      <w:i w:val="0"/>
      <w:sz w:val="24"/>
      <w:szCs w:val="24"/>
    </w:rPr>
  </w:style>
  <w:style w:type="paragraph" w:customStyle="1" w:styleId="2">
    <w:name w:val="! 2_Заголовок"/>
    <w:basedOn w:val="a"/>
    <w:next w:val="afffff7"/>
    <w:qFormat/>
    <w:rsid w:val="00935720"/>
    <w:pPr>
      <w:keepNext/>
      <w:numPr>
        <w:ilvl w:val="1"/>
        <w:numId w:val="4"/>
      </w:numPr>
      <w:suppressAutoHyphens/>
      <w:spacing w:before="240" w:after="120" w:line="240" w:lineRule="auto"/>
      <w:ind w:hanging="720"/>
      <w:outlineLvl w:val="1"/>
    </w:pPr>
    <w:rPr>
      <w:rFonts w:ascii="Arial Narrow" w:hAnsi="Arial Narrow"/>
      <w:b/>
      <w:color w:val="000000"/>
      <w:sz w:val="24"/>
      <w:lang w:eastAsia="ru-RU"/>
    </w:rPr>
  </w:style>
  <w:style w:type="paragraph" w:customStyle="1" w:styleId="afffff7">
    <w:name w:val="! Основной"/>
    <w:basedOn w:val="a"/>
    <w:link w:val="afffff8"/>
    <w:qFormat/>
    <w:rsid w:val="00935720"/>
    <w:pPr>
      <w:suppressAutoHyphens/>
      <w:spacing w:line="276" w:lineRule="auto"/>
      <w:ind w:right="-2" w:firstLine="567"/>
    </w:pPr>
    <w:rPr>
      <w:rFonts w:ascii="Arial Narrow" w:eastAsia="Times New Roman" w:hAnsi="Arial Narrow"/>
      <w:sz w:val="23"/>
      <w:szCs w:val="23"/>
      <w:lang w:eastAsia="ru-RU"/>
    </w:rPr>
  </w:style>
  <w:style w:type="character" w:customStyle="1" w:styleId="afffff8">
    <w:name w:val="! Основной Знак"/>
    <w:link w:val="afffff7"/>
    <w:rsid w:val="00935720"/>
    <w:rPr>
      <w:rFonts w:ascii="Arial Narrow" w:eastAsia="Times New Roman" w:hAnsi="Arial Narrow"/>
      <w:sz w:val="23"/>
      <w:szCs w:val="23"/>
    </w:rPr>
  </w:style>
  <w:style w:type="paragraph" w:customStyle="1" w:styleId="afffff9">
    <w:name w:val="Знак Знак Знак Знак"/>
    <w:basedOn w:val="a"/>
    <w:rsid w:val="00CC15EA"/>
    <w:pPr>
      <w:spacing w:after="160" w:line="240" w:lineRule="exact"/>
      <w:ind w:firstLine="0"/>
      <w:jc w:val="left"/>
    </w:pPr>
    <w:rPr>
      <w:rFonts w:ascii="Verdana" w:eastAsia="Times New Roman" w:hAnsi="Verdana"/>
      <w:sz w:val="20"/>
      <w:szCs w:val="20"/>
      <w:lang w:val="en-US"/>
    </w:rPr>
  </w:style>
  <w:style w:type="paragraph" w:customStyle="1" w:styleId="220">
    <w:name w:val="Основной текст 22"/>
    <w:basedOn w:val="a"/>
    <w:rsid w:val="00AF25FE"/>
    <w:pPr>
      <w:widowControl w:val="0"/>
      <w:overflowPunct w:val="0"/>
      <w:autoSpaceDE w:val="0"/>
      <w:autoSpaceDN w:val="0"/>
      <w:adjustRightInd w:val="0"/>
      <w:spacing w:line="240" w:lineRule="auto"/>
      <w:ind w:firstLine="851"/>
      <w:textAlignment w:val="baseline"/>
    </w:pPr>
    <w:rPr>
      <w:rFonts w:eastAsia="Times New Roman"/>
      <w:sz w:val="24"/>
      <w:szCs w:val="20"/>
      <w:lang w:eastAsia="ru-RU"/>
    </w:rPr>
  </w:style>
  <w:style w:type="character" w:customStyle="1" w:styleId="afb">
    <w:name w:val="Абзац списка Знак"/>
    <w:aliases w:val="КСП Знак"/>
    <w:link w:val="afa"/>
    <w:uiPriority w:val="34"/>
    <w:locked/>
    <w:rsid w:val="00A0161E"/>
    <w:rPr>
      <w:rFonts w:ascii="Arial" w:hAnsi="Arial"/>
      <w:sz w:val="22"/>
      <w:szCs w:val="24"/>
      <w:lang w:eastAsia="en-US"/>
    </w:rPr>
  </w:style>
  <w:style w:type="paragraph" w:customStyle="1" w:styleId="afffffa">
    <w:name w:val="Ввод осн.текста"/>
    <w:basedOn w:val="a"/>
    <w:link w:val="afffffb"/>
    <w:qFormat/>
    <w:rsid w:val="008900B7"/>
    <w:pPr>
      <w:spacing w:after="120" w:line="240" w:lineRule="auto"/>
      <w:ind w:left="284" w:right="284" w:firstLine="680"/>
    </w:pPr>
    <w:rPr>
      <w:rFonts w:eastAsia="Times New Roman"/>
      <w:sz w:val="24"/>
      <w:szCs w:val="20"/>
      <w:lang w:eastAsia="ru-RU"/>
    </w:rPr>
  </w:style>
  <w:style w:type="character" w:customStyle="1" w:styleId="afffffb">
    <w:name w:val="Ввод осн.текста Знак"/>
    <w:link w:val="afffffa"/>
    <w:locked/>
    <w:rsid w:val="008900B7"/>
    <w:rPr>
      <w:rFonts w:ascii="Arial" w:eastAsia="Times New Roman" w:hAnsi="Arial"/>
      <w:sz w:val="24"/>
    </w:rPr>
  </w:style>
  <w:style w:type="paragraph" w:customStyle="1" w:styleId="122">
    <w:name w:val="абзац 12"/>
    <w:basedOn w:val="a"/>
    <w:link w:val="123"/>
    <w:semiHidden/>
    <w:rsid w:val="008900B7"/>
    <w:pPr>
      <w:overflowPunct w:val="0"/>
      <w:autoSpaceDE w:val="0"/>
      <w:autoSpaceDN w:val="0"/>
      <w:adjustRightInd w:val="0"/>
      <w:spacing w:before="120" w:line="240" w:lineRule="auto"/>
    </w:pPr>
    <w:rPr>
      <w:rFonts w:ascii="Times New Roman" w:eastAsia="Times New Roman" w:hAnsi="Times New Roman"/>
      <w:sz w:val="24"/>
      <w:szCs w:val="20"/>
      <w:lang w:eastAsia="ru-RU"/>
    </w:rPr>
  </w:style>
  <w:style w:type="character" w:customStyle="1" w:styleId="123">
    <w:name w:val="абзац 12 Знак"/>
    <w:link w:val="122"/>
    <w:semiHidden/>
    <w:locked/>
    <w:rsid w:val="008900B7"/>
    <w:rPr>
      <w:rFonts w:eastAsia="Times New Roman"/>
      <w:sz w:val="24"/>
    </w:rPr>
  </w:style>
  <w:style w:type="paragraph" w:customStyle="1" w:styleId="afffffc">
    <w:name w:val="Гидро.таб"/>
    <w:semiHidden/>
    <w:rsid w:val="008900B7"/>
    <w:pPr>
      <w:overflowPunct w:val="0"/>
      <w:autoSpaceDE w:val="0"/>
      <w:autoSpaceDN w:val="0"/>
      <w:adjustRightInd w:val="0"/>
      <w:jc w:val="center"/>
    </w:pPr>
    <w:rPr>
      <w:rFonts w:ascii="Arial" w:eastAsia="Times New Roman" w:hAnsi="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32499">
      <w:bodyDiv w:val="1"/>
      <w:marLeft w:val="0"/>
      <w:marRight w:val="0"/>
      <w:marTop w:val="0"/>
      <w:marBottom w:val="0"/>
      <w:divBdr>
        <w:top w:val="none" w:sz="0" w:space="0" w:color="auto"/>
        <w:left w:val="none" w:sz="0" w:space="0" w:color="auto"/>
        <w:bottom w:val="none" w:sz="0" w:space="0" w:color="auto"/>
        <w:right w:val="none" w:sz="0" w:space="0" w:color="auto"/>
      </w:divBdr>
    </w:div>
    <w:div w:id="71854343">
      <w:bodyDiv w:val="1"/>
      <w:marLeft w:val="0"/>
      <w:marRight w:val="0"/>
      <w:marTop w:val="0"/>
      <w:marBottom w:val="0"/>
      <w:divBdr>
        <w:top w:val="none" w:sz="0" w:space="0" w:color="auto"/>
        <w:left w:val="none" w:sz="0" w:space="0" w:color="auto"/>
        <w:bottom w:val="none" w:sz="0" w:space="0" w:color="auto"/>
        <w:right w:val="none" w:sz="0" w:space="0" w:color="auto"/>
      </w:divBdr>
    </w:div>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49447365">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459538699">
      <w:bodyDiv w:val="1"/>
      <w:marLeft w:val="0"/>
      <w:marRight w:val="0"/>
      <w:marTop w:val="0"/>
      <w:marBottom w:val="0"/>
      <w:divBdr>
        <w:top w:val="none" w:sz="0" w:space="0" w:color="auto"/>
        <w:left w:val="none" w:sz="0" w:space="0" w:color="auto"/>
        <w:bottom w:val="none" w:sz="0" w:space="0" w:color="auto"/>
        <w:right w:val="none" w:sz="0" w:space="0" w:color="auto"/>
      </w:divBdr>
    </w:div>
    <w:div w:id="498354945">
      <w:bodyDiv w:val="1"/>
      <w:marLeft w:val="0"/>
      <w:marRight w:val="0"/>
      <w:marTop w:val="0"/>
      <w:marBottom w:val="0"/>
      <w:divBdr>
        <w:top w:val="none" w:sz="0" w:space="0" w:color="auto"/>
        <w:left w:val="none" w:sz="0" w:space="0" w:color="auto"/>
        <w:bottom w:val="none" w:sz="0" w:space="0" w:color="auto"/>
        <w:right w:val="none" w:sz="0" w:space="0" w:color="auto"/>
      </w:divBdr>
      <w:divsChild>
        <w:div w:id="320698060">
          <w:marLeft w:val="0"/>
          <w:marRight w:val="0"/>
          <w:marTop w:val="0"/>
          <w:marBottom w:val="0"/>
          <w:divBdr>
            <w:top w:val="none" w:sz="0" w:space="0" w:color="auto"/>
            <w:left w:val="none" w:sz="0" w:space="0" w:color="auto"/>
            <w:bottom w:val="none" w:sz="0" w:space="0" w:color="auto"/>
            <w:right w:val="none" w:sz="0" w:space="0" w:color="auto"/>
          </w:divBdr>
        </w:div>
        <w:div w:id="702948935">
          <w:marLeft w:val="0"/>
          <w:marRight w:val="0"/>
          <w:marTop w:val="0"/>
          <w:marBottom w:val="0"/>
          <w:divBdr>
            <w:top w:val="none" w:sz="0" w:space="0" w:color="auto"/>
            <w:left w:val="none" w:sz="0" w:space="0" w:color="auto"/>
            <w:bottom w:val="none" w:sz="0" w:space="0" w:color="auto"/>
            <w:right w:val="none" w:sz="0" w:space="0" w:color="auto"/>
          </w:divBdr>
        </w:div>
        <w:div w:id="155147699">
          <w:marLeft w:val="0"/>
          <w:marRight w:val="0"/>
          <w:marTop w:val="0"/>
          <w:marBottom w:val="0"/>
          <w:divBdr>
            <w:top w:val="none" w:sz="0" w:space="0" w:color="auto"/>
            <w:left w:val="none" w:sz="0" w:space="0" w:color="auto"/>
            <w:bottom w:val="none" w:sz="0" w:space="0" w:color="auto"/>
            <w:right w:val="none" w:sz="0" w:space="0" w:color="auto"/>
          </w:divBdr>
        </w:div>
        <w:div w:id="959652417">
          <w:marLeft w:val="0"/>
          <w:marRight w:val="0"/>
          <w:marTop w:val="0"/>
          <w:marBottom w:val="0"/>
          <w:divBdr>
            <w:top w:val="none" w:sz="0" w:space="0" w:color="auto"/>
            <w:left w:val="none" w:sz="0" w:space="0" w:color="auto"/>
            <w:bottom w:val="none" w:sz="0" w:space="0" w:color="auto"/>
            <w:right w:val="none" w:sz="0" w:space="0" w:color="auto"/>
          </w:divBdr>
        </w:div>
        <w:div w:id="507255403">
          <w:marLeft w:val="0"/>
          <w:marRight w:val="0"/>
          <w:marTop w:val="0"/>
          <w:marBottom w:val="0"/>
          <w:divBdr>
            <w:top w:val="none" w:sz="0" w:space="0" w:color="auto"/>
            <w:left w:val="none" w:sz="0" w:space="0" w:color="auto"/>
            <w:bottom w:val="none" w:sz="0" w:space="0" w:color="auto"/>
            <w:right w:val="none" w:sz="0" w:space="0" w:color="auto"/>
          </w:divBdr>
        </w:div>
      </w:divsChild>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0333089">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75240068">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14371695">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49754835">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7593718">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39303583">
      <w:bodyDiv w:val="1"/>
      <w:marLeft w:val="0"/>
      <w:marRight w:val="0"/>
      <w:marTop w:val="0"/>
      <w:marBottom w:val="0"/>
      <w:divBdr>
        <w:top w:val="none" w:sz="0" w:space="0" w:color="auto"/>
        <w:left w:val="none" w:sz="0" w:space="0" w:color="auto"/>
        <w:bottom w:val="none" w:sz="0" w:space="0" w:color="auto"/>
        <w:right w:val="none" w:sz="0" w:space="0" w:color="auto"/>
      </w:divBdr>
    </w:div>
    <w:div w:id="1170100347">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1224304">
      <w:bodyDiv w:val="1"/>
      <w:marLeft w:val="0"/>
      <w:marRight w:val="0"/>
      <w:marTop w:val="0"/>
      <w:marBottom w:val="0"/>
      <w:divBdr>
        <w:top w:val="none" w:sz="0" w:space="0" w:color="auto"/>
        <w:left w:val="none" w:sz="0" w:space="0" w:color="auto"/>
        <w:bottom w:val="none" w:sz="0" w:space="0" w:color="auto"/>
        <w:right w:val="none" w:sz="0" w:space="0" w:color="auto"/>
      </w:divBdr>
    </w:div>
    <w:div w:id="1302033937">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353845101">
      <w:bodyDiv w:val="1"/>
      <w:marLeft w:val="0"/>
      <w:marRight w:val="0"/>
      <w:marTop w:val="0"/>
      <w:marBottom w:val="0"/>
      <w:divBdr>
        <w:top w:val="none" w:sz="0" w:space="0" w:color="auto"/>
        <w:left w:val="none" w:sz="0" w:space="0" w:color="auto"/>
        <w:bottom w:val="none" w:sz="0" w:space="0" w:color="auto"/>
        <w:right w:val="none" w:sz="0" w:space="0" w:color="auto"/>
      </w:divBdr>
    </w:div>
    <w:div w:id="1388457666">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46402778">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84431107">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56240490">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microsoft.com/office/2007/relationships/hdphoto" Target="media/hdphoto2.wdp"/><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wmf"/><Relationship Id="rId5" Type="http://schemas.openxmlformats.org/officeDocument/2006/relationships/image" Target="media/image5.wmf"/><Relationship Id="rId4" Type="http://schemas.microsoft.com/office/2007/relationships/hdphoto" Target="media/hdphoto1.wdp"/></Relationships>
</file>

<file path=word/_rels/footer6.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94ECB-95DB-4108-BCDF-D437E2245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СРП-v1.dot</Template>
  <TotalTime>1521</TotalTime>
  <Pages>37</Pages>
  <Words>8535</Words>
  <Characters>48651</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57072</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keywords/>
  <dc:description/>
  <cp:lastModifiedBy>muravyeva</cp:lastModifiedBy>
  <cp:revision>27</cp:revision>
  <cp:lastPrinted>2019-04-04T11:18:00Z</cp:lastPrinted>
  <dcterms:created xsi:type="dcterms:W3CDTF">2018-12-12T11:53:00Z</dcterms:created>
  <dcterms:modified xsi:type="dcterms:W3CDTF">2019-09-23T11:58:00Z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