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D6" w:rsidRDefault="00F00AD6" w:rsidP="00F00AD6">
      <w:pPr>
        <w:pStyle w:val="a3"/>
        <w:jc w:val="both"/>
      </w:pPr>
      <w:r>
        <w:t>Согласно статье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предусмотрена административная и иная ответственность.</w:t>
      </w:r>
    </w:p>
    <w:p w:rsidR="00F00AD6" w:rsidRDefault="00F00AD6" w:rsidP="00F00AD6">
      <w:pPr>
        <w:pStyle w:val="a3"/>
        <w:jc w:val="both"/>
      </w:pPr>
      <w:r>
        <w:t>Полномочия по осуществлению муниципального земельного контроля в отношении объектов земельных отношений, расположенных в границах сельских поселений Ленинградской области, переданы органам местного самоуправления муниципальных районов Ленинградской области с 01.09.2018 на основании Областного закона Ленинградской области от 01.08.2017 № 60-оз (ред. от 31.07.2018) "О порядке осуществления муниципального земельного контроля на территории Ленинградской области".</w:t>
      </w:r>
    </w:p>
    <w:p w:rsidR="00F00AD6" w:rsidRDefault="00F00AD6" w:rsidP="00F00AD6">
      <w:pPr>
        <w:pStyle w:val="a3"/>
        <w:jc w:val="both"/>
      </w:pPr>
      <w:r>
        <w:t>За период с 01.09.2018 по 31.12.2018 в рамках осуществления муниципального земельного контроля проверено и обследовано 10 земельных участков, площадь обследуемых участков земель сельскохозяйственного назначения составила 52,44 га, нарушений земельного законодательства не выявлено.</w:t>
      </w:r>
    </w:p>
    <w:p w:rsidR="004224F1" w:rsidRDefault="004224F1">
      <w:bookmarkStart w:id="0" w:name="_GoBack"/>
      <w:bookmarkEnd w:id="0"/>
    </w:p>
    <w:sectPr w:rsidR="004224F1" w:rsidSect="00152C0E">
      <w:pgSz w:w="11906" w:h="16838"/>
      <w:pgMar w:top="568" w:right="991" w:bottom="851" w:left="85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D6"/>
    <w:rsid w:val="00152C0E"/>
    <w:rsid w:val="002324AB"/>
    <w:rsid w:val="004224F1"/>
    <w:rsid w:val="00F00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CF7E7-7D4A-4183-8780-3ED948AB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AD6"/>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Кузнецов</dc:creator>
  <cp:keywords/>
  <dc:description/>
  <cp:lastModifiedBy>Сергей Кузнецов</cp:lastModifiedBy>
  <cp:revision>1</cp:revision>
  <dcterms:created xsi:type="dcterms:W3CDTF">2020-01-29T08:05:00Z</dcterms:created>
  <dcterms:modified xsi:type="dcterms:W3CDTF">2020-01-29T08:05:00Z</dcterms:modified>
</cp:coreProperties>
</file>