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05" w:rsidRDefault="00F4030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40305" w:rsidRDefault="00F40305">
      <w:pPr>
        <w:pStyle w:val="ConsPlusTitle"/>
        <w:jc w:val="center"/>
      </w:pPr>
    </w:p>
    <w:p w:rsidR="00F40305" w:rsidRDefault="00F40305">
      <w:pPr>
        <w:pStyle w:val="ConsPlusTitle"/>
        <w:jc w:val="center"/>
      </w:pPr>
      <w:r>
        <w:t>ПОСТАНОВЛЕНИЕ</w:t>
      </w:r>
    </w:p>
    <w:p w:rsidR="00F40305" w:rsidRDefault="00F40305">
      <w:pPr>
        <w:pStyle w:val="ConsPlusTitle"/>
        <w:jc w:val="center"/>
      </w:pPr>
      <w:r>
        <w:t>от 3 апреля 2020 г. N 171</w:t>
      </w:r>
    </w:p>
    <w:p w:rsidR="00F40305" w:rsidRDefault="00F40305">
      <w:pPr>
        <w:pStyle w:val="ConsPlusTitle"/>
        <w:jc w:val="center"/>
      </w:pPr>
    </w:p>
    <w:p w:rsidR="00F40305" w:rsidRDefault="00F40305">
      <w:pPr>
        <w:pStyle w:val="ConsPlusTitle"/>
        <w:jc w:val="center"/>
      </w:pPr>
      <w:r>
        <w:t>О РЕАЛИЗАЦИИ УКАЗА ПРЕЗИДЕНТА РОССИЙСКОЙ ФЕДЕРАЦИИ</w:t>
      </w:r>
    </w:p>
    <w:p w:rsidR="00F40305" w:rsidRDefault="00F40305">
      <w:pPr>
        <w:pStyle w:val="ConsPlusTitle"/>
        <w:jc w:val="center"/>
      </w:pPr>
      <w:r>
        <w:t>ОТ 2 АПРЕЛЯ 2020 ГОДА N 239</w:t>
      </w:r>
    </w:p>
    <w:p w:rsidR="00F40305" w:rsidRDefault="00F40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40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305" w:rsidRDefault="00F40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305" w:rsidRDefault="00F40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40305" w:rsidRDefault="00F40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4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13.04.2020 </w:t>
            </w:r>
            <w:hyperlink r:id="rId5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15.04.2020 </w:t>
            </w:r>
            <w:hyperlink r:id="rId6" w:history="1">
              <w:r>
                <w:rPr>
                  <w:color w:val="0000FF"/>
                </w:rPr>
                <w:t>N 198</w:t>
              </w:r>
            </w:hyperlink>
            <w:r w:rsidR="005F47C2">
              <w:t>, от 24.04.2020 № 243</w:t>
            </w:r>
            <w:r>
              <w:rPr>
                <w:color w:val="392C69"/>
              </w:rPr>
              <w:t>)</w:t>
            </w:r>
          </w:p>
        </w:tc>
      </w:tr>
    </w:tbl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Правительство Ленинградской области постановляет:</w:t>
      </w:r>
    </w:p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Normal"/>
        <w:ind w:firstLine="540"/>
        <w:jc w:val="both"/>
      </w:pPr>
      <w:r>
        <w:t>1. В период с 4 по 30 апреля 2020 года: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обеспечить реализацию базовой программы обязательного медицинского страхования Ленинградской области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432;</w:t>
      </w:r>
    </w:p>
    <w:p w:rsidR="00F40305" w:rsidRDefault="00F40305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области,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  <w:proofErr w:type="gramEnd"/>
    </w:p>
    <w:p w:rsidR="00F40305" w:rsidRDefault="00F40305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13.04.2020 N 193)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1.1.1. Запретить:</w:t>
      </w:r>
    </w:p>
    <w:p w:rsidR="00F40305" w:rsidRDefault="00F40305">
      <w:pPr>
        <w:pStyle w:val="ConsPlusNormal"/>
        <w:spacing w:before="220"/>
        <w:ind w:firstLine="540"/>
        <w:jc w:val="both"/>
      </w:pPr>
      <w:proofErr w:type="gramStart"/>
      <w:r>
        <w:t xml:space="preserve">плановую госпитализацию пациентов в медицинские организации стационарного типа, за исключением пациентов с заболеваниями, включенными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года N 715 "Об утверждении перечня социально значимых заболеваний и перечня заболеваний, представляющих опасность для окружающих";</w:t>
      </w:r>
      <w:proofErr w:type="gramEnd"/>
      <w:r>
        <w:t xml:space="preserve"> пациентов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здоровью;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посещение пациентами многопрофильных амбулаторно-поликлинических медицинских организаций в плановом порядке, за исключением пациентов с заболеваниями и состояниями, при которых отсрочка оказания медицинской помощи на определенное время может повлечь ухудшение состояния, угрозу их жизни и здоровью, включая острые заболевания, травмы, обострения (декомпенсации) хронических заболеваний;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lastRenderedPageBreak/>
        <w:t>плановую диспансеризацию населения;</w:t>
      </w:r>
    </w:p>
    <w:p w:rsidR="00F40305" w:rsidRPr="005F47C2" w:rsidRDefault="005F47C2">
      <w:pPr>
        <w:pStyle w:val="ConsPlusNormal"/>
        <w:spacing w:before="220"/>
        <w:ind w:firstLine="540"/>
        <w:jc w:val="both"/>
        <w:rPr>
          <w:color w:val="000000"/>
          <w:szCs w:val="22"/>
          <w:lang w:bidi="ru-RU"/>
        </w:rPr>
      </w:pPr>
      <w:r>
        <w:rPr>
          <w:color w:val="000000"/>
          <w:lang w:bidi="ru-RU"/>
        </w:rPr>
        <w:t xml:space="preserve">плановые профилактические осмотры населения, включая обязательные предварительные и периодические медицинские осмотры отдельных профессиональных групп, за исключением </w:t>
      </w:r>
      <w:r w:rsidRPr="005F47C2">
        <w:rPr>
          <w:color w:val="000000"/>
          <w:szCs w:val="22"/>
          <w:lang w:bidi="ru-RU"/>
        </w:rPr>
        <w:t>медицинских осмотров для трудоустройства на работу, по направлению призывной комиссии и для прохождения медико-социальной экспертизы;</w:t>
      </w:r>
    </w:p>
    <w:p w:rsidR="005F47C2" w:rsidRPr="005F47C2" w:rsidRDefault="005F47C2" w:rsidP="005F47C2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>(п. 1.1</w:t>
      </w:r>
      <w:r>
        <w:rPr>
          <w:rFonts w:asciiTheme="minorHAnsi" w:hAnsiTheme="minorHAnsi" w:cstheme="minorHAnsi"/>
          <w:szCs w:val="22"/>
        </w:rPr>
        <w:t>.1</w:t>
      </w:r>
      <w:r w:rsidRPr="005F47C2">
        <w:rPr>
          <w:rFonts w:asciiTheme="minorHAnsi" w:hAnsiTheme="minorHAnsi" w:cstheme="minorHAnsi"/>
          <w:szCs w:val="22"/>
        </w:rPr>
        <w:t xml:space="preserve"> в ред. Постановления Правительства Ленинградской области от 24.04.2020 N 243)</w:t>
      </w:r>
    </w:p>
    <w:p w:rsidR="00F40305" w:rsidRDefault="00F40305">
      <w:pPr>
        <w:pStyle w:val="ConsPlusNormal"/>
        <w:spacing w:before="220"/>
        <w:ind w:firstLine="540"/>
        <w:jc w:val="both"/>
      </w:pPr>
      <w:r w:rsidRPr="005F47C2">
        <w:rPr>
          <w:szCs w:val="22"/>
        </w:rPr>
        <w:t>плановую</w:t>
      </w:r>
      <w:r>
        <w:t xml:space="preserve"> вакцинацию детского и взрослого населения, за исключением вакцинации новорожденных детей в родильных домах и перинатальном центре.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1.1.2. Руководителям медицинских организаций Ленинградской области:</w:t>
      </w:r>
    </w:p>
    <w:p w:rsidR="00F40305" w:rsidRDefault="00F40305">
      <w:pPr>
        <w:pStyle w:val="ConsPlusNormal"/>
        <w:spacing w:before="220"/>
        <w:ind w:firstLine="540"/>
        <w:jc w:val="both"/>
      </w:pPr>
      <w:proofErr w:type="gramStart"/>
      <w:r>
        <w:t>обеспечить оказание первичной медико-санитарной помощи в неотложной форме, скорой, в том числе скорой специализированной,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стационаров;</w:t>
      </w:r>
      <w:proofErr w:type="gramEnd"/>
    </w:p>
    <w:p w:rsidR="00F40305" w:rsidRDefault="00F40305">
      <w:pPr>
        <w:pStyle w:val="ConsPlusNormal"/>
        <w:spacing w:before="220"/>
        <w:ind w:firstLine="540"/>
        <w:jc w:val="both"/>
      </w:pPr>
      <w:r>
        <w:t>организовать работу амбулаторно-поликлинических подразделений с приоритетом оказания медицинской помощи на дому.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1.2. Рекомендовать органам исполнительной власти Ленинградской области и органам местного самоуправления Ленинградской области, имеющим подведомственные образовательные организации, а также образовательным организациям всех форм собственности Ленинградской области в период с 4 по 30 апреля 2020 года: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организовать реализацию образовательных программ начального общего, основного общего, среднего общего образования, образовательных программ профессионального образования, высшего образования, соответствующего дополнительного профессионального образования и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дому);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обеспечить работу дежурных групп в образовательных организациях, реализующих образовательные программы дошкольного образования, для детей работников организаций, предусмотренных </w:t>
      </w:r>
      <w:hyperlink r:id="rId12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 апреля 2020 года N 239,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утренней термометрией;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подготовку;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1.3. Органам местного самоуправления Ленинградской области: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 xml:space="preserve">Обеспечить получение обучающимися образовательных организаций Ленинградской области, указанными в </w:t>
      </w:r>
      <w:hyperlink r:id="rId13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в том числе оказавшимися после 30 марта 2020 года в трудной жизненной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получающими образование опосредованно (на расстоянии), в том числе с применением электронного обучения и дистанционных образовательных технологий, на период режима повышенной</w:t>
      </w:r>
      <w:proofErr w:type="gramEnd"/>
      <w:r>
        <w:t xml:space="preserve"> готовности или режима чрезвычайной ситуации наборов пищевых продуктов (сухим пайком, продовольственным пайком) или соразмерной денежной компенсации на основании решения руководителя </w:t>
      </w:r>
      <w:r>
        <w:lastRenderedPageBreak/>
        <w:t>образовательной организации.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>Обеспечить получение обучающимися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получающими образование опосредованно (на расстоянии), в том числе с применением электронного обучения и дистанционных образовательных технологий, на период режима повышенной готовности или режима чрезвычайной ситуации бесплатно 0,2 литра молока или иного молочного продукта за каждый учебный день.</w:t>
      </w:r>
      <w:proofErr w:type="gramEnd"/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1.3.3. </w:t>
      </w:r>
      <w:proofErr w:type="gramStart"/>
      <w:r>
        <w:t xml:space="preserve">Рекомендовать организовать выдачу воспитанникам льготных категорий групп дошкольного образования, в том числе оказавшимся после 30 марта 2020 года в трудной жизненной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образовательных организаций Ленинградской области, реализующих образовательные программы дошкольного образования, родительская плата за питание с которых не взимается, на период режима повышенной готовности или режима чрезвычайной ситуации набора пищевых продуктов (сухого</w:t>
      </w:r>
      <w:proofErr w:type="gramEnd"/>
      <w:r>
        <w:t xml:space="preserve"> пайка, продовольственного пайка) или предоставление соразмерной денежной компенсации, за исключением дней фактического нахождения в образовательной организации, на основании решения руководителя образовательной организации.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 определить ответственных лиц, обеспечивающих безопасное функционирование объектов инфраструктуры образовательных организаций, в том числе информационно-технологической, с 4 апреля по 30 апреля 2020 года.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Главам администраций муниципальных районов (городского округа) Ленинградской области обеспечить работу дежурных групп в дошкольных образовательных организациях для детей работников организаций, предусмотренных </w:t>
      </w:r>
      <w:hyperlink r:id="rId14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 апреля 2020 года N 239,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COVID-19, и утренней термометрией.</w:t>
      </w:r>
      <w:proofErr w:type="gramEnd"/>
      <w:r>
        <w:t xml:space="preserve"> Принять меры по организации образовательной деятельности в иных образовательных организациях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1.5.1. </w:t>
      </w:r>
      <w:proofErr w:type="gramStart"/>
      <w:r>
        <w:t xml:space="preserve">Комитету по социальной защите населения Ленинградской области подготовить нормативный правовой акт Ленинградской области о единовременной денежной выплате многодетным семьям, гражданам, страдающим хроническими заболеваниями, входящими в </w:t>
      </w:r>
      <w:hyperlink w:anchor="P362" w:history="1">
        <w:r>
          <w:rPr>
            <w:color w:val="0000FF"/>
          </w:rPr>
          <w:t>перечень</w:t>
        </w:r>
      </w:hyperlink>
      <w:r>
        <w:t xml:space="preserve"> заболеваний, указанный в приложении 3 к настоящему постановлению, получающим минимальную пенсию, а также гражданам, оказавшимся в трудной жизненной ситуации после 30 марта 2020 года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F40305" w:rsidRDefault="00F40305">
      <w:pPr>
        <w:pStyle w:val="ConsPlusNormal"/>
        <w:spacing w:before="220"/>
        <w:ind w:firstLine="540"/>
        <w:jc w:val="both"/>
        <w:rPr>
          <w:color w:val="000000"/>
          <w:lang w:bidi="ru-RU"/>
        </w:rPr>
      </w:pPr>
      <w:r>
        <w:t xml:space="preserve">1.6. </w:t>
      </w:r>
      <w:r w:rsidR="005F47C2">
        <w:rPr>
          <w:color w:val="000000"/>
          <w:lang w:bidi="ru-RU"/>
        </w:rPr>
        <w:t>Управлению Ленинградской области по транспорту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по графику, соответствующему фактическому пассажиропотоку, и работу легкового такси, с учетом требования о наличии у работников, осуществляющих прямой контакт с пассажирами, средств индивидуальной защиты (гигиеническая маска, перчатки одноразовые).</w:t>
      </w:r>
    </w:p>
    <w:p w:rsidR="005F47C2" w:rsidRPr="005F47C2" w:rsidRDefault="005F47C2" w:rsidP="005F47C2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>(п. 1.12 в ред. Постановления Правительства Ленинградской области от 24.04.2020 N 243)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1.7.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1.8. Комитету по жилищно-коммунальному хозяйству Ленинградской области обеспечить </w:t>
      </w:r>
      <w:r>
        <w:lastRenderedPageBreak/>
        <w:t>бесперебойную работу предприятий и организаций по предоставлению услуг в сфере жилищно-коммунального хозяйства.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1.9.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в соответствии с поручением Правительства Российской Федерации от 16 марта 2020</w:t>
      </w:r>
      <w:proofErr w:type="gramEnd"/>
      <w:r>
        <w:t xml:space="preserve"> года N ММ-П9-1961.</w:t>
      </w:r>
    </w:p>
    <w:p w:rsidR="00F40305" w:rsidRDefault="00F40305" w:rsidP="005F47C2">
      <w:pPr>
        <w:pStyle w:val="ConsPlusNormal"/>
        <w:spacing w:before="220"/>
        <w:ind w:firstLine="539"/>
        <w:jc w:val="both"/>
      </w:pPr>
      <w:r>
        <w:t>1.11.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области.</w:t>
      </w:r>
    </w:p>
    <w:p w:rsidR="00F40305" w:rsidRDefault="00F40305" w:rsidP="005F47C2">
      <w:pPr>
        <w:pStyle w:val="ConsPlusNormal"/>
        <w:spacing w:before="220"/>
        <w:ind w:firstLine="539"/>
        <w:jc w:val="both"/>
      </w:pPr>
      <w:r>
        <w:t>1.12. Приостановить работу:</w:t>
      </w:r>
    </w:p>
    <w:p w:rsidR="00F40305" w:rsidRPr="005F47C2" w:rsidRDefault="00F40305" w:rsidP="005F47C2">
      <w:pPr>
        <w:pStyle w:val="ConsPlusNormal"/>
        <w:spacing w:before="220"/>
        <w:ind w:firstLine="539"/>
        <w:jc w:val="both"/>
        <w:rPr>
          <w:rFonts w:asciiTheme="minorHAnsi" w:hAnsiTheme="minorHAnsi" w:cstheme="minorHAnsi"/>
          <w:szCs w:val="22"/>
        </w:rPr>
      </w:pPr>
      <w:r>
        <w:t xml:space="preserve">косметических, </w:t>
      </w:r>
      <w:proofErr w:type="spellStart"/>
      <w:r>
        <w:t>СПА-салонов</w:t>
      </w:r>
      <w:proofErr w:type="spellEnd"/>
      <w:r>
        <w:t xml:space="preserve">, массажных салонов, соляриев, саун и иных объектов, в </w:t>
      </w:r>
      <w:r w:rsidRPr="005F47C2">
        <w:rPr>
          <w:szCs w:val="22"/>
        </w:rPr>
        <w:t xml:space="preserve">которых </w:t>
      </w:r>
      <w:r w:rsidRPr="005F47C2">
        <w:rPr>
          <w:rFonts w:asciiTheme="minorHAnsi" w:hAnsiTheme="minorHAnsi" w:cstheme="minorHAnsi"/>
          <w:szCs w:val="22"/>
        </w:rPr>
        <w:t>оказываются подобные услуги, в том числе на основании лицензии на осуществление медицинской деятельности;</w:t>
      </w:r>
    </w:p>
    <w:p w:rsidR="005F47C2" w:rsidRPr="005F47C2" w:rsidRDefault="005F47C2" w:rsidP="005F47C2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>(п. 1.12 в ред. Постановления Правительства Ленинградской области от 24.04.2020 N 243)</w:t>
      </w:r>
    </w:p>
    <w:p w:rsidR="00F40305" w:rsidRPr="005F47C2" w:rsidRDefault="00F40305" w:rsidP="005F47C2">
      <w:pPr>
        <w:pStyle w:val="ConsPlusNormal"/>
        <w:spacing w:before="220"/>
        <w:ind w:firstLine="539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>организаций в сфере культуры, спорта и туризма, расположенных на территории Ленинградской области.</w:t>
      </w:r>
    </w:p>
    <w:p w:rsidR="00F40305" w:rsidRPr="005F47C2" w:rsidRDefault="00F40305" w:rsidP="005F47C2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 xml:space="preserve">(п. 1.12 в ред. </w:t>
      </w:r>
      <w:hyperlink r:id="rId15" w:history="1">
        <w:r w:rsidRPr="005F47C2">
          <w:rPr>
            <w:rFonts w:asciiTheme="minorHAnsi" w:hAnsiTheme="minorHAnsi" w:cstheme="minorHAnsi"/>
            <w:color w:val="0000FF"/>
            <w:szCs w:val="22"/>
          </w:rPr>
          <w:t>Постановления</w:t>
        </w:r>
      </w:hyperlink>
      <w:r w:rsidRPr="005F47C2">
        <w:rPr>
          <w:rFonts w:asciiTheme="minorHAnsi" w:hAnsiTheme="minorHAnsi" w:cstheme="minorHAnsi"/>
          <w:szCs w:val="22"/>
        </w:rPr>
        <w:t xml:space="preserve"> Правительства Ленинградской области от 15.04.2020 N 198)</w:t>
      </w:r>
    </w:p>
    <w:p w:rsidR="005F47C2" w:rsidRDefault="005F47C2" w:rsidP="005F47C2">
      <w:pPr>
        <w:pStyle w:val="1"/>
        <w:shd w:val="clear" w:color="auto" w:fill="auto"/>
        <w:spacing w:before="220"/>
        <w:ind w:firstLine="539"/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</w:pPr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1.12.1. Запретить передвижение на территории Ленинградской</w:t>
      </w: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</w:t>
      </w:r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области легковых автомобилей, используемых на основании краткосрочной аренды</w:t>
      </w:r>
      <w:r w:rsidRPr="005F47C2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5F47C2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каршеринг</w:t>
      </w:r>
      <w:proofErr w:type="spellEnd"/>
      <w:r w:rsidRPr="005F47C2"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  <w:t>).</w:t>
      </w:r>
    </w:p>
    <w:p w:rsidR="005F47C2" w:rsidRPr="005F47C2" w:rsidRDefault="005F47C2" w:rsidP="005F47C2">
      <w:pPr>
        <w:pStyle w:val="ConsPlusNormal"/>
        <w:jc w:val="both"/>
        <w:rPr>
          <w:rFonts w:asciiTheme="minorHAnsi" w:hAnsiTheme="minorHAnsi" w:cstheme="minorHAnsi"/>
          <w:szCs w:val="22"/>
        </w:rPr>
      </w:pPr>
      <w:bookmarkStart w:id="0" w:name="P52"/>
      <w:bookmarkEnd w:id="0"/>
      <w:r w:rsidRPr="005F47C2">
        <w:rPr>
          <w:rFonts w:asciiTheme="minorHAnsi" w:hAnsiTheme="minorHAnsi" w:cstheme="minorHAnsi"/>
          <w:szCs w:val="22"/>
        </w:rPr>
        <w:t>(п. 1.12</w:t>
      </w:r>
      <w:r>
        <w:rPr>
          <w:rFonts w:asciiTheme="minorHAnsi" w:hAnsiTheme="minorHAnsi" w:cstheme="minorHAnsi"/>
          <w:szCs w:val="22"/>
        </w:rPr>
        <w:t>.1</w:t>
      </w:r>
      <w:r w:rsidRPr="005F47C2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5F47C2">
        <w:rPr>
          <w:rFonts w:asciiTheme="minorHAnsi" w:hAnsiTheme="minorHAnsi" w:cstheme="minorHAnsi"/>
          <w:szCs w:val="22"/>
        </w:rPr>
        <w:t>введен</w:t>
      </w:r>
      <w:proofErr w:type="gramEnd"/>
      <w:r w:rsidRPr="005F47C2">
        <w:rPr>
          <w:rFonts w:asciiTheme="minorHAnsi" w:hAnsiTheme="minorHAnsi" w:cstheme="minorHAnsi"/>
          <w:szCs w:val="22"/>
        </w:rPr>
        <w:t xml:space="preserve"> Постановлением Правительства Ленинградской области от 24.04.2020 N 243)</w:t>
      </w:r>
    </w:p>
    <w:p w:rsidR="00F40305" w:rsidRPr="005F47C2" w:rsidRDefault="00F40305" w:rsidP="005F47C2">
      <w:pPr>
        <w:pStyle w:val="ConsPlusNormal"/>
        <w:spacing w:before="220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5F47C2">
        <w:rPr>
          <w:rFonts w:asciiTheme="minorHAnsi" w:hAnsiTheme="minorHAnsi" w:cstheme="minorHAnsi"/>
          <w:sz w:val="24"/>
          <w:szCs w:val="24"/>
        </w:rPr>
        <w:t xml:space="preserve">1.13. </w:t>
      </w:r>
      <w:proofErr w:type="gramStart"/>
      <w:r w:rsidRPr="005F47C2">
        <w:rPr>
          <w:rFonts w:asciiTheme="minorHAnsi" w:hAnsiTheme="minorHAnsi" w:cstheme="minorHAnsi"/>
          <w:sz w:val="24"/>
          <w:szCs w:val="24"/>
        </w:rPr>
        <w:t xml:space="preserve">Курортам, санаториям, профилакториям, базам отдыха, объектам массового отдыха, гостиницам, а также организациям, осуществляющим деятельность горнолыжных трасс, расположенным на территории Ленинградской области,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</w:t>
      </w:r>
      <w:proofErr w:type="spellStart"/>
      <w:r w:rsidRPr="005F47C2">
        <w:rPr>
          <w:rFonts w:asciiTheme="minorHAnsi" w:hAnsiTheme="minorHAnsi" w:cstheme="minorHAnsi"/>
          <w:sz w:val="24"/>
          <w:szCs w:val="24"/>
        </w:rPr>
        <w:t>коронавирусной</w:t>
      </w:r>
      <w:proofErr w:type="spellEnd"/>
      <w:r w:rsidRPr="005F47C2">
        <w:rPr>
          <w:rFonts w:asciiTheme="minorHAnsi" w:hAnsiTheme="minorHAnsi" w:cstheme="minorHAnsi"/>
          <w:sz w:val="24"/>
          <w:szCs w:val="24"/>
        </w:rPr>
        <w:t xml:space="preserve"> инфекцией COVID-19, и услуг питания, предоставляемых посредством доставки проживающим.</w:t>
      </w:r>
      <w:proofErr w:type="gramEnd"/>
    </w:p>
    <w:p w:rsidR="00F40305" w:rsidRDefault="00F40305" w:rsidP="005F47C2">
      <w:pPr>
        <w:pStyle w:val="ConsPlusNormal"/>
        <w:spacing w:before="220"/>
        <w:ind w:firstLine="539"/>
        <w:jc w:val="both"/>
      </w:pPr>
      <w:r w:rsidRPr="005F47C2">
        <w:rPr>
          <w:rFonts w:asciiTheme="minorHAnsi" w:hAnsiTheme="minorHAnsi" w:cstheme="minorHAnsi"/>
          <w:sz w:val="24"/>
          <w:szCs w:val="24"/>
        </w:rPr>
        <w:t xml:space="preserve">1.14. </w:t>
      </w:r>
      <w:proofErr w:type="gramStart"/>
      <w:r w:rsidRPr="005F47C2">
        <w:rPr>
          <w:rFonts w:asciiTheme="minorHAnsi" w:hAnsiTheme="minorHAnsi" w:cstheme="minorHAnsi"/>
          <w:sz w:val="24"/>
          <w:szCs w:val="24"/>
        </w:rPr>
        <w:t>Комитету</w:t>
      </w:r>
      <w:r>
        <w:t xml:space="preserve"> по природным ресурсам Ленинградской области обеспечить запрет на посещение лесов на территории Ленинградской области,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лиц, использующих лесные участки на основании заключенных государственных контрактов для выполнения работ (оказания услуг) для государственных нужд, лиц, использующих</w:t>
      </w:r>
      <w:proofErr w:type="gramEnd"/>
      <w:r>
        <w:t xml:space="preserve"> участки лесного фонда на правах, указанных в </w:t>
      </w:r>
      <w:hyperlink r:id="rId16" w:history="1">
        <w:r>
          <w:rPr>
            <w:color w:val="0000FF"/>
          </w:rPr>
          <w:t>статье 9</w:t>
        </w:r>
      </w:hyperlink>
      <w:r>
        <w:t xml:space="preserve"> Лесного кодекса Российской Федерации, а также лиц, заключивших в установленном порядке договоры купли-продажи древесины с Межрегиональным территориальным управлением </w:t>
      </w:r>
      <w:proofErr w:type="spellStart"/>
      <w:r>
        <w:t>Росимущества</w:t>
      </w:r>
      <w:proofErr w:type="spellEnd"/>
      <w:r>
        <w:t xml:space="preserve"> в городе Санкт-Петербурге и Ленинградской области.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Работа организаций, осуществляющих рекреационную деятельность на территории лесов Ленинградской области, допускается при соблюдении </w:t>
      </w:r>
      <w:hyperlink w:anchor="P52" w:history="1">
        <w:r>
          <w:rPr>
            <w:color w:val="0000FF"/>
          </w:rPr>
          <w:t>пункта 1.13</w:t>
        </w:r>
      </w:hyperlink>
      <w:r>
        <w:t xml:space="preserve"> настоящего постановления.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lastRenderedPageBreak/>
        <w:t xml:space="preserve">1.15. </w:t>
      </w:r>
      <w:proofErr w:type="gramStart"/>
      <w:r>
        <w:t>Комитету по охране, контролю и регулированию использования объектов животного мира Ленинградской области обеспечить введение запрета на охоту и нахождение в охотничьих угодьях Ленинградской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кроме лиц, осуществляющих федеральный государственный охотничий надзор, федеральный государственный надзор в области охраны, воспроизводства объектов животного мира и среды</w:t>
      </w:r>
      <w:proofErr w:type="gramEnd"/>
      <w:r>
        <w:t xml:space="preserve"> их обитания, производственный охотничий контроль (с целью патрулирования).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1.16.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области, управлению ветеринарии Ленинградской области обеспечить дезинфекцию дворовых территорий, общественных пространств и улиц населенных пунктов Ленинградской области не менее двух раз в неделю.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1.17. Администрации Губернатора и Правительства Ленинградской области, комитету по местному самоуправлению, межнациональным и межконфессиональным отношениям Ленинградской области, Управлению делами Правительства Ленинградской области и иным органам исполнительной власти Ленинградской области обеспечить работу государственных учреждений и предприятий Ленинградской области, муниципальных учреждений и предприятий Ленинградской области в режиме карантина.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1.18.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1.19. </w:t>
      </w:r>
      <w:proofErr w:type="gramStart"/>
      <w:r>
        <w:t xml:space="preserve">Комитету по жилищно-коммунальному хозяйству Ленинградской области рекомендовать руководителям управляющих компаний Ленинградской области, товариществ собственников жилья Ленинградской области, жилищно-строительных кооперативов Ленинградской области и иных организаций, осуществляющих управление жилищным фондом, руководителям </w:t>
      </w:r>
      <w:proofErr w:type="spellStart"/>
      <w:r>
        <w:t>ресурсоснабжающих</w:t>
      </w:r>
      <w:proofErr w:type="spellEnd"/>
      <w:r>
        <w:t xml:space="preserve"> организаций, начисляющих потребителям плату за предоставленные коммунальные услуги по прямым договорам, регионального оператора по обращению с отходами в Ленинградской области, а также фонда капитального ремонта многоквартирных домов Ленинградской области не</w:t>
      </w:r>
      <w:proofErr w:type="gramEnd"/>
      <w:r>
        <w:t xml:space="preserve"> начислять пени за несвоевременную оплату населением коммунальных услуг, а также взносов на капитальный ремонт многоквартирных домов в течение трех месяцев.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1.19.1. </w:t>
      </w:r>
      <w:proofErr w:type="gramStart"/>
      <w:r>
        <w:t>Комитету по труду и занятости населения Ленинградской области обеспечить работу государственного казенного учреждения Ленинградской области "Центр занятости населения" в дистанционной форме с использованием средств электронной связи: по перерегистрации граждан, выдаче необходимых справок, первичному приему, оперативному мониторингу ситуации на рынке труда, бесперебойной выплате пособия по безработице гражданам, зарегистрированным в установленном порядке безработными.</w:t>
      </w:r>
      <w:proofErr w:type="gramEnd"/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1.20. Ограничить работу предприятий, организаций в строгом соответствии с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года N 239.</w:t>
      </w:r>
    </w:p>
    <w:p w:rsidR="005F47C2" w:rsidRPr="005F47C2" w:rsidRDefault="005F47C2" w:rsidP="005F47C2">
      <w:pPr>
        <w:pStyle w:val="1"/>
        <w:shd w:val="clear" w:color="auto" w:fill="auto"/>
        <w:spacing w:before="220"/>
        <w:ind w:firstLine="539"/>
        <w:rPr>
          <w:rFonts w:asciiTheme="minorHAnsi" w:hAnsiTheme="minorHAnsi" w:cstheme="minorHAnsi"/>
          <w:sz w:val="22"/>
          <w:szCs w:val="22"/>
        </w:rPr>
      </w:pPr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1.20.1. Хозяйствующие субъекты, указанные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коронавирусной</w:t>
      </w:r>
      <w:proofErr w:type="spellEnd"/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инфекции </w:t>
      </w:r>
      <w:r w:rsidRPr="005F47C2">
        <w:rPr>
          <w:rFonts w:asciiTheme="minorHAnsi" w:hAnsiTheme="minorHAnsi" w:cstheme="minorHAnsi"/>
          <w:color w:val="000000"/>
          <w:sz w:val="22"/>
          <w:szCs w:val="22"/>
          <w:lang w:bidi="en-US"/>
        </w:rPr>
        <w:t>(</w:t>
      </w:r>
      <w:r w:rsidRPr="005F47C2">
        <w:rPr>
          <w:rFonts w:asciiTheme="minorHAnsi" w:hAnsiTheme="minorHAnsi" w:cstheme="minorHAnsi"/>
          <w:color w:val="000000"/>
          <w:sz w:val="22"/>
          <w:szCs w:val="22"/>
          <w:lang w:val="en-US" w:bidi="en-US"/>
        </w:rPr>
        <w:t>COVID</w:t>
      </w:r>
      <w:r w:rsidRPr="005F47C2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-19)", </w:t>
      </w:r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обязаны осуществлять деятельность при соблюдении условий, предусмотренных:</w:t>
      </w:r>
    </w:p>
    <w:p w:rsidR="005F47C2" w:rsidRPr="005F47C2" w:rsidRDefault="005F47C2" w:rsidP="005F47C2">
      <w:pPr>
        <w:pStyle w:val="1"/>
        <w:shd w:val="clear" w:color="auto" w:fill="auto"/>
        <w:tabs>
          <w:tab w:val="left" w:pos="8942"/>
        </w:tabs>
        <w:ind w:firstLine="539"/>
        <w:rPr>
          <w:rFonts w:asciiTheme="minorHAnsi" w:hAnsiTheme="minorHAnsi" w:cstheme="minorHAnsi"/>
          <w:sz w:val="22"/>
          <w:szCs w:val="22"/>
        </w:rPr>
      </w:pPr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пунктом 1.3 постановления Главного государственного санитарного врача Российской Федерации от 13 марта 2020 года №</w:t>
      </w: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</w:t>
      </w:r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</w:t>
      </w:r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"О дополнительных мерах по снижению рисков распространения </w:t>
      </w:r>
      <w:r w:rsidRPr="005F47C2">
        <w:rPr>
          <w:rFonts w:asciiTheme="minorHAnsi" w:hAnsiTheme="minorHAnsi" w:cstheme="minorHAnsi"/>
          <w:color w:val="000000"/>
          <w:sz w:val="22"/>
          <w:szCs w:val="22"/>
          <w:lang w:val="en-US" w:bidi="en-US"/>
        </w:rPr>
        <w:t>COVID</w:t>
      </w:r>
      <w:r w:rsidRPr="005F47C2">
        <w:rPr>
          <w:rFonts w:asciiTheme="minorHAnsi" w:hAnsiTheme="minorHAnsi" w:cstheme="minorHAnsi"/>
          <w:color w:val="000000"/>
          <w:sz w:val="22"/>
          <w:szCs w:val="22"/>
          <w:lang w:bidi="en-US"/>
        </w:rPr>
        <w:t>-19";</w:t>
      </w:r>
    </w:p>
    <w:p w:rsidR="005F47C2" w:rsidRPr="005F47C2" w:rsidRDefault="005F47C2" w:rsidP="005F47C2">
      <w:pPr>
        <w:pStyle w:val="1"/>
        <w:shd w:val="clear" w:color="auto" w:fill="auto"/>
        <w:ind w:firstLine="539"/>
        <w:rPr>
          <w:rFonts w:asciiTheme="minorHAnsi" w:hAnsiTheme="minorHAnsi" w:cstheme="minorHAnsi"/>
          <w:sz w:val="22"/>
          <w:szCs w:val="22"/>
        </w:rPr>
      </w:pPr>
      <w:proofErr w:type="gramStart"/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Перечнем превентивных мер для организаций торговли, общественного питания и бытового </w:t>
      </w:r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lastRenderedPageBreak/>
        <w:t xml:space="preserve">обслуживания Ленинградской области в целях недопущения распространения новой </w:t>
      </w:r>
      <w:proofErr w:type="spellStart"/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коронавирусной</w:t>
      </w:r>
      <w:proofErr w:type="spellEnd"/>
      <w:r w:rsidRPr="005F47C2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Ленинградской области письмом от 3 апреля 2020 года № 47 - 00-02/31-2025-2020.</w:t>
      </w:r>
      <w:proofErr w:type="gramEnd"/>
    </w:p>
    <w:p w:rsidR="005F47C2" w:rsidRDefault="005F47C2" w:rsidP="005F47C2">
      <w:pPr>
        <w:pStyle w:val="ConsPlusNormal"/>
        <w:ind w:firstLine="539"/>
        <w:jc w:val="both"/>
        <w:rPr>
          <w:rFonts w:asciiTheme="minorHAnsi" w:hAnsiTheme="minorHAnsi" w:cstheme="minorHAnsi"/>
          <w:color w:val="000000"/>
          <w:szCs w:val="22"/>
          <w:lang w:bidi="ru-RU"/>
        </w:rPr>
      </w:pPr>
      <w:r w:rsidRPr="005F47C2">
        <w:rPr>
          <w:rFonts w:asciiTheme="minorHAnsi" w:hAnsiTheme="minorHAnsi" w:cstheme="minorHAnsi"/>
          <w:color w:val="000000"/>
          <w:szCs w:val="22"/>
          <w:lang w:bidi="ru-RU"/>
        </w:rPr>
        <w:t xml:space="preserve">Хозяйствующие субъекты, указанные в настоящем пункте, обеспечивают размещение в общедоступном месте перечня принятых ими мер, направленных на снижение рисков распространения новой </w:t>
      </w:r>
      <w:proofErr w:type="spellStart"/>
      <w:r w:rsidRPr="005F47C2">
        <w:rPr>
          <w:rFonts w:asciiTheme="minorHAnsi" w:hAnsiTheme="minorHAnsi" w:cstheme="minorHAnsi"/>
          <w:color w:val="000000"/>
          <w:szCs w:val="22"/>
          <w:lang w:bidi="ru-RU"/>
        </w:rPr>
        <w:t>коронавирусной</w:t>
      </w:r>
      <w:proofErr w:type="spellEnd"/>
      <w:r w:rsidRPr="005F47C2">
        <w:rPr>
          <w:rFonts w:asciiTheme="minorHAnsi" w:hAnsiTheme="minorHAnsi" w:cstheme="minorHAnsi"/>
          <w:color w:val="000000"/>
          <w:szCs w:val="22"/>
          <w:lang w:bidi="ru-RU"/>
        </w:rPr>
        <w:t xml:space="preserve"> инфекции, в наглядной и доступной форме, в том числе способами, принятыми в отдельных сферах обслуживания потребителей.</w:t>
      </w:r>
    </w:p>
    <w:p w:rsidR="00B63B59" w:rsidRPr="005F47C2" w:rsidRDefault="00B63B59" w:rsidP="00B63B5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>(п. 1.</w:t>
      </w:r>
      <w:r>
        <w:rPr>
          <w:rFonts w:asciiTheme="minorHAnsi" w:hAnsiTheme="minorHAnsi" w:cstheme="minorHAnsi"/>
          <w:szCs w:val="22"/>
        </w:rPr>
        <w:t>20.1</w:t>
      </w:r>
      <w:r w:rsidRPr="005F47C2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5F47C2">
        <w:rPr>
          <w:rFonts w:asciiTheme="minorHAnsi" w:hAnsiTheme="minorHAnsi" w:cstheme="minorHAnsi"/>
          <w:szCs w:val="22"/>
        </w:rPr>
        <w:t>введен</w:t>
      </w:r>
      <w:proofErr w:type="gramEnd"/>
      <w:r w:rsidRPr="005F47C2">
        <w:rPr>
          <w:rFonts w:asciiTheme="minorHAnsi" w:hAnsiTheme="minorHAnsi" w:cstheme="minorHAnsi"/>
          <w:szCs w:val="22"/>
        </w:rPr>
        <w:t xml:space="preserve"> Постановлением Правительства Ленинградской области от 24.04.2020 N 243)</w:t>
      </w:r>
    </w:p>
    <w:p w:rsidR="00F40305" w:rsidRDefault="00F40305" w:rsidP="005F47C2">
      <w:pPr>
        <w:pStyle w:val="ConsPlusNormal"/>
        <w:spacing w:before="220"/>
        <w:ind w:firstLine="539"/>
        <w:jc w:val="both"/>
      </w:pPr>
      <w:r w:rsidRPr="005F47C2">
        <w:rPr>
          <w:rFonts w:asciiTheme="minorHAnsi" w:hAnsiTheme="minorHAnsi" w:cstheme="minorHAnsi"/>
          <w:szCs w:val="22"/>
        </w:rPr>
        <w:t>1.21.</w:t>
      </w:r>
      <w:r>
        <w:t xml:space="preserve"> В целях реализации положений </w:t>
      </w:r>
      <w:hyperlink r:id="rId18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определить организации, на которые не распространяется его действие:</w:t>
      </w:r>
    </w:p>
    <w:p w:rsidR="00F40305" w:rsidRDefault="00F40305">
      <w:pPr>
        <w:pStyle w:val="ConsPlusNormal"/>
        <w:spacing w:before="220"/>
        <w:ind w:firstLine="540"/>
        <w:jc w:val="both"/>
      </w:pPr>
      <w:proofErr w:type="gramStart"/>
      <w:r>
        <w:t xml:space="preserve">1) организации при условии соблюдения карантинных мер, применения мер дезинфекционного режима, организации доставки сотрудников от мест проживания к месту работы и обратно с использованием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ОРВИ, включенные в перечень </w:t>
      </w:r>
      <w:proofErr w:type="spellStart"/>
      <w:r>
        <w:t>системообразующих</w:t>
      </w:r>
      <w:proofErr w:type="spellEnd"/>
      <w:r>
        <w:t xml:space="preserve"> организаций Ленинградской области, имеющих региональное значение и оказывающих значительное влияние на занятость населения и социальную</w:t>
      </w:r>
      <w:proofErr w:type="gramEnd"/>
      <w:r>
        <w:t xml:space="preserve"> стабильность в Ленинградской области, </w:t>
      </w:r>
      <w:proofErr w:type="gramStart"/>
      <w:r>
        <w:t>утвержденный</w:t>
      </w:r>
      <w:proofErr w:type="gramEnd"/>
      <w:r>
        <w:t xml:space="preserve"> распоряжением Губернатора Ленинградской области;</w:t>
      </w:r>
    </w:p>
    <w:p w:rsidR="00F40305" w:rsidRDefault="00F40305">
      <w:pPr>
        <w:pStyle w:val="ConsPlusNormal"/>
        <w:spacing w:before="220"/>
        <w:ind w:firstLine="540"/>
        <w:jc w:val="both"/>
      </w:pPr>
      <w:proofErr w:type="gramStart"/>
      <w:r>
        <w:t xml:space="preserve">2) организации и индивидуальные предприниматели, осуществляющие деятельность за пределами территории муниципальных образований Ленинградской области, в которых в соответствии со </w:t>
      </w:r>
      <w:hyperlink r:id="rId19" w:history="1">
        <w:r>
          <w:rPr>
            <w:color w:val="0000FF"/>
          </w:rPr>
          <w:t>статьей 6</w:t>
        </w:r>
      </w:hyperlink>
      <w:r>
        <w:t xml:space="preserve"> Федерального закона от 30 марта 1999 года N 52-ФЗ "О санитарно-эпидемиологическом благополучии населения" введены ограничительные мероприятия (карантин), при условии выполнения карантинных мер, применения мер дезинфекционного режима, средств индивидуальной защиты, увеличения кратности уборок помещений, использования входной термометрии и недопущения работы</w:t>
      </w:r>
      <w:proofErr w:type="gramEnd"/>
      <w:r>
        <w:t xml:space="preserve"> сотрудников с симптомами ОРВИ, осуществляющие основной вид экономической деятельности в соответствии с кодами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 xml:space="preserve">ед.2), утвержденного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31 января 2014 года N 14-ст, предусмотренными </w:t>
      </w:r>
      <w:hyperlink w:anchor="P127" w:history="1">
        <w:r>
          <w:rPr>
            <w:color w:val="0000FF"/>
          </w:rPr>
          <w:t>приложением 1</w:t>
        </w:r>
      </w:hyperlink>
      <w:r>
        <w:t xml:space="preserve"> к настоящему постановлению;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3) организации и индивидуальные предприниматели, осуществляющие основной вид экономической деятельности в соответствии с кодами Общероссийского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ОК 029-2014 (КДЕС</w:t>
      </w:r>
      <w:proofErr w:type="gramStart"/>
      <w:r>
        <w:t xml:space="preserve"> Р</w:t>
      </w:r>
      <w:proofErr w:type="gramEnd"/>
      <w:r>
        <w:t xml:space="preserve">ед.2), утвержденного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31 января 2014 года N 14-ст, предусмотренными </w:t>
      </w:r>
      <w:hyperlink w:anchor="P31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осуществления деятельности дистанционным способом;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15.04.2020 N 198;</w:t>
      </w:r>
    </w:p>
    <w:p w:rsidR="00F40305" w:rsidRDefault="00F40305">
      <w:pPr>
        <w:pStyle w:val="ConsPlusNormal"/>
        <w:spacing w:before="220"/>
        <w:ind w:firstLine="540"/>
        <w:jc w:val="both"/>
        <w:rPr>
          <w:color w:val="000000"/>
          <w:lang w:bidi="ru-RU"/>
        </w:rPr>
      </w:pPr>
      <w:proofErr w:type="gramStart"/>
      <w:r>
        <w:t xml:space="preserve">5) </w:t>
      </w:r>
      <w:r w:rsidR="00B63B59">
        <w:rPr>
          <w:color w:val="000000"/>
          <w:lang w:bidi="ru-RU"/>
        </w:rPr>
        <w:t>организации и индивидуальные предприниматели, осуществляющие продажу в магазинах строительных, детских товаров, табачных изделий, товаров для сада и огорода, при условии, что указанные организации и индивидуальные предприниматели реализуют не менее 50% объема товаров в стоимостном выражении, относящихся к одной из указанных ассортиментных групп, а также при условии обеспечения сотрудников средствами индивидуальной защиты и расстояния при обслуживании не менее 1,5-2</w:t>
      </w:r>
      <w:proofErr w:type="gramEnd"/>
      <w:r w:rsidR="00B63B59">
        <w:rPr>
          <w:color w:val="000000"/>
          <w:lang w:bidi="ru-RU"/>
        </w:rPr>
        <w:t xml:space="preserve"> метра между посетителями;</w:t>
      </w:r>
    </w:p>
    <w:p w:rsidR="00B63B59" w:rsidRPr="005F47C2" w:rsidRDefault="00B63B59" w:rsidP="00B63B5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подп</w:t>
      </w:r>
      <w:proofErr w:type="spellEnd"/>
      <w:r>
        <w:rPr>
          <w:rFonts w:asciiTheme="minorHAnsi" w:hAnsiTheme="minorHAnsi" w:cstheme="minorHAnsi"/>
          <w:szCs w:val="22"/>
        </w:rPr>
        <w:t xml:space="preserve">. 5 </w:t>
      </w:r>
      <w:r w:rsidRPr="005F47C2">
        <w:rPr>
          <w:rFonts w:asciiTheme="minorHAnsi" w:hAnsiTheme="minorHAnsi" w:cstheme="minorHAnsi"/>
          <w:szCs w:val="22"/>
        </w:rPr>
        <w:t>п. 1.2</w:t>
      </w:r>
      <w:r>
        <w:rPr>
          <w:rFonts w:asciiTheme="minorHAnsi" w:hAnsiTheme="minorHAnsi" w:cstheme="minorHAnsi"/>
          <w:szCs w:val="22"/>
        </w:rPr>
        <w:t>1</w:t>
      </w:r>
      <w:r w:rsidRPr="005F47C2">
        <w:rPr>
          <w:rFonts w:asciiTheme="minorHAnsi" w:hAnsiTheme="minorHAnsi" w:cstheme="minorHAnsi"/>
          <w:szCs w:val="22"/>
        </w:rPr>
        <w:t xml:space="preserve"> в ред. Постановления Правительства Ленинградской области от 24.04.2020 N 243)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6) организации и индивидуальные предприниматели, осуществляющие продажу товаров </w:t>
      </w:r>
      <w:r>
        <w:lastRenderedPageBreak/>
        <w:t>дистанционным способом</w:t>
      </w:r>
      <w:r w:rsidR="00B63B59">
        <w:t>, в том числе с использованием пунктов выдачи заказов</w:t>
      </w:r>
      <w:r>
        <w:t>;</w:t>
      </w:r>
    </w:p>
    <w:p w:rsidR="00B63B59" w:rsidRPr="005F47C2" w:rsidRDefault="00B63B59" w:rsidP="00B63B5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подп</w:t>
      </w:r>
      <w:proofErr w:type="spellEnd"/>
      <w:r>
        <w:rPr>
          <w:rFonts w:asciiTheme="minorHAnsi" w:hAnsiTheme="minorHAnsi" w:cstheme="minorHAnsi"/>
          <w:szCs w:val="22"/>
        </w:rPr>
        <w:t xml:space="preserve">. 6 </w:t>
      </w:r>
      <w:r w:rsidRPr="005F47C2">
        <w:rPr>
          <w:rFonts w:asciiTheme="minorHAnsi" w:hAnsiTheme="minorHAnsi" w:cstheme="minorHAnsi"/>
          <w:szCs w:val="22"/>
        </w:rPr>
        <w:t>п. 1.2</w:t>
      </w:r>
      <w:r>
        <w:rPr>
          <w:rFonts w:asciiTheme="minorHAnsi" w:hAnsiTheme="minorHAnsi" w:cstheme="minorHAnsi"/>
          <w:szCs w:val="22"/>
        </w:rPr>
        <w:t>1</w:t>
      </w:r>
      <w:r w:rsidRPr="005F47C2">
        <w:rPr>
          <w:rFonts w:asciiTheme="minorHAnsi" w:hAnsiTheme="minorHAnsi" w:cstheme="minorHAnsi"/>
          <w:szCs w:val="22"/>
        </w:rPr>
        <w:t xml:space="preserve"> в ред. Постановления Правительства Ленинградской области от 24.04.2020 N 243)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7) салоны сотовой связи;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8) организации общественного питания и индивидуальные предприниматели, оказывающие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осуществляющие производство, обслуживание на вынос или с доставкой заказов;</w:t>
      </w:r>
    </w:p>
    <w:p w:rsidR="00F40305" w:rsidRDefault="00F40305">
      <w:pPr>
        <w:pStyle w:val="ConsPlusNormal"/>
        <w:spacing w:before="220"/>
        <w:ind w:firstLine="540"/>
        <w:jc w:val="both"/>
      </w:pPr>
      <w:proofErr w:type="gramStart"/>
      <w:r>
        <w:t>9) организации, учредителями которых являются органы исполнительной власти Ленинградской области, учреждения, подведомственные органам исполнительной власти Ленинградской области, по решению руководителя соответствующего органа исполнительной власти Ленинградской области;</w:t>
      </w:r>
      <w:proofErr w:type="gramEnd"/>
    </w:p>
    <w:p w:rsidR="00F40305" w:rsidRDefault="00F40305">
      <w:pPr>
        <w:pStyle w:val="ConsPlusNormal"/>
        <w:spacing w:before="220"/>
        <w:ind w:firstLine="540"/>
        <w:jc w:val="both"/>
      </w:pPr>
      <w:proofErr w:type="gramStart"/>
      <w:r>
        <w:t xml:space="preserve">10) организации и индивидуальные предприниматели, осуществляющие деятельность по производству, выпуску, распространению печатных средств массовой информации, в том числе организации и индивидуальные предприниматели, оказывающие экспедиционные и </w:t>
      </w:r>
      <w:proofErr w:type="spellStart"/>
      <w:r>
        <w:t>логистические</w:t>
      </w:r>
      <w:proofErr w:type="spellEnd"/>
      <w:r>
        <w:t xml:space="preserve"> услуги, обеспечивающие печатные средства массовой информации.</w:t>
      </w:r>
      <w:proofErr w:type="gramEnd"/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Организации и индивидуальные предприниматели, указанные в настоящем пункте, обеспечивают </w:t>
      </w:r>
      <w:r w:rsidR="00B63B59">
        <w:t>в течение трех рабочих дней со дня возобновления деятельности</w:t>
      </w:r>
      <w:r>
        <w:t xml:space="preserve"> принятие локальных нормативных актов о соблюдении санитарно-противоэпидемического режима, исключающего риск инфицирования COVID-19.</w:t>
      </w:r>
    </w:p>
    <w:p w:rsidR="00B63B59" w:rsidRPr="005F47C2" w:rsidRDefault="00B63B59" w:rsidP="00B63B5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>(п. 1.2</w:t>
      </w:r>
      <w:r>
        <w:rPr>
          <w:rFonts w:asciiTheme="minorHAnsi" w:hAnsiTheme="minorHAnsi" w:cstheme="minorHAnsi"/>
          <w:szCs w:val="22"/>
        </w:rPr>
        <w:t>1</w:t>
      </w:r>
      <w:r w:rsidRPr="005F47C2">
        <w:rPr>
          <w:rFonts w:asciiTheme="minorHAnsi" w:hAnsiTheme="minorHAnsi" w:cstheme="minorHAnsi"/>
          <w:szCs w:val="22"/>
        </w:rPr>
        <w:t xml:space="preserve"> в ред. Постановления Правительства Ленинградской области от 24.04.2020 N 243)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Организации и индивидуальные предприниматели, которые приняли решение о работе в соответствии с настоящим постановлением, обязаны уведомить в произвольной письменной форме администрацию муниципального района, городского округа Ленинградской области, на территории которого они осуществляют деятельность, о данном решении с приложением копии локального нормативного акта о соблюдении санитарно-противоэпидемического режима, исключающего риск инфицирования COVID-19.</w:t>
      </w:r>
    </w:p>
    <w:p w:rsidR="00F40305" w:rsidRPr="00B63B59" w:rsidRDefault="00F40305" w:rsidP="00B63B59">
      <w:pPr>
        <w:pStyle w:val="ConsPlusNormal"/>
        <w:spacing w:before="220"/>
        <w:ind w:firstLine="539"/>
        <w:jc w:val="both"/>
        <w:rPr>
          <w:rFonts w:asciiTheme="minorHAnsi" w:hAnsiTheme="minorHAnsi" w:cstheme="minorHAnsi"/>
          <w:szCs w:val="22"/>
        </w:rPr>
      </w:pPr>
      <w:r>
        <w:t xml:space="preserve">В случае нарушения санитарно-противоэпидемического режима организации и индивидуальные </w:t>
      </w:r>
      <w:r w:rsidRPr="00B63B59">
        <w:rPr>
          <w:rFonts w:asciiTheme="minorHAnsi" w:hAnsiTheme="minorHAnsi" w:cstheme="minorHAnsi"/>
          <w:szCs w:val="22"/>
        </w:rPr>
        <w:t>предприниматели несут установленную законодательством Российской Федерации административную ответственность, включая административные штрафы, административное приостановление деятельности.</w:t>
      </w:r>
    </w:p>
    <w:p w:rsidR="00B63B59" w:rsidRDefault="00B63B59" w:rsidP="00B63B59">
      <w:pPr>
        <w:pStyle w:val="1"/>
        <w:shd w:val="clear" w:color="auto" w:fill="auto"/>
        <w:spacing w:before="220"/>
        <w:ind w:firstLine="539"/>
        <w:rPr>
          <w:rFonts w:asciiTheme="minorHAnsi" w:hAnsiTheme="minorHAnsi" w:cstheme="minorHAnsi"/>
          <w:color w:val="000000"/>
          <w:sz w:val="22"/>
          <w:szCs w:val="22"/>
          <w:lang w:bidi="en-US"/>
        </w:rPr>
      </w:pPr>
      <w:proofErr w:type="gramStart"/>
      <w:r w:rsidRPr="00B63B59">
        <w:rPr>
          <w:rFonts w:asciiTheme="minorHAnsi" w:hAnsiTheme="minorHAnsi" w:cstheme="minorHAnsi"/>
          <w:sz w:val="22"/>
          <w:szCs w:val="22"/>
        </w:rPr>
        <w:t xml:space="preserve">11) </w:t>
      </w:r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организации и индивидуальные предприниматели, осуществляющие деятельность бань и душевых по предоставлению общегигиенических услуг в населенных пунктах Ленинградской области с полным или частичным отсутствием централизованного горячего водоснабжения, в отношении которых органами местного самоуправления муниципальных образований Ленинградской области приняты решения о необходимости функционирования бань и душевых и в которых отсутствуют зарегистрированные случаи </w:t>
      </w:r>
      <w:r w:rsidRPr="00B63B59">
        <w:rPr>
          <w:rFonts w:asciiTheme="minorHAnsi" w:hAnsiTheme="minorHAnsi" w:cstheme="minorHAnsi"/>
          <w:color w:val="000000"/>
          <w:sz w:val="22"/>
          <w:szCs w:val="22"/>
          <w:lang w:val="en-US" w:bidi="en-US"/>
        </w:rPr>
        <w:t>COVID</w:t>
      </w:r>
      <w:r w:rsidRPr="00B63B59">
        <w:rPr>
          <w:rFonts w:asciiTheme="minorHAnsi" w:hAnsiTheme="minorHAnsi" w:cstheme="minorHAnsi"/>
          <w:color w:val="000000"/>
          <w:sz w:val="22"/>
          <w:szCs w:val="22"/>
          <w:lang w:bidi="en-US"/>
        </w:rPr>
        <w:t>-19;</w:t>
      </w:r>
      <w:proofErr w:type="gramEnd"/>
    </w:p>
    <w:p w:rsidR="00B63B59" w:rsidRPr="005F47C2" w:rsidRDefault="00B63B59" w:rsidP="00B63B5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подпункт 11 </w:t>
      </w:r>
      <w:r w:rsidRPr="005F47C2">
        <w:rPr>
          <w:rFonts w:asciiTheme="minorHAnsi" w:hAnsiTheme="minorHAnsi" w:cstheme="minorHAnsi"/>
          <w:szCs w:val="22"/>
        </w:rPr>
        <w:t>п. 1.</w:t>
      </w:r>
      <w:r>
        <w:rPr>
          <w:rFonts w:asciiTheme="minorHAnsi" w:hAnsiTheme="minorHAnsi" w:cstheme="minorHAnsi"/>
          <w:szCs w:val="22"/>
        </w:rPr>
        <w:t>21</w:t>
      </w:r>
      <w:r w:rsidRPr="005F47C2">
        <w:rPr>
          <w:rFonts w:asciiTheme="minorHAnsi" w:hAnsiTheme="minorHAnsi" w:cstheme="minorHAnsi"/>
          <w:szCs w:val="22"/>
        </w:rPr>
        <w:t xml:space="preserve"> введен Постановлением Правительства Ленинградской области от 24.04.2020 N 243)</w:t>
      </w:r>
    </w:p>
    <w:p w:rsidR="00B63B59" w:rsidRPr="00B63B59" w:rsidRDefault="00B63B59" w:rsidP="00B63B59">
      <w:pPr>
        <w:pStyle w:val="1"/>
        <w:shd w:val="clear" w:color="auto" w:fill="auto"/>
        <w:ind w:firstLine="539"/>
        <w:rPr>
          <w:rFonts w:asciiTheme="minorHAnsi" w:hAnsiTheme="minorHAnsi" w:cstheme="minorHAnsi"/>
          <w:sz w:val="22"/>
          <w:szCs w:val="22"/>
        </w:rPr>
      </w:pPr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12) организации и индивидуальные предприниматели, осуществляющие деятельность парикмахерских и салонов красоты в населенных пунктах Ленинградской области, за исключением населенных пунктов, указанных в приложении 4 к настоящему постановлению, при условии:</w:t>
      </w:r>
    </w:p>
    <w:p w:rsidR="00B63B59" w:rsidRPr="00B63B59" w:rsidRDefault="00B63B59" w:rsidP="00B63B59">
      <w:pPr>
        <w:pStyle w:val="1"/>
        <w:shd w:val="clear" w:color="auto" w:fill="auto"/>
        <w:ind w:firstLine="539"/>
        <w:rPr>
          <w:rFonts w:asciiTheme="minorHAnsi" w:hAnsiTheme="minorHAnsi" w:cstheme="minorHAnsi"/>
          <w:sz w:val="22"/>
          <w:szCs w:val="22"/>
        </w:rPr>
      </w:pPr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обязательной дезинфекции контактных поверхностей (мебели, оргтехники и других) каждые два часа;</w:t>
      </w:r>
    </w:p>
    <w:p w:rsidR="00B63B59" w:rsidRPr="00B63B59" w:rsidRDefault="00B63B59" w:rsidP="00B63B59">
      <w:pPr>
        <w:pStyle w:val="1"/>
        <w:shd w:val="clear" w:color="auto" w:fill="auto"/>
        <w:ind w:firstLine="539"/>
        <w:rPr>
          <w:rFonts w:asciiTheme="minorHAnsi" w:hAnsiTheme="minorHAnsi" w:cstheme="minorHAnsi"/>
          <w:sz w:val="22"/>
          <w:szCs w:val="22"/>
        </w:rPr>
      </w:pPr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наличия запаса дезинфицирующих сре</w:t>
      </w:r>
      <w:proofErr w:type="gramStart"/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дств дл</w:t>
      </w:r>
      <w:proofErr w:type="gramEnd"/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я уборки помещений и обработки рук сотрудников;</w:t>
      </w:r>
    </w:p>
    <w:p w:rsidR="00B63B59" w:rsidRPr="00B63B59" w:rsidRDefault="00B63B59" w:rsidP="00B63B59">
      <w:pPr>
        <w:pStyle w:val="1"/>
        <w:shd w:val="clear" w:color="auto" w:fill="auto"/>
        <w:ind w:firstLine="539"/>
        <w:rPr>
          <w:rFonts w:asciiTheme="minorHAnsi" w:hAnsiTheme="minorHAnsi" w:cstheme="minorHAnsi"/>
          <w:sz w:val="22"/>
          <w:szCs w:val="22"/>
        </w:rPr>
      </w:pPr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использования входной термометрии сотрудников и посетителей. При выявлении </w:t>
      </w:r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lastRenderedPageBreak/>
        <w:t>повышенной температуры и (или) симптомов ОРВИ не допускать обслуживание посетителей, обеспечить незамедлительное отстранение сотрудников от работы;</w:t>
      </w:r>
    </w:p>
    <w:p w:rsidR="00B63B59" w:rsidRPr="00B63B59" w:rsidRDefault="00B63B59" w:rsidP="00B63B59">
      <w:pPr>
        <w:pStyle w:val="1"/>
        <w:shd w:val="clear" w:color="auto" w:fill="auto"/>
        <w:ind w:firstLine="539"/>
        <w:rPr>
          <w:rFonts w:asciiTheme="minorHAnsi" w:hAnsiTheme="minorHAnsi" w:cstheme="minorHAnsi"/>
          <w:sz w:val="22"/>
          <w:szCs w:val="22"/>
        </w:rPr>
      </w:pPr>
      <w:proofErr w:type="gramStart"/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обеспечения и использования сотрудниками и посетителями средств индивидуальной защиты (гигиенические маски, бахилы, перчатки одноразовые (для сотрудников);</w:t>
      </w:r>
      <w:proofErr w:type="gramEnd"/>
    </w:p>
    <w:p w:rsidR="00B63B59" w:rsidRPr="00B63B59" w:rsidRDefault="00B63B59" w:rsidP="00B63B59">
      <w:pPr>
        <w:pStyle w:val="1"/>
        <w:shd w:val="clear" w:color="auto" w:fill="auto"/>
        <w:ind w:firstLine="539"/>
        <w:rPr>
          <w:rFonts w:asciiTheme="minorHAnsi" w:hAnsiTheme="minorHAnsi" w:cstheme="minorHAnsi"/>
          <w:sz w:val="22"/>
          <w:szCs w:val="22"/>
        </w:rPr>
      </w:pPr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ведения списков посетителей, содержащих фамилию, имя, отчество (при наличии), номера мобильных телефонов, даты посещения;</w:t>
      </w:r>
    </w:p>
    <w:p w:rsidR="00B63B59" w:rsidRPr="00B63B59" w:rsidRDefault="00B63B59" w:rsidP="00B63B59">
      <w:pPr>
        <w:pStyle w:val="1"/>
        <w:shd w:val="clear" w:color="auto" w:fill="auto"/>
        <w:ind w:firstLine="539"/>
        <w:rPr>
          <w:rFonts w:asciiTheme="minorHAnsi" w:hAnsiTheme="minorHAnsi" w:cstheme="minorHAnsi"/>
          <w:sz w:val="22"/>
          <w:szCs w:val="22"/>
        </w:rPr>
      </w:pPr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использования одновременно при обслуживании не более 50% посадочных мест;</w:t>
      </w:r>
    </w:p>
    <w:p w:rsidR="00B63B59" w:rsidRPr="00B63B59" w:rsidRDefault="00B63B59" w:rsidP="00B63B59">
      <w:pPr>
        <w:pStyle w:val="1"/>
        <w:shd w:val="clear" w:color="auto" w:fill="auto"/>
        <w:ind w:firstLine="539"/>
        <w:rPr>
          <w:rFonts w:asciiTheme="minorHAnsi" w:hAnsiTheme="minorHAnsi" w:cstheme="minorHAnsi"/>
          <w:sz w:val="22"/>
          <w:szCs w:val="22"/>
        </w:rPr>
      </w:pPr>
      <w:r w:rsidRPr="00B63B59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обеспечения использования естественной вентиляции помещений.</w:t>
      </w:r>
    </w:p>
    <w:p w:rsidR="00B63B59" w:rsidRDefault="00B63B59" w:rsidP="00B63B59">
      <w:pPr>
        <w:pStyle w:val="ConsPlusNormal"/>
        <w:ind w:firstLine="539"/>
        <w:jc w:val="both"/>
        <w:rPr>
          <w:rFonts w:asciiTheme="minorHAnsi" w:hAnsiTheme="minorHAnsi" w:cstheme="minorHAnsi"/>
          <w:color w:val="000000"/>
          <w:szCs w:val="22"/>
          <w:lang w:bidi="ru-RU"/>
        </w:rPr>
      </w:pPr>
      <w:r w:rsidRPr="00B63B59">
        <w:rPr>
          <w:rFonts w:asciiTheme="minorHAnsi" w:hAnsiTheme="minorHAnsi" w:cstheme="minorHAnsi"/>
          <w:color w:val="000000"/>
          <w:szCs w:val="22"/>
          <w:lang w:bidi="ru-RU"/>
        </w:rPr>
        <w:t>Осуществление деятельности парикмахерских и салонов красоты допускается исключительно в части оказания услуг по уходу за волосами и услуг по уходу за ногтями и кожей кистей и стоп (маникюр, педикюр).</w:t>
      </w:r>
    </w:p>
    <w:p w:rsidR="00B63B59" w:rsidRPr="005F47C2" w:rsidRDefault="00B63B59" w:rsidP="00B63B5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подпункт 12 </w:t>
      </w:r>
      <w:r w:rsidRPr="005F47C2">
        <w:rPr>
          <w:rFonts w:asciiTheme="minorHAnsi" w:hAnsiTheme="minorHAnsi" w:cstheme="minorHAnsi"/>
          <w:szCs w:val="22"/>
        </w:rPr>
        <w:t>п. 1.</w:t>
      </w:r>
      <w:r>
        <w:rPr>
          <w:rFonts w:asciiTheme="minorHAnsi" w:hAnsiTheme="minorHAnsi" w:cstheme="minorHAnsi"/>
          <w:szCs w:val="22"/>
        </w:rPr>
        <w:t>21</w:t>
      </w:r>
      <w:r w:rsidRPr="005F47C2">
        <w:rPr>
          <w:rFonts w:asciiTheme="minorHAnsi" w:hAnsiTheme="minorHAnsi" w:cstheme="minorHAnsi"/>
          <w:szCs w:val="22"/>
        </w:rPr>
        <w:t xml:space="preserve"> введен Постановлением Правительства Ленинградской области от 24.04.2020 N 243)</w:t>
      </w:r>
    </w:p>
    <w:p w:rsidR="00F40305" w:rsidRPr="00B63B59" w:rsidRDefault="00F40305" w:rsidP="00B63B59">
      <w:pPr>
        <w:pStyle w:val="ConsPlusNormal"/>
        <w:spacing w:before="220"/>
        <w:ind w:firstLine="539"/>
        <w:jc w:val="both"/>
        <w:rPr>
          <w:rFonts w:asciiTheme="minorHAnsi" w:hAnsiTheme="minorHAnsi" w:cstheme="minorHAnsi"/>
          <w:szCs w:val="22"/>
        </w:rPr>
      </w:pPr>
      <w:r w:rsidRPr="00B63B59">
        <w:rPr>
          <w:rFonts w:asciiTheme="minorHAnsi" w:hAnsiTheme="minorHAnsi" w:cstheme="minorHAnsi"/>
          <w:szCs w:val="22"/>
        </w:rPr>
        <w:t>1.22. Региональная доплата на период режима повышенной готовности или режима чрезвычайной ситуации:</w:t>
      </w:r>
    </w:p>
    <w:p w:rsidR="00F40305" w:rsidRDefault="00F40305" w:rsidP="00B63B59">
      <w:pPr>
        <w:pStyle w:val="ConsPlusNormal"/>
        <w:spacing w:before="220"/>
        <w:ind w:firstLine="539"/>
        <w:jc w:val="both"/>
      </w:pPr>
      <w:r w:rsidRPr="00B63B59">
        <w:rPr>
          <w:rFonts w:asciiTheme="minorHAnsi" w:hAnsiTheme="minorHAnsi" w:cstheme="minorHAnsi"/>
          <w:szCs w:val="22"/>
        </w:rPr>
        <w:t>гражданам, уволенным после 30 марта 2020 года (за исключением граждан, уволенных за нарушение трудовой дисциплины), признанным в установленном порядке безработными, ежемесячно</w:t>
      </w:r>
      <w:r>
        <w:t xml:space="preserve"> в следующих размерах: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7000 рублей - для граждан, получающих пособие по безработице до 10000 рублей;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5000 рублей - для граждан, получающих пособие по безработице в размере от 10000 рублей, до максимального размера (12130 рублей);</w:t>
      </w:r>
    </w:p>
    <w:p w:rsidR="00F40305" w:rsidRDefault="00F40305">
      <w:pPr>
        <w:pStyle w:val="ConsPlusNormal"/>
        <w:spacing w:before="220"/>
        <w:ind w:firstLine="540"/>
        <w:jc w:val="both"/>
      </w:pPr>
      <w:proofErr w:type="spellStart"/>
      <w:r>
        <w:t>самозанятым</w:t>
      </w:r>
      <w:proofErr w:type="spellEnd"/>
      <w:r>
        <w:t xml:space="preserve"> гражданам (по заявлению), зарегистрированным в качестве </w:t>
      </w:r>
      <w:proofErr w:type="spellStart"/>
      <w:r>
        <w:t>самозанятых</w:t>
      </w:r>
      <w:proofErr w:type="spellEnd"/>
      <w:r>
        <w:t xml:space="preserve"> до 30 марта 2020 года, обратившимся в службу занятости, - в размере 7000 рублей однократно.</w:t>
      </w:r>
    </w:p>
    <w:p w:rsidR="00F40305" w:rsidRDefault="00F40305">
      <w:pPr>
        <w:pStyle w:val="ConsPlusNormal"/>
        <w:spacing w:before="220"/>
        <w:ind w:firstLine="540"/>
        <w:jc w:val="both"/>
      </w:pPr>
      <w:proofErr w:type="gramStart"/>
      <w:r>
        <w:t>Региональная доплата не учитывается при исчислении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пенсиям, иных социальных выплат, социальных услуг, субсидии на оплату жилого помещения и коммунальных услуг.</w:t>
      </w:r>
      <w:proofErr w:type="gramEnd"/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1.23. </w:t>
      </w:r>
      <w:proofErr w:type="gramStart"/>
      <w:r>
        <w:t xml:space="preserve"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области,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на общественных пространствах и улицах населенных пунктов Ленинградской области в целях предотвращения распространения новой </w:t>
      </w:r>
      <w:proofErr w:type="spellStart"/>
      <w:r>
        <w:t>коронавирусной</w:t>
      </w:r>
      <w:proofErr w:type="spellEnd"/>
      <w:proofErr w:type="gramEnd"/>
      <w:r>
        <w:t xml:space="preserve"> инфекции (COVID-19).</w:t>
      </w:r>
    </w:p>
    <w:p w:rsidR="00F40305" w:rsidRDefault="00F403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13.04.2020 N 193)</w:t>
      </w:r>
    </w:p>
    <w:p w:rsidR="00F40305" w:rsidRDefault="00F40305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07.04.2020 N 177)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2. В период с 4 по 30 апреля 2020 года: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Органам исполнительной власти Ленинградской области, связанным с организацией работы организаций, предусмотренных </w:t>
      </w:r>
      <w:hyperlink r:id="rId27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 апреля 2020 года N 239, обеспечить работу сотрудников в количестве до 50 процентов численного состава органа власти на усмотрение руководителя органа исполнительной власти Ленинградской области, до 100 процентов - на усмотрение первого заместителя Председателя Правительства Ленинградской области, заместителя Председателя Правительства Ленинградской области</w:t>
      </w:r>
      <w:proofErr w:type="gramEnd"/>
      <w:r>
        <w:t xml:space="preserve">, вице-губернатора Ленинградской области, </w:t>
      </w:r>
      <w:proofErr w:type="gramStart"/>
      <w:r>
        <w:t>курирующих</w:t>
      </w:r>
      <w:proofErr w:type="gramEnd"/>
      <w:r>
        <w:t xml:space="preserve"> орган исполнительной власти Ленинградской области. Оставшимся сотрудникам осуществлять трудовую деятельность с использованием </w:t>
      </w:r>
      <w:r>
        <w:lastRenderedPageBreak/>
        <w:t>средств удаленного доступа.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2.2. Иным органам власти Ленинградской области обеспечить работу сотрудников в количестве не менее 10 процентов численного состава органа власти, оставшимся сотрудникам осуществлять трудовую деятельность с использованием средств удаленного доступа.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2.3. Рекомендовать руководителям государственных органов Ленинградской области, главам администраций муниципальных образований Ленинградской области руководствоваться настоящим постановлением при организации работы государственных органов, органов местного самоуправления, муниципальных предприятий и учреждений Ленинградской области.</w:t>
      </w:r>
    </w:p>
    <w:p w:rsidR="00F40305" w:rsidRDefault="00F40305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07.04.2020 N 177)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3. Ограничить передвижение граждан, проживающих на территории Ленинградской области, в границах муниципального района (городского округа), за исключением лиц, относящихся к категориям работников, указанным в </w:t>
      </w:r>
      <w:hyperlink r:id="rId29" w:history="1">
        <w:r>
          <w:rPr>
            <w:color w:val="0000FF"/>
          </w:rPr>
          <w:t>пункте 4</w:t>
        </w:r>
      </w:hyperlink>
      <w:r>
        <w:t xml:space="preserve"> Указа Президента Российской Федерации от 2 апреля 2020 года N 239. 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 т.д.).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Иные лица, временно проживающие на территории Ленинградской области, должны находиться в границах городского округа, сельского (городского) поселения по месту временного проживания.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Передвижение несовершеннолетних допускается только в сопровождении родителей или иных законных представителей.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При выявлении случаев заражения новой </w:t>
      </w:r>
      <w:proofErr w:type="spellStart"/>
      <w:r>
        <w:t>коронавирусной</w:t>
      </w:r>
      <w:proofErr w:type="spellEnd"/>
      <w:r>
        <w:t xml:space="preserve"> инфекцией COVID-19 в населенном пункте Ленинградской области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в </w:t>
      </w:r>
      <w:hyperlink w:anchor="P362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в соответствии с приложением 3 к настоящему постановлению. Режим самоизоляции должен быть обеспечен по месту проживания указанных лиц, в том числе в жилых и садовых домах.</w:t>
      </w:r>
    </w:p>
    <w:p w:rsidR="00F40305" w:rsidRDefault="00F40305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муниципального района, городского округа, населенного пункта, если</w:t>
      </w:r>
      <w:proofErr w:type="gramEnd"/>
      <w:r>
        <w:t xml:space="preserve"> </w:t>
      </w:r>
      <w:proofErr w:type="gramStart"/>
      <w:r>
        <w:t>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</w:t>
      </w:r>
      <w:proofErr w:type="gramEnd"/>
      <w:r>
        <w:t xml:space="preserve"> места накопления отходов.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Рекомендовать гражданам ограничить поездки, в том числе в целях туризма и отдыха.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</w:t>
      </w:r>
      <w:r>
        <w:lastRenderedPageBreak/>
        <w:t>собраний, религиозного почитания (паломничества).</w:t>
      </w:r>
    </w:p>
    <w:p w:rsidR="00F40305" w:rsidRDefault="00F40305">
      <w:pPr>
        <w:pStyle w:val="ConsPlusNormal"/>
        <w:spacing w:before="220"/>
        <w:ind w:firstLine="540"/>
        <w:jc w:val="both"/>
      </w:pPr>
      <w:proofErr w:type="gramStart"/>
      <w: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>
        <w:t xml:space="preserve"> общественного порядка, собственности и обеспечение общественной безопасности.</w:t>
      </w:r>
    </w:p>
    <w:p w:rsidR="00F40305" w:rsidRDefault="00F40305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07.04.2020 N 177)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3.1.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F40305" w:rsidRDefault="00F403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07.04.2020 N 177)</w:t>
      </w:r>
    </w:p>
    <w:p w:rsidR="00F40305" w:rsidRDefault="00F40305" w:rsidP="00B63B59">
      <w:pPr>
        <w:pStyle w:val="ConsPlusNormal"/>
        <w:spacing w:before="220"/>
        <w:ind w:firstLine="540"/>
        <w:jc w:val="both"/>
        <w:rPr>
          <w:color w:val="000000"/>
          <w:lang w:bidi="ru-RU"/>
        </w:rPr>
      </w:pPr>
      <w:r>
        <w:t xml:space="preserve">4. </w:t>
      </w:r>
      <w:r w:rsidR="00B63B59">
        <w:rPr>
          <w:color w:val="000000"/>
          <w:lang w:bidi="ru-RU"/>
        </w:rPr>
        <w:t>Разрешить посещение исключительно с 8.00 до 11.00 часов 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самоизоляции, в соответствии с приложением 3 к настоящему постановлению, объектов торговли,</w:t>
      </w:r>
      <w:r w:rsidR="00FE543B">
        <w:rPr>
          <w:color w:val="000000"/>
          <w:lang w:bidi="ru-RU"/>
        </w:rPr>
        <w:t xml:space="preserve"> </w:t>
      </w:r>
      <w:r w:rsidR="00B63B59">
        <w:rPr>
          <w:color w:val="000000"/>
          <w:lang w:bidi="ru-RU"/>
        </w:rPr>
        <w:t>осуществляющих продажу продуктов питания и товаров первой необходимости.</w:t>
      </w:r>
    </w:p>
    <w:p w:rsidR="00FE543B" w:rsidRPr="005F47C2" w:rsidRDefault="00FE543B" w:rsidP="00FE543B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5F47C2">
        <w:rPr>
          <w:rFonts w:asciiTheme="minorHAnsi" w:hAnsiTheme="minorHAnsi" w:cstheme="minorHAnsi"/>
          <w:szCs w:val="22"/>
        </w:rPr>
        <w:t xml:space="preserve">(п. </w:t>
      </w:r>
      <w:r>
        <w:rPr>
          <w:rFonts w:asciiTheme="minorHAnsi" w:hAnsiTheme="minorHAnsi" w:cstheme="minorHAnsi"/>
          <w:szCs w:val="22"/>
        </w:rPr>
        <w:t>4</w:t>
      </w:r>
      <w:r w:rsidRPr="005F47C2">
        <w:rPr>
          <w:rFonts w:asciiTheme="minorHAnsi" w:hAnsiTheme="minorHAnsi" w:cstheme="minorHAnsi"/>
          <w:szCs w:val="22"/>
        </w:rPr>
        <w:t xml:space="preserve"> в ред. Постановления Правительства Ленинградской области от 24.04.2020 N 243)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40305" w:rsidRDefault="00F4030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марта 2020 года N 160 </w:t>
      </w:r>
      <w:r w:rsidR="00FE543B">
        <w:t>«</w:t>
      </w:r>
      <w:r>
        <w:t>О реализации Указа Президента Российской Федерации от 25 марта 2020 года N 206</w:t>
      </w:r>
      <w:r w:rsidR="00FE543B">
        <w:t>»</w:t>
      </w:r>
      <w:r>
        <w:t>;</w:t>
      </w:r>
    </w:p>
    <w:p w:rsidR="00F40305" w:rsidRDefault="00F4030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марта 2020 года N 165 </w:t>
      </w:r>
      <w:r w:rsidR="00FE543B">
        <w:t>«</w:t>
      </w:r>
      <w:r>
        <w:t xml:space="preserve">О внесении изменений в постановление Правительства Ленинградской области от 28 марта 2020 года N 160 </w:t>
      </w:r>
      <w:r w:rsidR="00FE543B">
        <w:t>«</w:t>
      </w:r>
      <w:r>
        <w:t>О реализации Указа Президента Российской Федерации от 25 марта 2020 года N 206</w:t>
      </w:r>
      <w:r w:rsidR="00FE543B">
        <w:t>»</w:t>
      </w:r>
      <w:r>
        <w:t>;</w:t>
      </w:r>
    </w:p>
    <w:p w:rsidR="00F40305" w:rsidRDefault="00F4030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апреля 2020 года N 167 </w:t>
      </w:r>
      <w:r w:rsidR="00FE543B">
        <w:t>«</w:t>
      </w:r>
      <w:r>
        <w:t xml:space="preserve">О внесении изменения в постановление Правительства Ленинградской области от 28 марта 2020 года N 160 </w:t>
      </w:r>
      <w:r w:rsidR="00FE543B">
        <w:t>«</w:t>
      </w:r>
      <w:r>
        <w:t>О реализации Указа Президента Российской Федерации от 25 марта 2020 года N 206</w:t>
      </w:r>
      <w:r w:rsidR="00FE543B">
        <w:t>»</w:t>
      </w:r>
      <w:r>
        <w:t>;</w:t>
      </w:r>
    </w:p>
    <w:p w:rsidR="00F40305" w:rsidRDefault="00F4030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марта 2020 года N 123 </w:t>
      </w:r>
      <w:r w:rsidR="00FE543B">
        <w:t>«</w:t>
      </w:r>
      <w:r>
        <w:t xml:space="preserve">Об организации свободного посещения </w:t>
      </w:r>
      <w:proofErr w:type="gramStart"/>
      <w:r>
        <w:t>обучающимися</w:t>
      </w:r>
      <w:proofErr w:type="gramEnd"/>
      <w:r>
        <w:t xml:space="preserve"> учебных занятий в образовательных организациях всех форм собственности с 17 марта 2020 года в Ленинградской области</w:t>
      </w:r>
      <w:r w:rsidR="00FE543B">
        <w:t>»</w:t>
      </w:r>
      <w:r>
        <w:t>;</w:t>
      </w:r>
    </w:p>
    <w:p w:rsidR="00F40305" w:rsidRDefault="00F4030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марта 2020 года N 166 </w:t>
      </w:r>
      <w:r w:rsidR="00FE543B">
        <w:t>«</w:t>
      </w:r>
      <w:r>
        <w:t xml:space="preserve">Об организации образовательной деятельности в организациях Ленинградской области, реализующих образовательные программы начального общего, основного общего, среднего общего образования, образовательные программы профессионального образования, высшего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FE543B">
        <w:t>»</w:t>
      </w:r>
      <w:r>
        <w:t>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F40305" w:rsidRDefault="00F403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15.04.2020 N 198)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4 апреля 2020 года.</w:t>
      </w:r>
    </w:p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Normal"/>
        <w:jc w:val="right"/>
      </w:pPr>
      <w:r>
        <w:t>Губернатор</w:t>
      </w:r>
    </w:p>
    <w:p w:rsidR="00F40305" w:rsidRDefault="00F40305">
      <w:pPr>
        <w:pStyle w:val="ConsPlusNormal"/>
        <w:jc w:val="right"/>
      </w:pPr>
      <w:r>
        <w:t>Ленинградской области</w:t>
      </w:r>
    </w:p>
    <w:p w:rsidR="00F40305" w:rsidRDefault="00F40305">
      <w:pPr>
        <w:pStyle w:val="ConsPlusNormal"/>
        <w:jc w:val="right"/>
      </w:pPr>
      <w:r>
        <w:t>А.Дрозденко</w:t>
      </w:r>
    </w:p>
    <w:p w:rsidR="00F40305" w:rsidRDefault="00F40305">
      <w:pPr>
        <w:pStyle w:val="ConsPlusNormal"/>
        <w:jc w:val="right"/>
      </w:pPr>
    </w:p>
    <w:p w:rsidR="00F40305" w:rsidRDefault="00F40305">
      <w:pPr>
        <w:pStyle w:val="ConsPlusNormal"/>
        <w:jc w:val="right"/>
      </w:pPr>
    </w:p>
    <w:p w:rsidR="00F40305" w:rsidRDefault="00F40305">
      <w:pPr>
        <w:pStyle w:val="ConsPlusNormal"/>
        <w:jc w:val="right"/>
      </w:pPr>
    </w:p>
    <w:p w:rsidR="00F40305" w:rsidRDefault="00F40305">
      <w:pPr>
        <w:pStyle w:val="ConsPlusNormal"/>
        <w:jc w:val="right"/>
      </w:pPr>
    </w:p>
    <w:p w:rsidR="00F40305" w:rsidRDefault="00F40305">
      <w:pPr>
        <w:pStyle w:val="ConsPlusNormal"/>
        <w:jc w:val="right"/>
      </w:pPr>
    </w:p>
    <w:p w:rsidR="00F40305" w:rsidRDefault="00F40305">
      <w:pPr>
        <w:pStyle w:val="ConsPlusNormal"/>
        <w:jc w:val="right"/>
        <w:outlineLvl w:val="0"/>
      </w:pPr>
      <w:r>
        <w:t>ПРИЛОЖЕНИЕ 1</w:t>
      </w:r>
    </w:p>
    <w:p w:rsidR="00F40305" w:rsidRDefault="00F40305">
      <w:pPr>
        <w:pStyle w:val="ConsPlusNormal"/>
        <w:jc w:val="right"/>
      </w:pPr>
      <w:r>
        <w:t>к постановлению Правительства</w:t>
      </w:r>
    </w:p>
    <w:p w:rsidR="00F40305" w:rsidRDefault="00F40305">
      <w:pPr>
        <w:pStyle w:val="ConsPlusNormal"/>
        <w:jc w:val="right"/>
      </w:pPr>
      <w:r>
        <w:t>Ленинградской области</w:t>
      </w:r>
    </w:p>
    <w:p w:rsidR="00F40305" w:rsidRDefault="00F40305">
      <w:pPr>
        <w:pStyle w:val="ConsPlusNormal"/>
        <w:jc w:val="right"/>
      </w:pPr>
      <w:r>
        <w:t>от 03.04.2020 N 171</w:t>
      </w:r>
    </w:p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Title"/>
        <w:jc w:val="center"/>
      </w:pPr>
      <w:bookmarkStart w:id="1" w:name="P127"/>
      <w:bookmarkEnd w:id="1"/>
      <w:r>
        <w:t>ПЕРЕЧЕНЬ</w:t>
      </w:r>
    </w:p>
    <w:p w:rsidR="00F40305" w:rsidRDefault="00F40305">
      <w:pPr>
        <w:pStyle w:val="ConsPlusTitle"/>
        <w:jc w:val="center"/>
      </w:pPr>
      <w:r>
        <w:t>КОДОВ ОБЩЕРОССИЙСКОГО КЛАССИФИКАТОРА</w:t>
      </w:r>
    </w:p>
    <w:p w:rsidR="00F40305" w:rsidRDefault="00F40305">
      <w:pPr>
        <w:pStyle w:val="ConsPlusTitle"/>
        <w:jc w:val="center"/>
      </w:pPr>
      <w:r>
        <w:t>ОК 029-2014 (КДЕС РЕД.2) В ЦЕЛЯХ РЕАЛИЗАЦИИ ПОЛОЖЕНИЙ</w:t>
      </w:r>
    </w:p>
    <w:p w:rsidR="00F40305" w:rsidRDefault="00F40305">
      <w:pPr>
        <w:pStyle w:val="ConsPlusTitle"/>
        <w:jc w:val="center"/>
      </w:pPr>
      <w:r>
        <w:t>ПОДПУНКТА 2 ПУНКТА 1.21 ПОСТАНОВЛЕНИЯ</w:t>
      </w:r>
    </w:p>
    <w:p w:rsidR="00F40305" w:rsidRDefault="00F40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40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305" w:rsidRDefault="00F40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305" w:rsidRDefault="00F40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40305" w:rsidRDefault="00F40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39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15.04.2020 </w:t>
            </w:r>
            <w:hyperlink r:id="rId40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0305" w:rsidRDefault="00F403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2041"/>
      </w:tblGrid>
      <w:tr w:rsidR="00F40305">
        <w:tc>
          <w:tcPr>
            <w:tcW w:w="7030" w:type="dxa"/>
          </w:tcPr>
          <w:p w:rsidR="00F40305" w:rsidRDefault="00F40305">
            <w:pPr>
              <w:pStyle w:val="ConsPlusNormal"/>
              <w:jc w:val="center"/>
            </w:pPr>
            <w:r>
              <w:t>Код и наименование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  <w:jc w:val="center"/>
            </w:pPr>
            <w:r>
              <w:t>Условие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  <w:jc w:val="center"/>
            </w:pPr>
            <w:r>
              <w:t>2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01</w:t>
              </w:r>
            </w:hyperlink>
            <w:r>
              <w:t xml:space="preserve">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02</w:t>
              </w:r>
            </w:hyperlink>
            <w:r>
              <w:t xml:space="preserve"> Лесоводство и лесозаготовки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03</w:t>
              </w:r>
            </w:hyperlink>
            <w:r>
              <w:t xml:space="preserve"> Рыболовство и рыбоводство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08</w:t>
              </w:r>
            </w:hyperlink>
            <w:r>
              <w:t xml:space="preserve"> Добыча прочих полезных ископаемых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09</w:t>
              </w:r>
            </w:hyperlink>
            <w:r>
              <w:t xml:space="preserve"> Предоставление услуг в области добычи полезных ископаемых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10</w:t>
              </w:r>
            </w:hyperlink>
            <w:r>
              <w:t xml:space="preserve"> Производство пищевых продуктов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11</w:t>
              </w:r>
            </w:hyperlink>
            <w:r>
              <w:t xml:space="preserve"> Производство напитков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12</w:t>
              </w:r>
            </w:hyperlink>
            <w:r>
              <w:t xml:space="preserve"> Производство табачных изделий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13</w:t>
              </w:r>
            </w:hyperlink>
            <w:r>
              <w:t xml:space="preserve"> Производство текстильных изделий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14</w:t>
              </w:r>
            </w:hyperlink>
            <w:r>
              <w:t xml:space="preserve"> Производство одежды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15</w:t>
              </w:r>
            </w:hyperlink>
            <w:r>
              <w:t xml:space="preserve"> Производство кожи и изделий из кожи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16</w:t>
              </w:r>
            </w:hyperlink>
            <w:r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17</w:t>
              </w:r>
            </w:hyperlink>
            <w:r>
              <w:t xml:space="preserve"> Производство бумаги и бумажных изделий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18</w:t>
              </w:r>
            </w:hyperlink>
            <w:r>
              <w:t xml:space="preserve"> Деятельность полиграфическая и копирование носителей информации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19</w:t>
              </w:r>
            </w:hyperlink>
            <w:r>
              <w:t xml:space="preserve"> Производство кокса и нефтепродуктов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20</w:t>
              </w:r>
            </w:hyperlink>
            <w:r>
              <w:t xml:space="preserve"> Производство химических веществ и химических продуктов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21</w:t>
              </w:r>
            </w:hyperlink>
            <w:r>
              <w:t xml:space="preserve"> Производство лекарственных средств и материалов, применяемых в медицинских целях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22</w:t>
              </w:r>
            </w:hyperlink>
            <w:r>
              <w:t xml:space="preserve"> Производство резиновых и пластмассовых изделий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23</w:t>
              </w:r>
            </w:hyperlink>
            <w:r>
              <w:t xml:space="preserve"> Производство прочей неметаллической минеральной продукции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24</w:t>
              </w:r>
            </w:hyperlink>
            <w:r>
              <w:t xml:space="preserve"> Производство металлургическое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25</w:t>
              </w:r>
            </w:hyperlink>
            <w:r>
              <w:t xml:space="preserve"> Производство готовых металлических изделий, кроме машин и оборудования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26</w:t>
              </w:r>
            </w:hyperlink>
            <w:r>
              <w:t xml:space="preserve"> Производство компьютеров, электронных и оптических изделий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27</w:t>
              </w:r>
            </w:hyperlink>
            <w:r>
              <w:t xml:space="preserve"> Производство электрического оборудования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оборудования, не включенных в другие группировки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29</w:t>
              </w:r>
            </w:hyperlink>
            <w:r>
              <w:t xml:space="preserve"> Производство автотранспортных средств, прицепов и полуприцепов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30</w:t>
              </w:r>
            </w:hyperlink>
            <w:r>
              <w:t xml:space="preserve"> Производство прочих транспортных средств и оборудования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31</w:t>
              </w:r>
            </w:hyperlink>
            <w:r>
              <w:t xml:space="preserve"> Производство мебели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32</w:t>
              </w:r>
            </w:hyperlink>
            <w:r>
              <w:t xml:space="preserve"> Производство прочих готовых изделий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33</w:t>
              </w:r>
            </w:hyperlink>
            <w:r>
              <w:t xml:space="preserve"> Ремонт и монтаж машин и оборудования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35</w:t>
              </w:r>
            </w:hyperlink>
            <w: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36</w:t>
              </w:r>
            </w:hyperlink>
            <w:r>
              <w:t xml:space="preserve"> Забор, очистка и распределение воды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37</w:t>
              </w:r>
            </w:hyperlink>
            <w:r>
              <w:t xml:space="preserve"> Сбор и обработка сточных вод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38</w:t>
              </w:r>
            </w:hyperlink>
            <w:r>
              <w:t xml:space="preserve"> Сбор, обработка и утилизация отходов; обработка вторичного сырья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39</w:t>
              </w:r>
            </w:hyperlink>
            <w:r>
              <w:t xml:space="preserve"> 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41</w:t>
              </w:r>
            </w:hyperlink>
            <w:r>
              <w:t xml:space="preserve"> Строительство зданий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42</w:t>
              </w:r>
            </w:hyperlink>
            <w:r>
              <w:t xml:space="preserve"> Строительство инженерных сооружений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43</w:t>
              </w:r>
            </w:hyperlink>
            <w:r>
              <w:t xml:space="preserve"> Работы строительные специализированные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45</w:t>
              </w:r>
            </w:hyperlink>
            <w:r>
              <w:t xml:space="preserve"> Торговля оптовая и розничная автотранспортными средствами и мотоциклами и их ремонт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46</w:t>
              </w:r>
            </w:hyperlink>
            <w:r>
              <w:t xml:space="preserve"> Торговля оптовая, кроме оптовой торговли автотранспортными </w:t>
            </w:r>
            <w:r>
              <w:lastRenderedPageBreak/>
              <w:t>средствами и мотоциклами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E543B">
        <w:tc>
          <w:tcPr>
            <w:tcW w:w="7030" w:type="dxa"/>
          </w:tcPr>
          <w:p w:rsidR="00FE543B" w:rsidRDefault="00FE543B">
            <w:pPr>
              <w:pStyle w:val="ConsPlusNormal"/>
            </w:pPr>
            <w:r>
              <w:lastRenderedPageBreak/>
              <w:t>47.30.2 Торговля розничная смазочными материалами и охлаждающими жидкостями для автотранспортных средств</w:t>
            </w:r>
          </w:p>
          <w:p w:rsidR="00FE543B" w:rsidRDefault="00FE543B">
            <w:pPr>
              <w:pStyle w:val="ConsPlusNormal"/>
            </w:pPr>
          </w:p>
          <w:p w:rsidR="00FE543B" w:rsidRPr="00FE543B" w:rsidRDefault="00FE543B" w:rsidP="00FE54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F47C2">
              <w:rPr>
                <w:rFonts w:asciiTheme="minorHAnsi" w:hAnsiTheme="minorHAnsi" w:cstheme="minorHAnsi"/>
                <w:szCs w:val="22"/>
              </w:rPr>
              <w:t>(</w:t>
            </w:r>
            <w:r>
              <w:rPr>
                <w:rFonts w:asciiTheme="minorHAnsi" w:hAnsiTheme="minorHAnsi" w:cstheme="minorHAnsi"/>
                <w:szCs w:val="22"/>
              </w:rPr>
              <w:t>введено</w:t>
            </w:r>
            <w:r w:rsidRPr="005F47C2">
              <w:rPr>
                <w:rFonts w:asciiTheme="minorHAnsi" w:hAnsiTheme="minorHAnsi" w:cstheme="minorHAnsi"/>
                <w:szCs w:val="22"/>
              </w:rPr>
              <w:t xml:space="preserve"> Постановлени</w:t>
            </w:r>
            <w:r>
              <w:rPr>
                <w:rFonts w:asciiTheme="minorHAnsi" w:hAnsiTheme="minorHAnsi" w:cstheme="minorHAnsi"/>
                <w:szCs w:val="22"/>
              </w:rPr>
              <w:t>ем</w:t>
            </w:r>
            <w:r w:rsidRPr="005F47C2">
              <w:rPr>
                <w:rFonts w:asciiTheme="minorHAnsi" w:hAnsiTheme="minorHAnsi" w:cstheme="minorHAnsi"/>
                <w:szCs w:val="22"/>
              </w:rPr>
              <w:t xml:space="preserve"> Правительства Ленинградской области от 24.04.2020 N 243)</w:t>
            </w:r>
          </w:p>
        </w:tc>
        <w:tc>
          <w:tcPr>
            <w:tcW w:w="2041" w:type="dxa"/>
          </w:tcPr>
          <w:p w:rsidR="00FE543B" w:rsidRDefault="00FE543B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47.52.6</w:t>
              </w:r>
            </w:hyperlink>
            <w:r>
              <w:t xml:space="preserve"> 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47.76.1</w:t>
              </w:r>
            </w:hyperlink>
            <w:r>
              <w:t xml:space="preserve">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47.29.36</w:t>
              </w:r>
            </w:hyperlink>
            <w:r>
              <w:t xml:space="preserve"> Торговля розничная гомогенизированными пищевыми продуктами, детским и диетическим питанием в специализированных магазинах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47.78.2</w:t>
              </w:r>
            </w:hyperlink>
            <w:r>
              <w:t xml:space="preserve"> Торговля розничная очками, включая сборку и ремонт очков в специализированных магазинах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47.78.21</w:t>
              </w:r>
            </w:hyperlink>
            <w:r>
              <w:t xml:space="preserve"> Торговля розничная очками в специализированных магазинах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47.78.22</w:t>
              </w:r>
            </w:hyperlink>
            <w:r>
              <w:t xml:space="preserve"> Сборка и ремонт очков в специализированных магазинах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49</w:t>
              </w:r>
            </w:hyperlink>
            <w:r>
              <w:t xml:space="preserve"> Деятельность сухопутного и трубопроводного транспорта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  <w:r>
              <w:t xml:space="preserve">За исключением </w:t>
            </w:r>
            <w:hyperlink r:id="rId87" w:history="1">
              <w:r>
                <w:rPr>
                  <w:color w:val="0000FF"/>
                </w:rPr>
                <w:t>49.39.32</w:t>
              </w:r>
            </w:hyperlink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50</w:t>
              </w:r>
            </w:hyperlink>
            <w:r>
              <w:t xml:space="preserve"> Деятельность водного транспорта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  <w:r>
              <w:t xml:space="preserve">За исключением </w:t>
            </w:r>
            <w:hyperlink r:id="rId89" w:history="1">
              <w:r>
                <w:rPr>
                  <w:color w:val="0000FF"/>
                </w:rPr>
                <w:t>50.10</w:t>
              </w:r>
            </w:hyperlink>
            <w:r>
              <w:t xml:space="preserve"> и </w:t>
            </w:r>
            <w:hyperlink r:id="rId90" w:history="1">
              <w:r>
                <w:rPr>
                  <w:color w:val="0000FF"/>
                </w:rPr>
                <w:t>50.30</w:t>
              </w:r>
            </w:hyperlink>
            <w:r>
              <w:t>, включая подкатегории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51</w:t>
              </w:r>
            </w:hyperlink>
            <w:r>
              <w:t xml:space="preserve"> Деятельность воздушного и космического транспорта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52</w:t>
              </w:r>
            </w:hyperlink>
            <w:r>
              <w:t xml:space="preserve"> Складское хозяйство и вспомогательная транспортная деятельность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53</w:t>
              </w:r>
            </w:hyperlink>
            <w:r>
              <w:t xml:space="preserve"> Деятельность почтовой связи и курьерская деятельность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55</w:t>
              </w:r>
            </w:hyperlink>
            <w:r>
              <w:t xml:space="preserve"> Деятельность по предоставлению мест для временного проживания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  <w:r>
              <w:t xml:space="preserve">При соблюдении обязательных дезинфекционных мероприятий в целях профилактики заболеваний, вызываемых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58</w:t>
              </w:r>
            </w:hyperlink>
            <w:r>
              <w:t xml:space="preserve"> Деятельность издательская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59</w:t>
              </w:r>
            </w:hyperlink>
            <w:r>
              <w:t xml:space="preserve"> 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60</w:t>
              </w:r>
            </w:hyperlink>
            <w:r>
              <w:t xml:space="preserve"> Деятельность в области телевизионного и радиовещания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61</w:t>
              </w:r>
            </w:hyperlink>
            <w:r>
              <w:t xml:space="preserve"> Деятельность в сфере телекоммуникаций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63</w:t>
              </w:r>
            </w:hyperlink>
            <w:r>
              <w:t xml:space="preserve"> Деятельность в области информационных технологий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64</w:t>
              </w:r>
            </w:hyperlink>
            <w:r>
              <w:t xml:space="preserve">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F40305" w:rsidRDefault="00F40305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65</w:t>
              </w:r>
            </w:hyperlink>
            <w:r>
              <w:t xml:space="preserve">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F40305" w:rsidRDefault="00F40305">
            <w:pPr>
              <w:pStyle w:val="ConsPlusNormal"/>
            </w:pPr>
          </w:p>
        </w:tc>
      </w:tr>
      <w:tr w:rsidR="00F4030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0305" w:rsidRDefault="00F40305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15.04.2020 N 198)</w:t>
            </w:r>
          </w:p>
        </w:tc>
      </w:tr>
      <w:tr w:rsidR="00F40305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F40305" w:rsidRDefault="00F40305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66</w:t>
              </w:r>
            </w:hyperlink>
            <w:r>
              <w:t xml:space="preserve"> Деятельность вспомогательная в сфере финансовых услуг и страхования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F40305" w:rsidRDefault="00F40305">
            <w:pPr>
              <w:pStyle w:val="ConsPlusNormal"/>
            </w:pPr>
          </w:p>
        </w:tc>
      </w:tr>
      <w:tr w:rsidR="00F4030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0305" w:rsidRDefault="00F40305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15.04.2020 N 198)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68</w:t>
              </w:r>
            </w:hyperlink>
            <w:r>
              <w:t xml:space="preserve"> Операции с недвижимым имуществом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  <w:r>
              <w:t xml:space="preserve">За исключением </w:t>
            </w:r>
            <w:hyperlink r:id="rId106" w:history="1">
              <w:r>
                <w:rPr>
                  <w:color w:val="0000FF"/>
                </w:rPr>
                <w:t>68.31</w:t>
              </w:r>
            </w:hyperlink>
            <w:r>
              <w:t>, включая подкатегории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69.1</w:t>
              </w:r>
            </w:hyperlink>
            <w:r>
              <w:t xml:space="preserve"> Деятельность в области права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71.20.5</w:t>
              </w:r>
            </w:hyperlink>
            <w:r>
              <w:t>. Технический осмотр автотранспортных средств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71.20.8</w:t>
              </w:r>
            </w:hyperlink>
            <w:r>
              <w:t xml:space="preserve"> Сертификация продукции, услуг и организаций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F40305" w:rsidRDefault="00F40305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74.20</w:t>
              </w:r>
            </w:hyperlink>
            <w:r>
              <w:t xml:space="preserve"> Деятельность в области фотографии</w:t>
            </w:r>
          </w:p>
        </w:tc>
        <w:tc>
          <w:tcPr>
            <w:tcW w:w="2041" w:type="dxa"/>
            <w:tcBorders>
              <w:bottom w:val="nil"/>
            </w:tcBorders>
          </w:tcPr>
          <w:p w:rsidR="00F40305" w:rsidRDefault="00F40305">
            <w:pPr>
              <w:pStyle w:val="ConsPlusNormal"/>
            </w:pPr>
          </w:p>
        </w:tc>
      </w:tr>
      <w:tr w:rsidR="00F4030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40305" w:rsidRDefault="00F40305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15.04.2020 N 198)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75</w:t>
              </w:r>
            </w:hyperlink>
            <w:r>
              <w:t xml:space="preserve"> Деятельность ветеринарная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77</w:t>
              </w:r>
            </w:hyperlink>
            <w:r>
              <w:t xml:space="preserve"> Аренда и лизинг</w:t>
            </w:r>
          </w:p>
          <w:p w:rsidR="00FE543B" w:rsidRDefault="00FE543B">
            <w:pPr>
              <w:pStyle w:val="ConsPlusNormal"/>
            </w:pPr>
          </w:p>
          <w:p w:rsidR="00FE543B" w:rsidRDefault="00FE543B" w:rsidP="00FE543B">
            <w:pPr>
              <w:pStyle w:val="ConsPlusNormal"/>
              <w:jc w:val="both"/>
            </w:pPr>
            <w:r w:rsidRPr="005F47C2">
              <w:rPr>
                <w:rFonts w:asciiTheme="minorHAnsi" w:hAnsiTheme="minorHAnsi" w:cstheme="minorHAnsi"/>
                <w:szCs w:val="22"/>
              </w:rPr>
              <w:t>(в ред. Постановления Правительства Ленинградской области от 24.04.2020 N 243)</w:t>
            </w:r>
          </w:p>
        </w:tc>
        <w:tc>
          <w:tcPr>
            <w:tcW w:w="2041" w:type="dxa"/>
          </w:tcPr>
          <w:p w:rsidR="00F40305" w:rsidRDefault="00FE543B">
            <w:pPr>
              <w:pStyle w:val="ConsPlusNormal"/>
            </w:pPr>
            <w:r>
              <w:t>За исключением краткосрочной аренды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80</w:t>
              </w:r>
            </w:hyperlink>
            <w:r>
              <w:t xml:space="preserve"> Деятельность по обеспечению безопасности и проведению расследований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81</w:t>
              </w:r>
            </w:hyperlink>
            <w:r>
              <w:t xml:space="preserve"> Деятельность по обслуживанию зданий и территорий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82</w:t>
              </w:r>
            </w:hyperlink>
            <w:r>
              <w:t xml:space="preserve">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84</w:t>
              </w:r>
            </w:hyperlink>
            <w:r>
              <w:t xml:space="preserve"> 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  <w:r>
              <w:t xml:space="preserve">За исключением </w:t>
            </w:r>
            <w:hyperlink r:id="rId118" w:history="1">
              <w:r>
                <w:rPr>
                  <w:color w:val="0000FF"/>
                </w:rPr>
                <w:t>84.11.22</w:t>
              </w:r>
            </w:hyperlink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86</w:t>
              </w:r>
            </w:hyperlink>
            <w:r>
              <w:t xml:space="preserve"> Деятельность в области здравоохранения</w:t>
            </w:r>
          </w:p>
          <w:p w:rsidR="00FE543B" w:rsidRDefault="00FE543B">
            <w:pPr>
              <w:pStyle w:val="ConsPlusNormal"/>
            </w:pPr>
            <w:r w:rsidRPr="005F47C2">
              <w:rPr>
                <w:rFonts w:asciiTheme="minorHAnsi" w:hAnsiTheme="minorHAnsi" w:cstheme="minorHAnsi"/>
                <w:szCs w:val="22"/>
              </w:rPr>
              <w:t>(в ред. Постановления Правительства Ленинградской области от 24.04.2020 N 243)</w:t>
            </w:r>
          </w:p>
        </w:tc>
        <w:tc>
          <w:tcPr>
            <w:tcW w:w="2041" w:type="dxa"/>
          </w:tcPr>
          <w:p w:rsidR="00F40305" w:rsidRDefault="00FE543B">
            <w:pPr>
              <w:pStyle w:val="ConsPlusNormal"/>
            </w:pPr>
            <w:r>
              <w:t>За исключением 86.90.3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87</w:t>
              </w:r>
            </w:hyperlink>
            <w:r>
              <w:t xml:space="preserve"> Деятельность по уходу с обеспечением проживания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88.1</w:t>
              </w:r>
            </w:hyperlink>
            <w:r>
              <w:t xml:space="preserve"> Предоставление социальных услуг без обеспечения проживания престарелым и инвалидам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88.10</w:t>
              </w:r>
            </w:hyperlink>
            <w:r>
              <w:t xml:space="preserve"> Предоставление социальных услуг без обеспечения проживания престарелым и инвалидам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E543B" w:rsidP="00FE543B">
            <w:pPr>
              <w:pStyle w:val="ConsPlusNormal"/>
            </w:pPr>
            <w:r>
              <w:t xml:space="preserve">Исключено в соответствии с </w:t>
            </w:r>
            <w:r>
              <w:rPr>
                <w:rFonts w:asciiTheme="minorHAnsi" w:hAnsiTheme="minorHAnsi" w:cstheme="minorHAnsi"/>
                <w:szCs w:val="22"/>
              </w:rPr>
              <w:t>п</w:t>
            </w:r>
            <w:r w:rsidRPr="005F47C2">
              <w:rPr>
                <w:rFonts w:asciiTheme="minorHAnsi" w:hAnsiTheme="minorHAnsi" w:cstheme="minorHAnsi"/>
                <w:szCs w:val="22"/>
              </w:rPr>
              <w:t>остановлени</w:t>
            </w:r>
            <w:r>
              <w:rPr>
                <w:rFonts w:asciiTheme="minorHAnsi" w:hAnsiTheme="minorHAnsi" w:cstheme="minorHAnsi"/>
                <w:szCs w:val="22"/>
              </w:rPr>
              <w:t>ем</w:t>
            </w:r>
            <w:r w:rsidRPr="005F47C2">
              <w:rPr>
                <w:rFonts w:asciiTheme="minorHAnsi" w:hAnsiTheme="minorHAnsi" w:cstheme="minorHAnsi"/>
                <w:szCs w:val="22"/>
              </w:rPr>
              <w:t xml:space="preserve"> Правительства Ленинградской области от 24.04.2020 N 243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88.99</w:t>
              </w:r>
            </w:hyperlink>
            <w:r>
              <w:t xml:space="preserve"> Предоставлению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94.91</w:t>
              </w:r>
            </w:hyperlink>
            <w:r>
              <w:t xml:space="preserve"> Деятельность религиозных организаций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94.99</w:t>
              </w:r>
            </w:hyperlink>
            <w:r>
              <w:t xml:space="preserve"> Деятельность прочих общественных организаций, не включенных в другие группировки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  <w:r>
              <w:t>В части волонтерской деятельности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95</w:t>
              </w:r>
            </w:hyperlink>
            <w:r>
              <w:t xml:space="preserve"> Ремонт компьютеров, предметов личного потребления и хозяйственно-бытового назначения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96.01</w:t>
              </w:r>
            </w:hyperlink>
            <w:r>
              <w:t xml:space="preserve"> Стирка и химическая чистка текстильных и меховых изделий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96.03</w:t>
              </w:r>
            </w:hyperlink>
            <w:r>
              <w:t xml:space="preserve"> Организация похорон и предоставление связанных с ними услуг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97</w:t>
              </w:r>
            </w:hyperlink>
            <w:r>
              <w:t xml:space="preserve"> Деятельность домашних хозяйств с наемными работниками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98</w:t>
              </w:r>
            </w:hyperlink>
            <w:r>
              <w:t xml:space="preserve"> 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</w:tbl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Normal"/>
        <w:ind w:firstLine="540"/>
        <w:jc w:val="both"/>
      </w:pPr>
    </w:p>
    <w:p w:rsidR="00FE543B" w:rsidRDefault="00FE543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40305" w:rsidRDefault="00F40305">
      <w:pPr>
        <w:pStyle w:val="ConsPlusNormal"/>
        <w:jc w:val="right"/>
        <w:outlineLvl w:val="0"/>
      </w:pPr>
      <w:r>
        <w:lastRenderedPageBreak/>
        <w:t>ПРИЛОЖЕНИЕ 2</w:t>
      </w:r>
    </w:p>
    <w:p w:rsidR="00F40305" w:rsidRDefault="00F40305">
      <w:pPr>
        <w:pStyle w:val="ConsPlusNormal"/>
        <w:jc w:val="right"/>
      </w:pPr>
      <w:r>
        <w:t>к постановлению Правительства</w:t>
      </w:r>
    </w:p>
    <w:p w:rsidR="00F40305" w:rsidRDefault="00F40305">
      <w:pPr>
        <w:pStyle w:val="ConsPlusNormal"/>
        <w:jc w:val="right"/>
      </w:pPr>
      <w:r>
        <w:t>Ленинградской области</w:t>
      </w:r>
    </w:p>
    <w:p w:rsidR="00F40305" w:rsidRDefault="00F40305">
      <w:pPr>
        <w:pStyle w:val="ConsPlusNormal"/>
        <w:jc w:val="right"/>
      </w:pPr>
      <w:r>
        <w:t>от 03.04.2020 N 171</w:t>
      </w:r>
    </w:p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Title"/>
        <w:jc w:val="center"/>
      </w:pPr>
      <w:bookmarkStart w:id="2" w:name="P318"/>
      <w:bookmarkEnd w:id="2"/>
      <w:r>
        <w:t>ПЕРЕЧЕНЬ</w:t>
      </w:r>
    </w:p>
    <w:p w:rsidR="00F40305" w:rsidRDefault="00F40305">
      <w:pPr>
        <w:pStyle w:val="ConsPlusTitle"/>
        <w:jc w:val="center"/>
      </w:pPr>
      <w:r>
        <w:t>КОДОВ ОБЩЕРОССИЙСКОГО КЛАССИФИКАТОРА</w:t>
      </w:r>
    </w:p>
    <w:p w:rsidR="00F40305" w:rsidRDefault="00F40305">
      <w:pPr>
        <w:pStyle w:val="ConsPlusTitle"/>
        <w:jc w:val="center"/>
      </w:pPr>
      <w:r>
        <w:t>ОК 029-2014 (КДЕС РЕД.2) В ЦЕЛЯХ РЕАЛИЗАЦИИ ПОЛОЖЕНИЙ</w:t>
      </w:r>
    </w:p>
    <w:p w:rsidR="00F40305" w:rsidRDefault="00F40305">
      <w:pPr>
        <w:pStyle w:val="ConsPlusTitle"/>
        <w:jc w:val="center"/>
      </w:pPr>
      <w:r>
        <w:t>ПОДПУНКТА 3 ПУНКТА 1.21 ПОСТАНОВЛЕНИЯ</w:t>
      </w:r>
    </w:p>
    <w:p w:rsidR="00F40305" w:rsidRDefault="00F40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40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305" w:rsidRDefault="00F40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305" w:rsidRDefault="00F40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40305" w:rsidRDefault="00F40305">
            <w:pPr>
              <w:pStyle w:val="ConsPlusNormal"/>
              <w:jc w:val="center"/>
            </w:pPr>
            <w:r>
              <w:rPr>
                <w:color w:val="392C69"/>
              </w:rPr>
              <w:t>от 07.04.2020 N 177)</w:t>
            </w:r>
          </w:p>
        </w:tc>
      </w:tr>
    </w:tbl>
    <w:p w:rsidR="00F40305" w:rsidRDefault="00F403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2041"/>
      </w:tblGrid>
      <w:tr w:rsidR="00F40305">
        <w:tc>
          <w:tcPr>
            <w:tcW w:w="7030" w:type="dxa"/>
          </w:tcPr>
          <w:p w:rsidR="00F40305" w:rsidRDefault="00F40305">
            <w:pPr>
              <w:pStyle w:val="ConsPlusNormal"/>
              <w:jc w:val="center"/>
            </w:pPr>
            <w:r>
              <w:t>Код и наименование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  <w:jc w:val="center"/>
            </w:pPr>
            <w:r>
              <w:t>Условие</w:t>
            </w: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63</w:t>
              </w:r>
            </w:hyperlink>
            <w:r>
              <w:t xml:space="preserve"> Деятельность в области информационных технологий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65</w:t>
              </w:r>
            </w:hyperlink>
            <w:r>
              <w:t xml:space="preserve">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66</w:t>
              </w:r>
            </w:hyperlink>
            <w:r>
              <w:t xml:space="preserve"> Деятельность вспомогательная в сфере финансовых услуг и страхования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69</w:t>
              </w:r>
            </w:hyperlink>
            <w:r>
              <w:t xml:space="preserve"> Деятельность в области права и бухгалтерского учета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  <w:r>
              <w:t xml:space="preserve">За исключением </w:t>
            </w:r>
            <w:hyperlink r:id="rId136" w:history="1">
              <w:r>
                <w:rPr>
                  <w:color w:val="0000FF"/>
                </w:rPr>
                <w:t>69.1</w:t>
              </w:r>
            </w:hyperlink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70</w:t>
              </w:r>
            </w:hyperlink>
            <w:r>
              <w:t xml:space="preserve"> Деятельность головных офисов; консультирование по вопросам управления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71</w:t>
              </w:r>
            </w:hyperlink>
            <w:r>
              <w:t xml:space="preserve">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72</w:t>
              </w:r>
            </w:hyperlink>
            <w:r>
              <w:t xml:space="preserve"> Научные исследования и разработки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73</w:t>
              </w:r>
            </w:hyperlink>
            <w:r>
              <w:t xml:space="preserve"> Деятельность рекламная и исследование конъюнктуры рынка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74</w:t>
              </w:r>
            </w:hyperlink>
            <w:r>
              <w:t xml:space="preserve"> Деятельность профессиональная научная и техническая прочая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78</w:t>
              </w:r>
            </w:hyperlink>
            <w:r>
              <w:t xml:space="preserve"> Деятельность по трудоустройству и подбору персонала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85</w:t>
              </w:r>
            </w:hyperlink>
            <w:r>
              <w:t xml:space="preserve"> Образование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</w:p>
        </w:tc>
      </w:tr>
      <w:tr w:rsidR="00F40305">
        <w:tc>
          <w:tcPr>
            <w:tcW w:w="7030" w:type="dxa"/>
          </w:tcPr>
          <w:p w:rsidR="00F40305" w:rsidRDefault="00F40305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94</w:t>
              </w:r>
            </w:hyperlink>
            <w:r>
              <w:t xml:space="preserve"> Деятельность общественных организаций</w:t>
            </w:r>
          </w:p>
        </w:tc>
        <w:tc>
          <w:tcPr>
            <w:tcW w:w="2041" w:type="dxa"/>
          </w:tcPr>
          <w:p w:rsidR="00F40305" w:rsidRDefault="00F40305">
            <w:pPr>
              <w:pStyle w:val="ConsPlusNormal"/>
            </w:pPr>
            <w:r>
              <w:t xml:space="preserve">За исключением </w:t>
            </w:r>
            <w:hyperlink r:id="rId145" w:history="1">
              <w:r>
                <w:rPr>
                  <w:color w:val="0000FF"/>
                </w:rPr>
                <w:t>94.91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94.99</w:t>
              </w:r>
            </w:hyperlink>
          </w:p>
        </w:tc>
      </w:tr>
    </w:tbl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Normal"/>
        <w:ind w:firstLine="540"/>
        <w:jc w:val="both"/>
      </w:pPr>
    </w:p>
    <w:p w:rsidR="00FE543B" w:rsidRDefault="00FE543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40305" w:rsidRDefault="00F40305">
      <w:pPr>
        <w:pStyle w:val="ConsPlusNormal"/>
        <w:jc w:val="right"/>
        <w:outlineLvl w:val="0"/>
      </w:pPr>
      <w:r>
        <w:lastRenderedPageBreak/>
        <w:t>ПРИЛОЖЕНИЕ 3</w:t>
      </w:r>
    </w:p>
    <w:p w:rsidR="00F40305" w:rsidRDefault="00F40305">
      <w:pPr>
        <w:pStyle w:val="ConsPlusNormal"/>
        <w:jc w:val="right"/>
      </w:pPr>
      <w:r>
        <w:t>к постановлению Правительства</w:t>
      </w:r>
    </w:p>
    <w:p w:rsidR="00F40305" w:rsidRDefault="00F40305">
      <w:pPr>
        <w:pStyle w:val="ConsPlusNormal"/>
        <w:jc w:val="right"/>
      </w:pPr>
      <w:r>
        <w:t>Ленинградской области</w:t>
      </w:r>
    </w:p>
    <w:p w:rsidR="00F40305" w:rsidRDefault="00F40305">
      <w:pPr>
        <w:pStyle w:val="ConsPlusNormal"/>
        <w:jc w:val="right"/>
      </w:pPr>
      <w:r>
        <w:t>от 03.04.2020 N 171</w:t>
      </w:r>
    </w:p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Title"/>
        <w:jc w:val="center"/>
      </w:pPr>
      <w:bookmarkStart w:id="3" w:name="P362"/>
      <w:bookmarkEnd w:id="3"/>
      <w:r>
        <w:t>ПЕРЕЧЕНЬ</w:t>
      </w:r>
    </w:p>
    <w:p w:rsidR="00F40305" w:rsidRDefault="00F40305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F40305" w:rsidRDefault="00F403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403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305" w:rsidRDefault="00F40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305" w:rsidRDefault="00F40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40305" w:rsidRDefault="00F40305">
            <w:pPr>
              <w:pStyle w:val="ConsPlusNormal"/>
              <w:jc w:val="center"/>
            </w:pPr>
            <w:r>
              <w:rPr>
                <w:color w:val="392C69"/>
              </w:rPr>
              <w:t>от 07.04.2020 N 177)</w:t>
            </w:r>
          </w:p>
        </w:tc>
      </w:tr>
    </w:tbl>
    <w:p w:rsidR="00F40305" w:rsidRDefault="00F40305">
      <w:pPr>
        <w:pStyle w:val="ConsPlusNormal"/>
        <w:ind w:firstLine="540"/>
        <w:jc w:val="both"/>
      </w:pPr>
    </w:p>
    <w:p w:rsidR="00F40305" w:rsidRDefault="00F40305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F40305" w:rsidRDefault="00F40305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F40305" w:rsidRDefault="00F40305">
      <w:pPr>
        <w:pStyle w:val="ConsPlusNormal"/>
      </w:pPr>
    </w:p>
    <w:p w:rsidR="00F40305" w:rsidRDefault="00F40305">
      <w:pPr>
        <w:pStyle w:val="ConsPlusNormal"/>
      </w:pPr>
    </w:p>
    <w:p w:rsidR="00F40305" w:rsidRDefault="00F40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43B" w:rsidRPr="00FE543B" w:rsidRDefault="00FE543B" w:rsidP="00FE543B">
      <w:pPr>
        <w:pStyle w:val="1"/>
        <w:shd w:val="clear" w:color="auto" w:fill="auto"/>
        <w:ind w:firstLine="539"/>
        <w:jc w:val="right"/>
        <w:rPr>
          <w:rFonts w:asciiTheme="minorHAnsi" w:hAnsiTheme="minorHAnsi" w:cstheme="minorHAnsi"/>
          <w:sz w:val="22"/>
          <w:szCs w:val="22"/>
        </w:rPr>
      </w:pPr>
      <w:r w:rsidRPr="00FE543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lastRenderedPageBreak/>
        <w:t>Приложение 4</w:t>
      </w:r>
    </w:p>
    <w:p w:rsidR="00FE543B" w:rsidRDefault="00FE543B" w:rsidP="00FE543B">
      <w:pPr>
        <w:pStyle w:val="1"/>
        <w:shd w:val="clear" w:color="auto" w:fill="auto"/>
        <w:ind w:firstLine="539"/>
        <w:jc w:val="right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 w:rsidRPr="00FE543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к постановлению Правительства </w:t>
      </w:r>
    </w:p>
    <w:p w:rsidR="00FE543B" w:rsidRDefault="00FE543B" w:rsidP="00FE543B">
      <w:pPr>
        <w:pStyle w:val="1"/>
        <w:shd w:val="clear" w:color="auto" w:fill="auto"/>
        <w:ind w:firstLine="539"/>
        <w:jc w:val="right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 w:rsidRPr="00FE543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 xml:space="preserve">Ленинградской области </w:t>
      </w:r>
    </w:p>
    <w:p w:rsidR="00FE543B" w:rsidRPr="00FE543B" w:rsidRDefault="00FE543B" w:rsidP="00FE543B">
      <w:pPr>
        <w:pStyle w:val="1"/>
        <w:shd w:val="clear" w:color="auto" w:fill="auto"/>
        <w:ind w:firstLine="539"/>
        <w:jc w:val="right"/>
        <w:rPr>
          <w:rFonts w:asciiTheme="minorHAnsi" w:hAnsiTheme="minorHAnsi" w:cstheme="minorHAnsi"/>
          <w:sz w:val="22"/>
          <w:szCs w:val="22"/>
        </w:rPr>
      </w:pPr>
      <w:r w:rsidRPr="00FE543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от 3 апреля 2020 года № 171</w:t>
      </w:r>
    </w:p>
    <w:p w:rsidR="00FE543B" w:rsidRPr="00FE543B" w:rsidRDefault="00FE543B" w:rsidP="00FE543B">
      <w:pPr>
        <w:pStyle w:val="1"/>
        <w:shd w:val="clear" w:color="auto" w:fill="auto"/>
        <w:ind w:firstLine="539"/>
        <w:jc w:val="center"/>
        <w:rPr>
          <w:rFonts w:asciiTheme="minorHAnsi" w:hAnsiTheme="minorHAnsi" w:cstheme="minorHAnsi"/>
          <w:sz w:val="22"/>
          <w:szCs w:val="22"/>
        </w:rPr>
      </w:pPr>
      <w:r w:rsidRPr="00FE543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ПЕРЕЧЕНЬ</w:t>
      </w:r>
    </w:p>
    <w:p w:rsidR="00FE543B" w:rsidRDefault="00FE543B" w:rsidP="00FE543B">
      <w:pPr>
        <w:pStyle w:val="1"/>
        <w:shd w:val="clear" w:color="auto" w:fill="auto"/>
        <w:ind w:firstLine="539"/>
        <w:jc w:val="center"/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</w:pPr>
      <w:r w:rsidRPr="00FE543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t>населенных пунктов Ленинградской области в целях реализации</w:t>
      </w:r>
      <w:r w:rsidRPr="00FE543B">
        <w:rPr>
          <w:rFonts w:asciiTheme="minorHAnsi" w:hAnsiTheme="minorHAnsi" w:cstheme="minorHAnsi"/>
          <w:color w:val="000000"/>
          <w:sz w:val="22"/>
          <w:szCs w:val="22"/>
          <w:lang w:eastAsia="ru-RU" w:bidi="ru-RU"/>
        </w:rPr>
        <w:br/>
        <w:t>положений подпункта 12 пункта 1.21 постановления</w:t>
      </w:r>
    </w:p>
    <w:p w:rsidR="00FE543B" w:rsidRPr="00FE543B" w:rsidRDefault="00FE543B" w:rsidP="00FE543B">
      <w:pPr>
        <w:pStyle w:val="1"/>
        <w:shd w:val="clear" w:color="auto" w:fill="auto"/>
        <w:ind w:firstLine="539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74"/>
      </w:tblGrid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г. Пикалево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 xml:space="preserve">г. </w:t>
            </w:r>
            <w:proofErr w:type="spellStart"/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Мурино</w:t>
            </w:r>
            <w:proofErr w:type="spellEnd"/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г. Всеволожск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 xml:space="preserve">г. </w:t>
            </w:r>
            <w:proofErr w:type="spellStart"/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Кудрово</w:t>
            </w:r>
            <w:proofErr w:type="spellEnd"/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 xml:space="preserve">г. </w:t>
            </w:r>
            <w:proofErr w:type="spellStart"/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Сертолово</w:t>
            </w:r>
            <w:proofErr w:type="spellEnd"/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г. Выборг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г. Гатчина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г. Тосно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п. Янино-1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 xml:space="preserve">д. Новое </w:t>
            </w:r>
            <w:proofErr w:type="spellStart"/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Девяткино</w:t>
            </w:r>
            <w:proofErr w:type="spellEnd"/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 xml:space="preserve">д. </w:t>
            </w:r>
            <w:proofErr w:type="spellStart"/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Щеглово</w:t>
            </w:r>
            <w:proofErr w:type="spellEnd"/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п. им. Морозова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д. Старая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д. Новосергиевка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п. Бугры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 xml:space="preserve">п. </w:t>
            </w:r>
            <w:proofErr w:type="spellStart"/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Гончарово</w:t>
            </w:r>
            <w:proofErr w:type="spellEnd"/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п. Первомайское</w:t>
            </w:r>
          </w:p>
        </w:tc>
      </w:tr>
      <w:tr w:rsidR="00FE543B" w:rsidRPr="00FE543B" w:rsidTr="008A5DE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3B" w:rsidRPr="00FE543B" w:rsidRDefault="00FE543B" w:rsidP="00FE543B">
            <w:pPr>
              <w:pStyle w:val="a7"/>
              <w:shd w:val="clear" w:color="auto" w:fill="auto"/>
              <w:tabs>
                <w:tab w:val="left" w:pos="2350"/>
              </w:tabs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43B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п.г.т. Рощин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 w:bidi="ru-RU"/>
              </w:rPr>
              <w:t>о</w:t>
            </w:r>
          </w:p>
        </w:tc>
      </w:tr>
    </w:tbl>
    <w:p w:rsidR="00D37676" w:rsidRPr="00FE543B" w:rsidRDefault="00D37676" w:rsidP="00FE543B">
      <w:pPr>
        <w:spacing w:after="0" w:line="240" w:lineRule="auto"/>
        <w:ind w:firstLine="539"/>
        <w:rPr>
          <w:rFonts w:cstheme="minorHAnsi"/>
        </w:rPr>
      </w:pPr>
    </w:p>
    <w:sectPr w:rsidR="00D37676" w:rsidRPr="00FE543B" w:rsidSect="005F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05"/>
    <w:rsid w:val="005F47C2"/>
    <w:rsid w:val="00B63B59"/>
    <w:rsid w:val="00D37676"/>
    <w:rsid w:val="00DB73C1"/>
    <w:rsid w:val="00F40305"/>
    <w:rsid w:val="00F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5F47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F47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5F47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F47C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40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40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Подпись к таблице_"/>
    <w:basedOn w:val="a0"/>
    <w:link w:val="a5"/>
    <w:rsid w:val="00B63B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63B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FE54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E543B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2C07F245A5FFA8C18FE11F90B9CD0922BF6E0BDE9262A3C94089ECAF0DE756365791B32DBE3B08A231F25B7678D1E860AA8FCC5410082AKEw9M" TargetMode="External"/><Relationship Id="rId117" Type="http://schemas.openxmlformats.org/officeDocument/2006/relationships/hyperlink" Target="consultantplus://offline/ref=562C07F245A5FFA8C18FFE0E85B9CD0923B86A05DE9362A3C94089ECAF0DE756365791B32DBB3909A631F25B7678D1E860AA8FCC5410082AKEw9M" TargetMode="External"/><Relationship Id="rId21" Type="http://schemas.openxmlformats.org/officeDocument/2006/relationships/hyperlink" Target="consultantplus://offline/ref=562C07F245A5FFA8C18FFE0E85B9CD0923BD630BD69162A3C94089ECAF0DE7562457C9BF2FB92508A024A40A30K2wDM" TargetMode="External"/><Relationship Id="rId42" Type="http://schemas.openxmlformats.org/officeDocument/2006/relationships/hyperlink" Target="consultantplus://offline/ref=562C07F245A5FFA8C18FFE0E85B9CD0923B86A05DE9362A3C94089ECAF0DE756365791B32DBE3801A131F25B7678D1E860AA8FCC5410082AKEw9M" TargetMode="External"/><Relationship Id="rId47" Type="http://schemas.openxmlformats.org/officeDocument/2006/relationships/hyperlink" Target="consultantplus://offline/ref=562C07F245A5FFA8C18FFE0E85B9CD0923B86A05DE9362A3C94089ECAF0DE756365791B32DBF3B0AA531F25B7678D1E860AA8FCC5410082AKEw9M" TargetMode="External"/><Relationship Id="rId63" Type="http://schemas.openxmlformats.org/officeDocument/2006/relationships/hyperlink" Target="consultantplus://offline/ref=562C07F245A5FFA8C18FFE0E85B9CD0923B86A05DE9362A3C94089ECAF0DE756365791B32DBC3A0AA331F25B7678D1E860AA8FCC5410082AKEw9M" TargetMode="External"/><Relationship Id="rId68" Type="http://schemas.openxmlformats.org/officeDocument/2006/relationships/hyperlink" Target="consultantplus://offline/ref=562C07F245A5FFA8C18FFE0E85B9CD0923B86A05DE9362A3C94089ECAF0DE756365791B32DBC3D0AA631F25B7678D1E860AA8FCC5410082AKEw9M" TargetMode="External"/><Relationship Id="rId84" Type="http://schemas.openxmlformats.org/officeDocument/2006/relationships/hyperlink" Target="consultantplus://offline/ref=562C07F245A5FFA8C18FFE0E85B9CD0923B86A05DE9362A3C94089ECAF0DE756365791B32DBB3309A531F25B7678D1E860AA8FCC5410082AKEw9M" TargetMode="External"/><Relationship Id="rId89" Type="http://schemas.openxmlformats.org/officeDocument/2006/relationships/hyperlink" Target="consultantplus://offline/ref=562C07F245A5FFA8C18FFE0E85B9CD0923B86A05DE9362A3C94089ECAF0DE756365791B32DBA3B0AA131F25B7678D1E860AA8FCC5410082AKEw9M" TargetMode="External"/><Relationship Id="rId112" Type="http://schemas.openxmlformats.org/officeDocument/2006/relationships/hyperlink" Target="consultantplus://offline/ref=562C07F245A5FFA8C18FFE0E85B9CD0923B86A05DE9362A3C94089ECAF0DE756365791B32DBB3B09A231F25B7678D1E860AA8FCC5410082AKEw9M" TargetMode="External"/><Relationship Id="rId133" Type="http://schemas.openxmlformats.org/officeDocument/2006/relationships/hyperlink" Target="consultantplus://offline/ref=562C07F245A5FFA8C18FFE0E85B9CD0923B86A05DE9362A3C94089ECAF0DE756365791B32DBA3D09A331F25B7678D1E860AA8FCC5410082AKEw9M" TargetMode="External"/><Relationship Id="rId138" Type="http://schemas.openxmlformats.org/officeDocument/2006/relationships/hyperlink" Target="consultantplus://offline/ref=562C07F245A5FFA8C18FFE0E85B9CD0923B86A05DE9362A3C94089ECAF0DE756365791B32DBA330AAC31F25B7678D1E860AA8FCC5410082AKEw9M" TargetMode="External"/><Relationship Id="rId16" Type="http://schemas.openxmlformats.org/officeDocument/2006/relationships/hyperlink" Target="consultantplus://offline/ref=562C07F245A5FFA8C18FFE0E85B9CD0923BC6E04DD9062A3C94089ECAF0DE756365791BA25B8305CF57EF307302AC2EA63AA8DC848K1w2M" TargetMode="External"/><Relationship Id="rId107" Type="http://schemas.openxmlformats.org/officeDocument/2006/relationships/hyperlink" Target="consultantplus://offline/ref=562C07F245A5FFA8C18FFE0E85B9CD0923B86A05DE9362A3C94089ECAF0DE756365791B32DBA3C01A331F25B7678D1E860AA8FCC5410082AKEw9M" TargetMode="External"/><Relationship Id="rId11" Type="http://schemas.openxmlformats.org/officeDocument/2006/relationships/hyperlink" Target="consultantplus://offline/ref=562C07F245A5FFA8C18FFE0E85B9CD0923B96E09DC9C62A3C94089ECAF0DE756365791B32DBE3B0AA031F25B7678D1E860AA8FCC5410082AKEw9M" TargetMode="External"/><Relationship Id="rId32" Type="http://schemas.openxmlformats.org/officeDocument/2006/relationships/hyperlink" Target="consultantplus://offline/ref=562C07F245A5FFA8C18FE11F90B9CD0922BF6E0BDE9262A3C94089ECAF0DE756365791B32DBE3B00A631F25B7678D1E860AA8FCC5410082AKEw9M" TargetMode="External"/><Relationship Id="rId37" Type="http://schemas.openxmlformats.org/officeDocument/2006/relationships/hyperlink" Target="consultantplus://offline/ref=562C07F245A5FFA8C18FE11F90B9CD0922BF6E0EDA9C62A3C94089ECAF0DE7562457C9BF2FB92508A024A40A30K2wDM" TargetMode="External"/><Relationship Id="rId53" Type="http://schemas.openxmlformats.org/officeDocument/2006/relationships/hyperlink" Target="consultantplus://offline/ref=562C07F245A5FFA8C18FFE0E85B9CD0923B86A05DE9362A3C94089ECAF0DE756365791B32DBF3800A331F25B7678D1E860AA8FCC5410082AKEw9M" TargetMode="External"/><Relationship Id="rId58" Type="http://schemas.openxmlformats.org/officeDocument/2006/relationships/hyperlink" Target="consultantplus://offline/ref=562C07F245A5FFA8C18FFE0E85B9CD0923B86A05DE9362A3C94089ECAF0DE756365791B32DBF3E00A631F25B7678D1E860AA8FCC5410082AKEw9M" TargetMode="External"/><Relationship Id="rId74" Type="http://schemas.openxmlformats.org/officeDocument/2006/relationships/hyperlink" Target="consultantplus://offline/ref=562C07F245A5FFA8C18FFE0E85B9CD0923B86A05DE9362A3C94089ECAF0DE756365791B32DBC3300A131F25B7678D1E860AA8FCC5410082AKEw9M" TargetMode="External"/><Relationship Id="rId79" Type="http://schemas.openxmlformats.org/officeDocument/2006/relationships/hyperlink" Target="consultantplus://offline/ref=562C07F245A5FFA8C18FFE0E85B9CD0923B86A05DE9362A3C94089ECAF0DE756365791B32DBD3A08A031F25B7678D1E860AA8FCC5410082AKEw9M" TargetMode="External"/><Relationship Id="rId102" Type="http://schemas.openxmlformats.org/officeDocument/2006/relationships/hyperlink" Target="consultantplus://offline/ref=562C07F245A5FFA8C18FE11F90B9CD0922BF6E04DD9D62A3C94089ECAF0DE756365791B32DBE3B09A131F25B7678D1E860AA8FCC5410082AKEw9M" TargetMode="External"/><Relationship Id="rId123" Type="http://schemas.openxmlformats.org/officeDocument/2006/relationships/hyperlink" Target="consultantplus://offline/ref=562C07F245A5FFA8C18FFE0E85B9CD0923B86A05DE9362A3C94089ECAF0DE756365791B32DBB3F0BAD31F25B7678D1E860AA8FCC5410082AKEw9M" TargetMode="External"/><Relationship Id="rId128" Type="http://schemas.openxmlformats.org/officeDocument/2006/relationships/hyperlink" Target="consultantplus://offline/ref=562C07F245A5FFA8C18FFE0E85B9CD0923B86A05DE9362A3C94089ECAF0DE756365791B32DBB330EAD31F25B7678D1E860AA8FCC5410082AKEw9M" TargetMode="External"/><Relationship Id="rId144" Type="http://schemas.openxmlformats.org/officeDocument/2006/relationships/hyperlink" Target="consultantplus://offline/ref=562C07F245A5FFA8C18FFE0E85B9CD0923B86A05DE9362A3C94089ECAF0DE756365791B32DBB3E0BA031F25B7678D1E860AA8FCC5410082AKEw9M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562C07F245A5FFA8C18FE11F90B9CD0922BF6E05DB9D62A3C94089ECAF0DE756365791B32DBE3B08A131F25B7678D1E860AA8FCC5410082AKEw9M" TargetMode="External"/><Relationship Id="rId90" Type="http://schemas.openxmlformats.org/officeDocument/2006/relationships/hyperlink" Target="consultantplus://offline/ref=562C07F245A5FFA8C18FFE0E85B9CD0923B86A05DE9362A3C94089ECAF0DE756365791B32DBA3B01A731F25B7678D1E860AA8FCC5410082AKEw9M" TargetMode="External"/><Relationship Id="rId95" Type="http://schemas.openxmlformats.org/officeDocument/2006/relationships/hyperlink" Target="consultantplus://offline/ref=562C07F245A5FFA8C18FFE0E85B9CD0923B86A05DE9362A3C94089ECAF0DE756365791B32DBA380EAC31F25B7678D1E860AA8FCC5410082AKEw9M" TargetMode="External"/><Relationship Id="rId22" Type="http://schemas.openxmlformats.org/officeDocument/2006/relationships/hyperlink" Target="consultantplus://offline/ref=562C07F245A5FFA8C18FFE0E85B9CD0923B86A05DE9362A3C94089ECAF0DE7562457C9BF2FB92508A024A40A30K2wDM" TargetMode="External"/><Relationship Id="rId27" Type="http://schemas.openxmlformats.org/officeDocument/2006/relationships/hyperlink" Target="consultantplus://offline/ref=562C07F245A5FFA8C18FFE0E85B9CD0923B9630FDE9362A3C94089ECAF0DE756365791B32DBE3B09A731F25B7678D1E860AA8FCC5410082AKEw9M" TargetMode="External"/><Relationship Id="rId43" Type="http://schemas.openxmlformats.org/officeDocument/2006/relationships/hyperlink" Target="consultantplus://offline/ref=562C07F245A5FFA8C18FFE0E85B9CD0923B86A05DE9362A3C94089ECAF0DE756365791B32DBE3F0BAC31F25B7678D1E860AA8FCC5410082AKEw9M" TargetMode="External"/><Relationship Id="rId48" Type="http://schemas.openxmlformats.org/officeDocument/2006/relationships/hyperlink" Target="consultantplus://offline/ref=562C07F245A5FFA8C18FFE0E85B9CD0923B86A05DE9362A3C94089ECAF0DE756365791B32DBF3B0DA631F25B7678D1E860AA8FCC5410082AKEw9M" TargetMode="External"/><Relationship Id="rId64" Type="http://schemas.openxmlformats.org/officeDocument/2006/relationships/hyperlink" Target="consultantplus://offline/ref=562C07F245A5FFA8C18FFE0E85B9CD0923B86A05DE9362A3C94089ECAF0DE756365791B32DBC3908A431F25B7678D1E860AA8FCC5410082AKEw9M" TargetMode="External"/><Relationship Id="rId69" Type="http://schemas.openxmlformats.org/officeDocument/2006/relationships/hyperlink" Target="consultantplus://offline/ref=562C07F245A5FFA8C18FFE0E85B9CD0923B86A05DE9362A3C94089ECAF0DE756365791B32DBC3D00A731F25B7678D1E860AA8FCC5410082AKEw9M" TargetMode="External"/><Relationship Id="rId113" Type="http://schemas.openxmlformats.org/officeDocument/2006/relationships/hyperlink" Target="consultantplus://offline/ref=562C07F245A5FFA8C18FFE0E85B9CD0923B86A05DE9362A3C94089ECAF0DE756365791B32DBB3B0BA431F25B7678D1E860AA8FCC5410082AKEw9M" TargetMode="External"/><Relationship Id="rId118" Type="http://schemas.openxmlformats.org/officeDocument/2006/relationships/hyperlink" Target="consultantplus://offline/ref=562C07F245A5FFA8C18FFE0E85B9CD0923B86A05DE9362A3C94089ECAF0DE756365791B32DBB390BA431F25B7678D1E860AA8FCC5410082AKEw9M" TargetMode="External"/><Relationship Id="rId134" Type="http://schemas.openxmlformats.org/officeDocument/2006/relationships/hyperlink" Target="consultantplus://offline/ref=562C07F245A5FFA8C18FFE0E85B9CD0923B86A05DE9362A3C94089ECAF0DE756365791B32DBA3D0CAC31F25B7678D1E860AA8FCC5410082AKEw9M" TargetMode="External"/><Relationship Id="rId139" Type="http://schemas.openxmlformats.org/officeDocument/2006/relationships/hyperlink" Target="consultantplus://offline/ref=562C07F245A5FFA8C18FFE0E85B9CD0923B86A05DE9362A3C94089ECAF0DE756365791B32DBA320AA131F25B7678D1E860AA8FCC5410082AKEw9M" TargetMode="External"/><Relationship Id="rId80" Type="http://schemas.openxmlformats.org/officeDocument/2006/relationships/hyperlink" Target="consultantplus://offline/ref=562C07F245A5FFA8C18FFE0E85B9CD0923B86A05DE9362A3C94089ECAF0DE756365791B32DBD3C08AC31F25B7678D1E860AA8FCC5410082AKEw9M" TargetMode="External"/><Relationship Id="rId85" Type="http://schemas.openxmlformats.org/officeDocument/2006/relationships/hyperlink" Target="consultantplus://offline/ref=562C07F245A5FFA8C18FFE0E85B9CD0923B86A05DE9362A3C94089ECAF0DE756365791B32DBB3309A731F25B7678D1E860AA8FCC5410082AKEw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2C07F245A5FFA8C18FFE0E85B9CD0923B9630FDE9362A3C94089ECAF0DE756365791B32DBE3B09A731F25B7678D1E860AA8FCC5410082AKEw9M" TargetMode="External"/><Relationship Id="rId17" Type="http://schemas.openxmlformats.org/officeDocument/2006/relationships/hyperlink" Target="consultantplus://offline/ref=562C07F245A5FFA8C18FFE0E85B9CD0923B9630FDE9362A3C94089ECAF0DE7562457C9BF2FB92508A024A40A30K2wDM" TargetMode="External"/><Relationship Id="rId25" Type="http://schemas.openxmlformats.org/officeDocument/2006/relationships/hyperlink" Target="consultantplus://offline/ref=562C07F245A5FFA8C18FE11F90B9CD0922BF6E05DB9D62A3C94089ECAF0DE756365791B32DBE3B08AC31F25B7678D1E860AA8FCC5410082AKEw9M" TargetMode="External"/><Relationship Id="rId33" Type="http://schemas.openxmlformats.org/officeDocument/2006/relationships/hyperlink" Target="consultantplus://offline/ref=562C07F245A5FFA8C18FE11F90B9CD0922BF6E09D79262A3C94089ECAF0DE7562457C9BF2FB92508A024A40A30K2wDM" TargetMode="External"/><Relationship Id="rId38" Type="http://schemas.openxmlformats.org/officeDocument/2006/relationships/hyperlink" Target="consultantplus://offline/ref=562C07F245A5FFA8C18FE11F90B9CD0922BF6E04DD9D62A3C94089ECAF0DE756365791B32DBE3B09A631F25B7678D1E860AA8FCC5410082AKEw9M" TargetMode="External"/><Relationship Id="rId46" Type="http://schemas.openxmlformats.org/officeDocument/2006/relationships/hyperlink" Target="consultantplus://offline/ref=562C07F245A5FFA8C18FFE0E85B9CD0923B86A05DE9362A3C94089ECAF0DE756365791B32DBE3C09A031F25B7678D1E860AA8FCC5410082AKEw9M" TargetMode="External"/><Relationship Id="rId59" Type="http://schemas.openxmlformats.org/officeDocument/2006/relationships/hyperlink" Target="consultantplus://offline/ref=562C07F245A5FFA8C18FFE0E85B9CD0923B86A05DE9362A3C94089ECAF0DE756365791B32DBF3D0AA531F25B7678D1E860AA8FCC5410082AKEw9M" TargetMode="External"/><Relationship Id="rId67" Type="http://schemas.openxmlformats.org/officeDocument/2006/relationships/hyperlink" Target="consultantplus://offline/ref=562C07F245A5FFA8C18FFE0E85B9CD0923B86A05DE9362A3C94089ECAF0DE756365791B32DBC3D08AD31F25B7678D1E860AA8FCC5410082AKEw9M" TargetMode="External"/><Relationship Id="rId103" Type="http://schemas.openxmlformats.org/officeDocument/2006/relationships/hyperlink" Target="consultantplus://offline/ref=562C07F245A5FFA8C18FFE0E85B9CD0923B86A05DE9362A3C94089ECAF0DE756365791B32DBA3D0CAC31F25B7678D1E860AA8FCC5410082AKEw9M" TargetMode="External"/><Relationship Id="rId108" Type="http://schemas.openxmlformats.org/officeDocument/2006/relationships/hyperlink" Target="consultantplus://offline/ref=562C07F245A5FFA8C18FFE0E85B9CD0923B86A05DE9362A3C94089ECAF0DE756365791B32DBA3209A531F25B7678D1E860AA8FCC5410082AKEw9M" TargetMode="External"/><Relationship Id="rId116" Type="http://schemas.openxmlformats.org/officeDocument/2006/relationships/hyperlink" Target="consultantplus://offline/ref=562C07F245A5FFA8C18FFE0E85B9CD0923B86A05DE9362A3C94089ECAF0DE756365791B32DBB3A00A131F25B7678D1E860AA8FCC5410082AKEw9M" TargetMode="External"/><Relationship Id="rId124" Type="http://schemas.openxmlformats.org/officeDocument/2006/relationships/hyperlink" Target="consultantplus://offline/ref=562C07F245A5FFA8C18FFE0E85B9CD0923B86A05DE9362A3C94089ECAF0DE756365791B32DBB3D0CA531F25B7678D1E860AA8FCC5410082AKEw9M" TargetMode="External"/><Relationship Id="rId129" Type="http://schemas.openxmlformats.org/officeDocument/2006/relationships/hyperlink" Target="consultantplus://offline/ref=562C07F245A5FFA8C18FFE0E85B9CD0923B86A05DE9362A3C94089ECAF0DE756365791B32DBB3D08AD31F25B7678D1E860AA8FCC5410082AKEw9M" TargetMode="External"/><Relationship Id="rId137" Type="http://schemas.openxmlformats.org/officeDocument/2006/relationships/hyperlink" Target="consultantplus://offline/ref=562C07F245A5FFA8C18FFE0E85B9CD0923B86A05DE9362A3C94089ECAF0DE756365791B32DBA3309A531F25B7678D1E860AA8FCC5410082AKEw9M" TargetMode="External"/><Relationship Id="rId20" Type="http://schemas.openxmlformats.org/officeDocument/2006/relationships/hyperlink" Target="consultantplus://offline/ref=562C07F245A5FFA8C18FFE0E85B9CD0923B86A05DE9362A3C94089ECAF0DE7562457C9BF2FB92508A024A40A30K2wDM" TargetMode="External"/><Relationship Id="rId41" Type="http://schemas.openxmlformats.org/officeDocument/2006/relationships/hyperlink" Target="consultantplus://offline/ref=562C07F245A5FFA8C18FFE0E85B9CD0923B86A05DE9362A3C94089ECAF0DE756365791B32DBE3A0BA231F25B7678D1E860AA8FCC5410082AKEw9M" TargetMode="External"/><Relationship Id="rId54" Type="http://schemas.openxmlformats.org/officeDocument/2006/relationships/hyperlink" Target="consultantplus://offline/ref=562C07F245A5FFA8C18FFE0E85B9CD0923B86A05DE9362A3C94089ECAF0DE756365791B32DBF3F09AC31F25B7678D1E860AA8FCC5410082AKEw9M" TargetMode="External"/><Relationship Id="rId62" Type="http://schemas.openxmlformats.org/officeDocument/2006/relationships/hyperlink" Target="consultantplus://offline/ref=562C07F245A5FFA8C18FFE0E85B9CD0923B86A05DE9362A3C94089ECAF0DE756365791B32DBB3D0DAC31F25B7678D1E860AA8FCC5410082AKEw9M" TargetMode="External"/><Relationship Id="rId70" Type="http://schemas.openxmlformats.org/officeDocument/2006/relationships/hyperlink" Target="consultantplus://offline/ref=562C07F245A5FFA8C18FFE0E85B9CD0923B86A05DE9362A3C94089ECAF0DE756365791B32DBC3C09A531F25B7678D1E860AA8FCC5410082AKEw9M" TargetMode="External"/><Relationship Id="rId75" Type="http://schemas.openxmlformats.org/officeDocument/2006/relationships/hyperlink" Target="consultantplus://offline/ref=562C07F245A5FFA8C18FFE0E85B9CD0923B86A05DE9362A3C94089ECAF0DE756365791B32DBC3301A131F25B7678D1E860AA8FCC5410082AKEw9M" TargetMode="External"/><Relationship Id="rId83" Type="http://schemas.openxmlformats.org/officeDocument/2006/relationships/hyperlink" Target="consultantplus://offline/ref=562C07F245A5FFA8C18FFE0E85B9CD0923B86A05DE9362A3C94089ECAF0DE756365791B32DBD330BAC31F25B7678D1E860AA8FCC5410082AKEw9M" TargetMode="External"/><Relationship Id="rId88" Type="http://schemas.openxmlformats.org/officeDocument/2006/relationships/hyperlink" Target="consultantplus://offline/ref=562C07F245A5FFA8C18FFE0E85B9CD0923B86A05DE9362A3C94089ECAF0DE756365791B32DBA3B0AA431F25B7678D1E860AA8FCC5410082AKEw9M" TargetMode="External"/><Relationship Id="rId91" Type="http://schemas.openxmlformats.org/officeDocument/2006/relationships/hyperlink" Target="consultantplus://offline/ref=562C07F245A5FFA8C18FFE0E85B9CD0923B86A05DE9362A3C94089ECAF0DE756365791B32DBA3A08AD31F25B7678D1E860AA8FCC5410082AKEw9M" TargetMode="External"/><Relationship Id="rId96" Type="http://schemas.openxmlformats.org/officeDocument/2006/relationships/hyperlink" Target="consultantplus://offline/ref=562C07F245A5FFA8C18FFE0E85B9CD0923B86A05DE9362A3C94089ECAF0DE756365791B32DBA3F08AD31F25B7678D1E860AA8FCC5410082AKEw9M" TargetMode="External"/><Relationship Id="rId111" Type="http://schemas.openxmlformats.org/officeDocument/2006/relationships/hyperlink" Target="consultantplus://offline/ref=562C07F245A5FFA8C18FE11F90B9CD0922BF6E04DD9D62A3C94089ECAF0DE756365791B32DBE3B0AA431F25B7678D1E860AA8FCC5410082AKEw9M" TargetMode="External"/><Relationship Id="rId132" Type="http://schemas.openxmlformats.org/officeDocument/2006/relationships/hyperlink" Target="consultantplus://offline/ref=562C07F245A5FFA8C18FFE0E85B9CD0923B86A05DE9362A3C94089ECAF0DE756365791B32DBA3E0AA231F25B7678D1E860AA8FCC5410082AKEw9M" TargetMode="External"/><Relationship Id="rId140" Type="http://schemas.openxmlformats.org/officeDocument/2006/relationships/hyperlink" Target="consultantplus://offline/ref=562C07F245A5FFA8C18FFE0E85B9CD0923B86A05DE9362A3C94089ECAF0DE756365791B32DBA320CAC31F25B7678D1E860AA8FCC5410082AKEw9M" TargetMode="External"/><Relationship Id="rId145" Type="http://schemas.openxmlformats.org/officeDocument/2006/relationships/hyperlink" Target="consultantplus://offline/ref=562C07F245A5FFA8C18FFE0E85B9CD0923B86A05DE9362A3C94089ECAF0DE756365791B32DBB3D0CA531F25B7678D1E860AA8FCC5410082AKEw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C07F245A5FFA8C18FE11F90B9CD0922BF6E04DD9D62A3C94089ECAF0DE756365791B32DBE3B08A131F25B7678D1E860AA8FCC5410082AKEw9M" TargetMode="External"/><Relationship Id="rId15" Type="http://schemas.openxmlformats.org/officeDocument/2006/relationships/hyperlink" Target="consultantplus://offline/ref=562C07F245A5FFA8C18FE11F90B9CD0922BF6E04DD9D62A3C94089ECAF0DE756365791B32DBE3B08A231F25B7678D1E860AA8FCC5410082AKEw9M" TargetMode="External"/><Relationship Id="rId23" Type="http://schemas.openxmlformats.org/officeDocument/2006/relationships/hyperlink" Target="consultantplus://offline/ref=562C07F245A5FFA8C18FFE0E85B9CD0923BD630BD69162A3C94089ECAF0DE7562457C9BF2FB92508A024A40A30K2wDM" TargetMode="External"/><Relationship Id="rId28" Type="http://schemas.openxmlformats.org/officeDocument/2006/relationships/hyperlink" Target="consultantplus://offline/ref=562C07F245A5FFA8C18FE11F90B9CD0922BF6E0BDE9262A3C94089ECAF0DE756365791B32DBE3B0EAD31F25B7678D1E860AA8FCC5410082AKEw9M" TargetMode="External"/><Relationship Id="rId36" Type="http://schemas.openxmlformats.org/officeDocument/2006/relationships/hyperlink" Target="consultantplus://offline/ref=562C07F245A5FFA8C18FE11F90B9CD0922BF690AD99262A3C94089ECAF0DE7562457C9BF2FB92508A024A40A30K2wDM" TargetMode="External"/><Relationship Id="rId49" Type="http://schemas.openxmlformats.org/officeDocument/2006/relationships/hyperlink" Target="consultantplus://offline/ref=562C07F245A5FFA8C18FFE0E85B9CD0923B86A05DE9362A3C94089ECAF0DE756365791B32DBF3B0EA131F25B7678D1E860AA8FCC5410082AKEw9M" TargetMode="External"/><Relationship Id="rId57" Type="http://schemas.openxmlformats.org/officeDocument/2006/relationships/hyperlink" Target="consultantplus://offline/ref=562C07F245A5FFA8C18FFE0E85B9CD0923B86A05DE9362A3C94089ECAF0DE756365791B32DBF3E0EA331F25B7678D1E860AA8FCC5410082AKEw9M" TargetMode="External"/><Relationship Id="rId106" Type="http://schemas.openxmlformats.org/officeDocument/2006/relationships/hyperlink" Target="consultantplus://offline/ref=562C07F245A5FFA8C18FFE0E85B9CD0923B86A05DE9362A3C94089ECAF0DE756365791B32DBA3C0DA031F25B7678D1E860AA8FCC5410082AKEw9M" TargetMode="External"/><Relationship Id="rId114" Type="http://schemas.openxmlformats.org/officeDocument/2006/relationships/hyperlink" Target="consultantplus://offline/ref=562C07F245A5FFA8C18FFE0E85B9CD0923B86A05DE9362A3C94089ECAF0DE756365791B32DBB3A0CA131F25B7678D1E860AA8FCC5410082AKEw9M" TargetMode="External"/><Relationship Id="rId119" Type="http://schemas.openxmlformats.org/officeDocument/2006/relationships/hyperlink" Target="consultantplus://offline/ref=562C07F245A5FFA8C18FFE0E85B9CD0923B86A05DE9362A3C94089ECAF0DE756365791B32DBB3800A431F25B7678D1E860AA8FCC5410082AKEw9M" TargetMode="External"/><Relationship Id="rId127" Type="http://schemas.openxmlformats.org/officeDocument/2006/relationships/hyperlink" Target="consultantplus://offline/ref=562C07F245A5FFA8C18FFE0E85B9CD0923B86A05DE9362A3C94089ECAF0DE756365791B32DBB330EA731F25B7678D1E860AA8FCC5410082AKEw9M" TargetMode="External"/><Relationship Id="rId10" Type="http://schemas.openxmlformats.org/officeDocument/2006/relationships/hyperlink" Target="consultantplus://offline/ref=562C07F245A5FFA8C18FFE0E85B9CD0923B96E09DC9C62A3C94089ECAF0DE756365791B32DBE3B09A431F25B7678D1E860AA8FCC5410082AKEw9M" TargetMode="External"/><Relationship Id="rId31" Type="http://schemas.openxmlformats.org/officeDocument/2006/relationships/hyperlink" Target="consultantplus://offline/ref=562C07F245A5FFA8C18FE11F90B9CD0922BF6E0FD69462A3C94089ECAF0DE7562457C9BF2FB92508A024A40A30K2wDM" TargetMode="External"/><Relationship Id="rId44" Type="http://schemas.openxmlformats.org/officeDocument/2006/relationships/hyperlink" Target="consultantplus://offline/ref=562C07F245A5FFA8C18FFE0E85B9CD0923B86A05DE9362A3C94089ECAF0DE756365791B32DBE3D0BA531F25B7678D1E860AA8FCC5410082AKEw9M" TargetMode="External"/><Relationship Id="rId52" Type="http://schemas.openxmlformats.org/officeDocument/2006/relationships/hyperlink" Target="consultantplus://offline/ref=562C07F245A5FFA8C18FFE0E85B9CD0923B86A05DE9362A3C94089ECAF0DE756365791B32DBF380AA631F25B7678D1E860AA8FCC5410082AKEw9M" TargetMode="External"/><Relationship Id="rId60" Type="http://schemas.openxmlformats.org/officeDocument/2006/relationships/hyperlink" Target="consultantplus://offline/ref=562C07F245A5FFA8C18FFE0E85B9CD0923B86A05DE9362A3C94089ECAF0DE756365791B32DBF3C00AC31F25B7678D1E860AA8FCC5410082AKEw9M" TargetMode="External"/><Relationship Id="rId65" Type="http://schemas.openxmlformats.org/officeDocument/2006/relationships/hyperlink" Target="consultantplus://offline/ref=562C07F245A5FFA8C18FFE0E85B9CD0923B86A05DE9362A3C94089ECAF0DE756365791B32DBC3F0EA131F25B7678D1E860AA8FCC5410082AKEw9M" TargetMode="External"/><Relationship Id="rId73" Type="http://schemas.openxmlformats.org/officeDocument/2006/relationships/hyperlink" Target="consultantplus://offline/ref=562C07F245A5FFA8C18FFE0E85B9CD0923B86A05DE9362A3C94089ECAF0DE756365791B32DBC330BA431F25B7678D1E860AA8FCC5410082AKEw9M" TargetMode="External"/><Relationship Id="rId78" Type="http://schemas.openxmlformats.org/officeDocument/2006/relationships/hyperlink" Target="consultantplus://offline/ref=562C07F245A5FFA8C18FFE0E85B9CD0923B86A05DE9362A3C94089ECAF0DE756365791B32DBD3B09AD31F25B7678D1E860AA8FCC5410082AKEw9M" TargetMode="External"/><Relationship Id="rId81" Type="http://schemas.openxmlformats.org/officeDocument/2006/relationships/hyperlink" Target="consultantplus://offline/ref=562C07F245A5FFA8C18FFE0E85B9CD0923B86A05DE9362A3C94089ECAF0DE756365791B32DBD330AA031F25B7678D1E860AA8FCC5410082AKEw9M" TargetMode="External"/><Relationship Id="rId86" Type="http://schemas.openxmlformats.org/officeDocument/2006/relationships/hyperlink" Target="consultantplus://offline/ref=562C07F245A5FFA8C18FFE0E85B9CD0923B86A05DE9362A3C94089ECAF0DE756365791B32DBD3209A331F25B7678D1E860AA8FCC5410082AKEw9M" TargetMode="External"/><Relationship Id="rId94" Type="http://schemas.openxmlformats.org/officeDocument/2006/relationships/hyperlink" Target="consultantplus://offline/ref=562C07F245A5FFA8C18FFE0E85B9CD0923B86A05DE9362A3C94089ECAF0DE756365791B32DBA3808A331F25B7678D1E860AA8FCC5410082AKEw9M" TargetMode="External"/><Relationship Id="rId99" Type="http://schemas.openxmlformats.org/officeDocument/2006/relationships/hyperlink" Target="consultantplus://offline/ref=562C07F245A5FFA8C18FFE0E85B9CD0923B86A05DE9362A3C94089ECAF0DE756365791B32DBA3E0AA231F25B7678D1E860AA8FCC5410082AKEw9M" TargetMode="External"/><Relationship Id="rId101" Type="http://schemas.openxmlformats.org/officeDocument/2006/relationships/hyperlink" Target="consultantplus://offline/ref=562C07F245A5FFA8C18FFE0E85B9CD0923B86A05DE9362A3C94089ECAF0DE756365791B32DBA3D09A331F25B7678D1E860AA8FCC5410082AKEw9M" TargetMode="External"/><Relationship Id="rId122" Type="http://schemas.openxmlformats.org/officeDocument/2006/relationships/hyperlink" Target="consultantplus://offline/ref=562C07F245A5FFA8C18FFE0E85B9CD0923B86A05DE9362A3C94089ECAF0DE756365791B32DBB330AA531F25B7678D1E860AA8FCC5410082AKEw9M" TargetMode="External"/><Relationship Id="rId130" Type="http://schemas.openxmlformats.org/officeDocument/2006/relationships/hyperlink" Target="consultantplus://offline/ref=562C07F245A5FFA8C18FFE0E85B9CD0923B86A05DE9362A3C94089ECAF0DE756365791B32DBB3D09A131F25B7678D1E860AA8FCC5410082AKEw9M" TargetMode="External"/><Relationship Id="rId135" Type="http://schemas.openxmlformats.org/officeDocument/2006/relationships/hyperlink" Target="consultantplus://offline/ref=562C07F245A5FFA8C18FFE0E85B9CD0923B86A05DE9362A3C94089ECAF0DE756365791B32DBA3C01A031F25B7678D1E860AA8FCC5410082AKEw9M" TargetMode="External"/><Relationship Id="rId143" Type="http://schemas.openxmlformats.org/officeDocument/2006/relationships/hyperlink" Target="consultantplus://offline/ref=562C07F245A5FFA8C18FFE0E85B9CD0923B86A05DE9362A3C94089ECAF0DE756365791B32DBB380AAD31F25B7678D1E860AA8FCC5410082AKEw9M" TargetMode="External"/><Relationship Id="rId148" Type="http://schemas.openxmlformats.org/officeDocument/2006/relationships/fontTable" Target="fontTable.xml"/><Relationship Id="rId4" Type="http://schemas.openxmlformats.org/officeDocument/2006/relationships/hyperlink" Target="consultantplus://offline/ref=562C07F245A5FFA8C18FE11F90B9CD0922BF6E0BDE9262A3C94089ECAF0DE756365791B32DBE3B08A131F25B7678D1E860AA8FCC5410082AKEw9M" TargetMode="External"/><Relationship Id="rId9" Type="http://schemas.openxmlformats.org/officeDocument/2006/relationships/hyperlink" Target="consultantplus://offline/ref=562C07F245A5FFA8C18FE11F90B9CD0922BF6E05DB9D62A3C94089ECAF0DE756365791B32DBE3B08A231F25B7678D1E860AA8FCC5410082AKEw9M" TargetMode="External"/><Relationship Id="rId13" Type="http://schemas.openxmlformats.org/officeDocument/2006/relationships/hyperlink" Target="consultantplus://offline/ref=562C07F245A5FFA8C18FE11F90B9CD0922BF6F0DDD9C62A3C94089ECAF0DE756365791B32DBE330EAC31F25B7678D1E860AA8FCC5410082AKEw9M" TargetMode="External"/><Relationship Id="rId18" Type="http://schemas.openxmlformats.org/officeDocument/2006/relationships/hyperlink" Target="consultantplus://offline/ref=562C07F245A5FFA8C18FFE0E85B9CD0923B9630FDE9362A3C94089ECAF0DE756365791B32DBE3B0AA431F25B7678D1E860AA8FCC5410082AKEw9M" TargetMode="External"/><Relationship Id="rId39" Type="http://schemas.openxmlformats.org/officeDocument/2006/relationships/hyperlink" Target="consultantplus://offline/ref=562C07F245A5FFA8C18FE11F90B9CD0922BF6E0BDE9262A3C94089ECAF0DE756365791B32DBE3B00A031F25B7678D1E860AA8FCC5410082AKEw9M" TargetMode="External"/><Relationship Id="rId109" Type="http://schemas.openxmlformats.org/officeDocument/2006/relationships/hyperlink" Target="consultantplus://offline/ref=562C07F245A5FFA8C18FFE0E85B9CD0923B86A05DE9362A3C94089ECAF0DE756365791B32DBA320AA531F25B7678D1E860AA8FCC5410082AKEw9M" TargetMode="External"/><Relationship Id="rId34" Type="http://schemas.openxmlformats.org/officeDocument/2006/relationships/hyperlink" Target="consultantplus://offline/ref=562C07F245A5FFA8C18FE11F90B9CD0922BF6E0FD69262A3C94089ECAF0DE7562457C9BF2FB92508A024A40A30K2wDM" TargetMode="External"/><Relationship Id="rId50" Type="http://schemas.openxmlformats.org/officeDocument/2006/relationships/hyperlink" Target="consultantplus://offline/ref=562C07F245A5FFA8C18FFE0E85B9CD0923B86A05DE9362A3C94089ECAF0DE756365791B32DBF3A00A031F25B7678D1E860AA8FCC5410082AKEw9M" TargetMode="External"/><Relationship Id="rId55" Type="http://schemas.openxmlformats.org/officeDocument/2006/relationships/hyperlink" Target="consultantplus://offline/ref=562C07F245A5FFA8C18FFE0E85B9CD0923B86A05DE9362A3C94089ECAF0DE756365791B32DBF3F0BA131F25B7678D1E860AA8FCC5410082AKEw9M" TargetMode="External"/><Relationship Id="rId76" Type="http://schemas.openxmlformats.org/officeDocument/2006/relationships/hyperlink" Target="consultantplus://offline/ref=562C07F245A5FFA8C18FFE0E85B9CD0923B86A05DE9362A3C94089ECAF0DE756365791B32DB83B0BA131F25B7678D1E860AA8FCC5410082AKEw9M" TargetMode="External"/><Relationship Id="rId97" Type="http://schemas.openxmlformats.org/officeDocument/2006/relationships/hyperlink" Target="consultantplus://offline/ref=562C07F245A5FFA8C18FFE0E85B9CD0923B86A05DE9362A3C94089ECAF0DE756365791B32DBA3F0BA631F25B7678D1E860AA8FCC5410082AKEw9M" TargetMode="External"/><Relationship Id="rId104" Type="http://schemas.openxmlformats.org/officeDocument/2006/relationships/hyperlink" Target="consultantplus://offline/ref=562C07F245A5FFA8C18FE11F90B9CD0922BF6E04DD9D62A3C94089ECAF0DE756365791B32DBE3B09AC31F25B7678D1E860AA8FCC5410082AKEw9M" TargetMode="External"/><Relationship Id="rId120" Type="http://schemas.openxmlformats.org/officeDocument/2006/relationships/hyperlink" Target="consultantplus://offline/ref=562C07F245A5FFA8C18FFE0E85B9CD0923B86A05DE9362A3C94089ECAF0DE756365791B32DBB3F08AD31F25B7678D1E860AA8FCC5410082AKEw9M" TargetMode="External"/><Relationship Id="rId125" Type="http://schemas.openxmlformats.org/officeDocument/2006/relationships/hyperlink" Target="consultantplus://offline/ref=562C07F245A5FFA8C18FFE0E85B9CD0923B86A05DE9362A3C94089ECAF0DE756365791B32DBB3E0DA731F25B7678D1E860AA8FCC5410082AKEw9M" TargetMode="External"/><Relationship Id="rId141" Type="http://schemas.openxmlformats.org/officeDocument/2006/relationships/hyperlink" Target="consultantplus://offline/ref=562C07F245A5FFA8C18FFE0E85B9CD0923B86A05DE9362A3C94089ECAF0DE756365791B32DBA320EA131F25B7678D1E860AA8FCC5410082AKEw9M" TargetMode="External"/><Relationship Id="rId146" Type="http://schemas.openxmlformats.org/officeDocument/2006/relationships/hyperlink" Target="consultantplus://offline/ref=562C07F245A5FFA8C18FFE0E85B9CD0923B86A05DE9362A3C94089ECAF0DE756365791B32DBB3E0DA731F25B7678D1E860AA8FCC5410082AKEw9M" TargetMode="External"/><Relationship Id="rId7" Type="http://schemas.openxmlformats.org/officeDocument/2006/relationships/hyperlink" Target="consultantplus://offline/ref=562C07F245A5FFA8C18FFE0E85B9CD0923B9630FDE9362A3C94089ECAF0DE756365791B32DBE3B0AA731F25B7678D1E860AA8FCC5410082AKEw9M" TargetMode="External"/><Relationship Id="rId71" Type="http://schemas.openxmlformats.org/officeDocument/2006/relationships/hyperlink" Target="consultantplus://offline/ref=562C07F245A5FFA8C18FFE0E85B9CD0923B86A05DE9362A3C94089ECAF0DE756365791B32DBC3309A631F25B7678D1E860AA8FCC5410082AKEw9M" TargetMode="External"/><Relationship Id="rId92" Type="http://schemas.openxmlformats.org/officeDocument/2006/relationships/hyperlink" Target="consultantplus://offline/ref=562C07F245A5FFA8C18FFE0E85B9CD0923B86A05DE9362A3C94089ECAF0DE756365791B32DBA3A0CA631F25B7678D1E860AA8FCC5410082AKEw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62C07F245A5FFA8C18FFE0E85B9CD0923B9630FDE9362A3C94089ECAF0DE756365791B32DBE3B09A731F25B7678D1E860AA8FCC5410082AKEw9M" TargetMode="External"/><Relationship Id="rId24" Type="http://schemas.openxmlformats.org/officeDocument/2006/relationships/hyperlink" Target="consultantplus://offline/ref=562C07F245A5FFA8C18FE11F90B9CD0922BF6E04DD9D62A3C94089ECAF0DE756365791B32DBE3B09A531F25B7678D1E860AA8FCC5410082AKEw9M" TargetMode="External"/><Relationship Id="rId40" Type="http://schemas.openxmlformats.org/officeDocument/2006/relationships/hyperlink" Target="consultantplus://offline/ref=562C07F245A5FFA8C18FE11F90B9CD0922BF6E04DD9D62A3C94089ECAF0DE756365791B32DBE3B09A031F25B7678D1E860AA8FCC5410082AKEw9M" TargetMode="External"/><Relationship Id="rId45" Type="http://schemas.openxmlformats.org/officeDocument/2006/relationships/hyperlink" Target="consultantplus://offline/ref=562C07F245A5FFA8C18FFE0E85B9CD0923B86A05DE9362A3C94089ECAF0DE756365791B32DBE3D01A431F25B7678D1E860AA8FCC5410082AKEw9M" TargetMode="External"/><Relationship Id="rId66" Type="http://schemas.openxmlformats.org/officeDocument/2006/relationships/hyperlink" Target="consultantplus://offline/ref=562C07F245A5FFA8C18FFE0E85B9CD0923B86A05DE9362A3C94089ECAF0DE756365791B32DBC3E09AC31F25B7678D1E860AA8FCC5410082AKEw9M" TargetMode="External"/><Relationship Id="rId87" Type="http://schemas.openxmlformats.org/officeDocument/2006/relationships/hyperlink" Target="consultantplus://offline/ref=562C07F245A5FFA8C18FFE0E85B9CD0923B86A05DE9362A3C94089ECAF0DE756365791B12CB56F59E06FAB083533DCEE79B68FCAK4wAM" TargetMode="External"/><Relationship Id="rId110" Type="http://schemas.openxmlformats.org/officeDocument/2006/relationships/hyperlink" Target="consultantplus://offline/ref=562C07F245A5FFA8C18FFE0E85B9CD0923B86A05DE9362A3C94089ECAF0DE756365791B32DBA320FA031F25B7678D1E860AA8FCC5410082AKEw9M" TargetMode="External"/><Relationship Id="rId115" Type="http://schemas.openxmlformats.org/officeDocument/2006/relationships/hyperlink" Target="consultantplus://offline/ref=562C07F245A5FFA8C18FFE0E85B9CD0923B86A05DE9362A3C94089ECAF0DE756365791B32DBB3A0EA431F25B7678D1E860AA8FCC5410082AKEw9M" TargetMode="External"/><Relationship Id="rId131" Type="http://schemas.openxmlformats.org/officeDocument/2006/relationships/hyperlink" Target="consultantplus://offline/ref=562C07F245A5FFA8C18FE11F90B9CD0922BF6E0BDE9262A3C94089ECAF0DE756365791B32DBE3A00A431F25B7678D1E860AA8FCC5410082AKEw9M" TargetMode="External"/><Relationship Id="rId136" Type="http://schemas.openxmlformats.org/officeDocument/2006/relationships/hyperlink" Target="consultantplus://offline/ref=562C07F245A5FFA8C18FFE0E85B9CD0923B86A05DE9362A3C94089ECAF0DE756365791B32DBA3C01A331F25B7678D1E860AA8FCC5410082AKEw9M" TargetMode="External"/><Relationship Id="rId61" Type="http://schemas.openxmlformats.org/officeDocument/2006/relationships/hyperlink" Target="consultantplus://offline/ref=562C07F245A5FFA8C18FFE0E85B9CD0923B86A05DE9362A3C94089ECAF0DE756365791B32DBF3300A331F25B7678D1E860AA8FCC5410082AKEw9M" TargetMode="External"/><Relationship Id="rId82" Type="http://schemas.openxmlformats.org/officeDocument/2006/relationships/hyperlink" Target="consultantplus://offline/ref=562C07F245A5FFA8C18FFE0E85B9CD0923B86A05DE9362A3C94089ECAF0DE756365791B32DBD3D0DA231F25B7678D1E860AA8FCC5410082AKEw9M" TargetMode="External"/><Relationship Id="rId19" Type="http://schemas.openxmlformats.org/officeDocument/2006/relationships/hyperlink" Target="consultantplus://offline/ref=562C07F245A5FFA8C18FFE0E85B9CD0923BE6A0CDD9362A3C94089ECAF0DE756365791B32DBE3F0BA331F25B7678D1E860AA8FCC5410082AKEw9M" TargetMode="External"/><Relationship Id="rId14" Type="http://schemas.openxmlformats.org/officeDocument/2006/relationships/hyperlink" Target="consultantplus://offline/ref=562C07F245A5FFA8C18FFE0E85B9CD0923B9630FDE9362A3C94089ECAF0DE756365791B32DBE3B09A731F25B7678D1E860AA8FCC5410082AKEw9M" TargetMode="External"/><Relationship Id="rId30" Type="http://schemas.openxmlformats.org/officeDocument/2006/relationships/hyperlink" Target="consultantplus://offline/ref=562C07F245A5FFA8C18FE11F90B9CD0922BF6E0BDE9262A3C94089ECAF0DE756365791B32DBE3B0FA731F25B7678D1E860AA8FCC5410082AKEw9M" TargetMode="External"/><Relationship Id="rId35" Type="http://schemas.openxmlformats.org/officeDocument/2006/relationships/hyperlink" Target="consultantplus://offline/ref=562C07F245A5FFA8C18FE11F90B9CD0922BF6E09DE9162A3C94089ECAF0DE7562457C9BF2FB92508A024A40A30K2wDM" TargetMode="External"/><Relationship Id="rId56" Type="http://schemas.openxmlformats.org/officeDocument/2006/relationships/hyperlink" Target="consultantplus://offline/ref=562C07F245A5FFA8C18FFE0E85B9CD0923B86A05DE9362A3C94089ECAF0DE756365791B32DBF3F0EA631F25B7678D1E860AA8FCC5410082AKEw9M" TargetMode="External"/><Relationship Id="rId77" Type="http://schemas.openxmlformats.org/officeDocument/2006/relationships/hyperlink" Target="consultantplus://offline/ref=562C07F245A5FFA8C18FFE0E85B9CD0923B86A05DE9362A3C94089ECAF0DE756365791B32DBC320CA131F25B7678D1E860AA8FCC5410082AKEw9M" TargetMode="External"/><Relationship Id="rId100" Type="http://schemas.openxmlformats.org/officeDocument/2006/relationships/hyperlink" Target="consultantplus://offline/ref=562C07F245A5FFA8C18FFE0E85B9CD0923B86A05DE9362A3C94089ECAF0DE756365791B32DBA3E0DAC31F25B7678D1E860AA8FCC5410082AKEw9M" TargetMode="External"/><Relationship Id="rId105" Type="http://schemas.openxmlformats.org/officeDocument/2006/relationships/hyperlink" Target="consultantplus://offline/ref=562C07F245A5FFA8C18FFE0E85B9CD0923B86A05DE9362A3C94089ECAF0DE756365791B32DBA3C0AA031F25B7678D1E860AA8FCC5410082AKEw9M" TargetMode="External"/><Relationship Id="rId126" Type="http://schemas.openxmlformats.org/officeDocument/2006/relationships/hyperlink" Target="consultantplus://offline/ref=562C07F245A5FFA8C18FFE0E85B9CD0923B86A05DE9362A3C94089ECAF0DE756365791B32DBB3E0DA131F25B7678D1E860AA8FCC5410082AKEw9M" TargetMode="External"/><Relationship Id="rId147" Type="http://schemas.openxmlformats.org/officeDocument/2006/relationships/hyperlink" Target="consultantplus://offline/ref=562C07F245A5FFA8C18FE11F90B9CD0922BF6E0BDE9262A3C94089ECAF0DE756365791B32DBE3A01AC31F25B7678D1E860AA8FCC5410082AKEw9M" TargetMode="External"/><Relationship Id="rId8" Type="http://schemas.openxmlformats.org/officeDocument/2006/relationships/hyperlink" Target="consultantplus://offline/ref=562C07F245A5FFA8C18FFE0E85B9CD0923B96309D99362A3C94089ECAF0DE7562457C9BF2FB92508A024A40A30K2wDM" TargetMode="External"/><Relationship Id="rId51" Type="http://schemas.openxmlformats.org/officeDocument/2006/relationships/hyperlink" Target="consultantplus://offline/ref=562C07F245A5FFA8C18FFE0E85B9CD0923B86A05DE9362A3C94089ECAF0DE756365791B32DBF390FA531F25B7678D1E860AA8FCC5410082AKEw9M" TargetMode="External"/><Relationship Id="rId72" Type="http://schemas.openxmlformats.org/officeDocument/2006/relationships/hyperlink" Target="consultantplus://offline/ref=562C07F245A5FFA8C18FFE0E85B9CD0923B86A05DE9362A3C94089ECAF0DE756365791B32DBC330AA731F25B7678D1E860AA8FCC5410082AKEw9M" TargetMode="External"/><Relationship Id="rId93" Type="http://schemas.openxmlformats.org/officeDocument/2006/relationships/hyperlink" Target="consultantplus://offline/ref=562C07F245A5FFA8C18FFE0E85B9CD0923B86A05DE9362A3C94089ECAF0DE756365791B32DBA390EA131F25B7678D1E860AA8FCC5410082AKEw9M" TargetMode="External"/><Relationship Id="rId98" Type="http://schemas.openxmlformats.org/officeDocument/2006/relationships/hyperlink" Target="consultantplus://offline/ref=562C07F245A5FFA8C18FFE0E85B9CD0923B86A05DE9362A3C94089ECAF0DE756365791B32DBA3F0CA731F25B7678D1E860AA8FCC5410082AKEw9M" TargetMode="External"/><Relationship Id="rId121" Type="http://schemas.openxmlformats.org/officeDocument/2006/relationships/hyperlink" Target="consultantplus://offline/ref=562C07F245A5FFA8C18FFE0E85B9CD0923B86A05DE9362A3C94089ECAF0DE756365791B32DBB3F0BA531F25B7678D1E860AA8FCC5410082AKEw9M" TargetMode="External"/><Relationship Id="rId142" Type="http://schemas.openxmlformats.org/officeDocument/2006/relationships/hyperlink" Target="consultantplus://offline/ref=562C07F245A5FFA8C18FFE0E85B9CD0923B86A05DE9362A3C94089ECAF0DE756365791B32DBB3A08A731F25B7678D1E860AA8FCC5410082AKE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10112</Words>
  <Characters>57639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2</cp:revision>
  <dcterms:created xsi:type="dcterms:W3CDTF">2020-04-27T12:48:00Z</dcterms:created>
  <dcterms:modified xsi:type="dcterms:W3CDTF">2020-04-27T13:19:00Z</dcterms:modified>
</cp:coreProperties>
</file>