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C8" w:rsidRDefault="003003C8" w:rsidP="003003C8">
      <w:pPr>
        <w:pStyle w:val="4"/>
        <w:spacing w:after="0"/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ПРОЕКТ</w:t>
      </w:r>
    </w:p>
    <w:p w:rsidR="00DB4D9E" w:rsidRPr="00F64B1D" w:rsidRDefault="0074573F" w:rsidP="00DB4D9E">
      <w:pPr>
        <w:pStyle w:val="4"/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А</w:t>
      </w:r>
      <w:r w:rsidR="00DB4D9E" w:rsidRPr="00F64B1D">
        <w:rPr>
          <w:sz w:val="36"/>
          <w:szCs w:val="36"/>
        </w:rPr>
        <w:t>дминистрация</w:t>
      </w:r>
    </w:p>
    <w:p w:rsidR="00DB4D9E" w:rsidRPr="00F64B1D" w:rsidRDefault="00DB4D9E" w:rsidP="00DB4D9E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DB4D9E" w:rsidRPr="00F64B1D" w:rsidRDefault="00DB4D9E" w:rsidP="00DB4D9E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>Ленинградской</w:t>
      </w:r>
      <w:r w:rsidR="005968A1">
        <w:rPr>
          <w:sz w:val="36"/>
          <w:szCs w:val="36"/>
        </w:rPr>
        <w:t xml:space="preserve"> </w:t>
      </w:r>
      <w:r w:rsidRPr="00F64B1D">
        <w:rPr>
          <w:sz w:val="36"/>
          <w:szCs w:val="36"/>
        </w:rPr>
        <w:t xml:space="preserve">области </w:t>
      </w:r>
    </w:p>
    <w:p w:rsidR="00DB4D9E" w:rsidRPr="00F64B1D" w:rsidRDefault="00DB4D9E" w:rsidP="00DB4D9E">
      <w:pPr>
        <w:jc w:val="center"/>
        <w:rPr>
          <w:sz w:val="20"/>
          <w:szCs w:val="20"/>
        </w:rPr>
      </w:pPr>
    </w:p>
    <w:p w:rsidR="00DB4D9E" w:rsidRPr="00F64B1D" w:rsidRDefault="00DB4D9E" w:rsidP="00DB4D9E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DB4D9E" w:rsidRPr="00F64B1D" w:rsidRDefault="00DB4D9E" w:rsidP="00DB4D9E">
      <w:pPr>
        <w:jc w:val="center"/>
      </w:pPr>
    </w:p>
    <w:p w:rsidR="005B306C" w:rsidRPr="00EC426A" w:rsidRDefault="005B306C" w:rsidP="005B306C">
      <w:pPr>
        <w:spacing w:after="0" w:line="240" w:lineRule="auto"/>
        <w:rPr>
          <w:rFonts w:ascii="Times New Roman" w:hAnsi="Times New Roman"/>
        </w:rPr>
      </w:pPr>
      <w:r w:rsidRPr="00EC426A">
        <w:rPr>
          <w:rFonts w:ascii="Times New Roman" w:hAnsi="Times New Roman"/>
        </w:rPr>
        <w:t xml:space="preserve">от </w:t>
      </w:r>
      <w:r w:rsidR="00ED55E9">
        <w:rPr>
          <w:rFonts w:ascii="Times New Roman" w:hAnsi="Times New Roman"/>
        </w:rPr>
        <w:t xml:space="preserve">_____________ </w:t>
      </w:r>
      <w:r w:rsidRPr="00EC426A">
        <w:rPr>
          <w:rFonts w:ascii="Times New Roman" w:hAnsi="Times New Roman"/>
        </w:rPr>
        <w:t xml:space="preserve">№ </w:t>
      </w:r>
      <w:r w:rsidR="00ED55E9">
        <w:rPr>
          <w:rFonts w:ascii="Times New Roman" w:hAnsi="Times New Roman"/>
        </w:rPr>
        <w:t>_____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 xml:space="preserve">Волосовский муниципальный район 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>от 11 сентября 2019 года № 1129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 xml:space="preserve">программы «Управление муниципальными </w:t>
      </w:r>
    </w:p>
    <w:p w:rsidR="00ED55E9" w:rsidRPr="00ED55E9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>финансами Волосовского муниципального района</w:t>
      </w:r>
    </w:p>
    <w:p w:rsidR="000100D9" w:rsidRPr="00DB4D9E" w:rsidRDefault="00ED55E9" w:rsidP="00ED55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D55E9">
        <w:rPr>
          <w:rFonts w:ascii="Times New Roman" w:hAnsi="Times New Roman" w:cs="Times New Roman"/>
          <w:sz w:val="20"/>
          <w:szCs w:val="20"/>
        </w:rPr>
        <w:t>Ленинградской области»</w:t>
      </w:r>
    </w:p>
    <w:p w:rsidR="00ED55E9" w:rsidRDefault="00ED55E9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5E9" w:rsidRDefault="00ED55E9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CF" w:rsidRPr="00ED55E9" w:rsidRDefault="00FB39DE" w:rsidP="000C478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муниципального образования Волосовский муниципальный район Ленинградской области от </w:t>
      </w:r>
      <w:r w:rsidR="00ED47FA" w:rsidRPr="00ED55E9">
        <w:rPr>
          <w:rFonts w:ascii="Times New Roman" w:hAnsi="Times New Roman" w:cs="Times New Roman"/>
          <w:sz w:val="24"/>
          <w:szCs w:val="24"/>
        </w:rPr>
        <w:t>18.07</w:t>
      </w:r>
      <w:r w:rsidR="00B86E71" w:rsidRPr="00ED55E9">
        <w:rPr>
          <w:rFonts w:ascii="Times New Roman" w:hAnsi="Times New Roman" w:cs="Times New Roman"/>
          <w:sz w:val="24"/>
          <w:szCs w:val="24"/>
        </w:rPr>
        <w:t>.2019</w:t>
      </w:r>
      <w:r w:rsidRPr="00ED55E9">
        <w:rPr>
          <w:rFonts w:ascii="Times New Roman" w:hAnsi="Times New Roman" w:cs="Times New Roman"/>
          <w:sz w:val="24"/>
          <w:szCs w:val="24"/>
        </w:rPr>
        <w:t xml:space="preserve"> №</w:t>
      </w:r>
      <w:r w:rsidR="00ED47FA" w:rsidRPr="00ED55E9">
        <w:rPr>
          <w:rFonts w:ascii="Times New Roman" w:hAnsi="Times New Roman" w:cs="Times New Roman"/>
          <w:sz w:val="24"/>
          <w:szCs w:val="24"/>
        </w:rPr>
        <w:t xml:space="preserve"> 897</w:t>
      </w:r>
      <w:r w:rsidRPr="00ED55E9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МО Волосовский муниципальный район Ленинградской области»</w:t>
      </w:r>
      <w:r w:rsidR="009F62B8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574E65" w:rsidRPr="00ED55E9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депутатов Волосовского муниципального района Ленинградской области от </w:t>
      </w:r>
      <w:r w:rsidR="00ED55E9" w:rsidRPr="00ED55E9">
        <w:rPr>
          <w:rFonts w:ascii="Times New Roman" w:hAnsi="Times New Roman" w:cs="Times New Roman"/>
          <w:sz w:val="24"/>
          <w:szCs w:val="24"/>
        </w:rPr>
        <w:t xml:space="preserve">20 мая </w:t>
      </w:r>
      <w:r w:rsidR="00574E65" w:rsidRPr="00ED55E9">
        <w:rPr>
          <w:rFonts w:ascii="Times New Roman" w:hAnsi="Times New Roman" w:cs="Times New Roman"/>
          <w:sz w:val="24"/>
          <w:szCs w:val="24"/>
        </w:rPr>
        <w:t>20</w:t>
      </w:r>
      <w:r w:rsidR="00ED55E9" w:rsidRPr="00ED55E9">
        <w:rPr>
          <w:rFonts w:ascii="Times New Roman" w:hAnsi="Times New Roman" w:cs="Times New Roman"/>
          <w:sz w:val="24"/>
          <w:szCs w:val="24"/>
        </w:rPr>
        <w:t xml:space="preserve">20 </w:t>
      </w:r>
      <w:r w:rsidR="00574E65" w:rsidRPr="00ED55E9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D55E9" w:rsidRPr="00ED55E9">
        <w:rPr>
          <w:rFonts w:ascii="Times New Roman" w:hAnsi="Times New Roman" w:cs="Times New Roman"/>
          <w:sz w:val="24"/>
          <w:szCs w:val="24"/>
        </w:rPr>
        <w:t>58</w:t>
      </w:r>
      <w:r w:rsidR="00574E65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ED55E9" w:rsidRPr="00ED55E9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Волосовский муниципальный район Ленинградской области от 11 декабря 2019 года  № 28 «О бюджете муниципального образования Волосовский муниципальный район Ленинградской области на 2020 год и на плановый период 2021 и 2022 годов»</w:t>
      </w:r>
      <w:r w:rsidR="000339CF" w:rsidRPr="00ED55E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Волосовский муниципальный район Ленинградской области</w:t>
      </w:r>
      <w:r w:rsidR="005968A1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0339CF" w:rsidRPr="00ED55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178A" w:rsidRPr="00ED55E9" w:rsidRDefault="0016178A" w:rsidP="000C478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9">
        <w:rPr>
          <w:rFonts w:ascii="Times New Roman" w:hAnsi="Times New Roman" w:cs="Times New Roman"/>
          <w:sz w:val="24"/>
          <w:szCs w:val="24"/>
        </w:rPr>
        <w:t>1. Внести</w:t>
      </w:r>
      <w:r w:rsidR="005968A1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Pr="00ED55E9">
        <w:rPr>
          <w:rFonts w:ascii="Times New Roman" w:hAnsi="Times New Roman" w:cs="Times New Roman"/>
          <w:sz w:val="24"/>
          <w:szCs w:val="24"/>
        </w:rPr>
        <w:t>в Приложение</w:t>
      </w:r>
      <w:r w:rsidR="005968A1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Pr="00ED55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Волосовского муниципального района от </w:t>
      </w:r>
      <w:r w:rsidR="00B86E71" w:rsidRPr="00ED55E9">
        <w:rPr>
          <w:rFonts w:ascii="Times New Roman" w:hAnsi="Times New Roman" w:cs="Times New Roman"/>
          <w:sz w:val="24"/>
          <w:szCs w:val="24"/>
        </w:rPr>
        <w:t>11 сентября 2019 года</w:t>
      </w:r>
      <w:r w:rsidRPr="00ED55E9">
        <w:rPr>
          <w:rFonts w:ascii="Times New Roman" w:hAnsi="Times New Roman" w:cs="Times New Roman"/>
          <w:sz w:val="24"/>
          <w:szCs w:val="24"/>
        </w:rPr>
        <w:t xml:space="preserve"> № </w:t>
      </w:r>
      <w:r w:rsidR="00B86E71" w:rsidRPr="00ED55E9">
        <w:rPr>
          <w:rFonts w:ascii="Times New Roman" w:hAnsi="Times New Roman" w:cs="Times New Roman"/>
          <w:sz w:val="24"/>
          <w:szCs w:val="24"/>
        </w:rPr>
        <w:t>1129</w:t>
      </w:r>
      <w:r w:rsidRPr="00ED55E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«Управление муниципальными финансами Волосовского муниципального района Ленинградской области» изменения, согласно Приложению к настоящему Постановлению.</w:t>
      </w:r>
    </w:p>
    <w:p w:rsidR="00FB39DE" w:rsidRPr="00ED55E9" w:rsidRDefault="0016178A" w:rsidP="000C478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9">
        <w:rPr>
          <w:rFonts w:ascii="Times New Roman" w:hAnsi="Times New Roman" w:cs="Times New Roman"/>
          <w:sz w:val="24"/>
          <w:szCs w:val="24"/>
        </w:rPr>
        <w:t>2</w:t>
      </w:r>
      <w:r w:rsidR="00FB39DE" w:rsidRPr="00ED55E9">
        <w:rPr>
          <w:rFonts w:ascii="Times New Roman" w:hAnsi="Times New Roman" w:cs="Times New Roman"/>
          <w:sz w:val="24"/>
          <w:szCs w:val="24"/>
        </w:rPr>
        <w:t>.</w:t>
      </w:r>
      <w:r w:rsidR="007D64F7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FB39DE" w:rsidRPr="00ED55E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355F8C" w:rsidRPr="00ED55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68A1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FB39DE" w:rsidRPr="00ED55E9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  <w:hyperlink r:id="rId6" w:history="1">
        <w:r w:rsidR="00FB39DE" w:rsidRPr="00ED5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39DE" w:rsidRPr="00ED55E9">
          <w:rPr>
            <w:rStyle w:val="a3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355F8C" w:rsidRPr="00ED55E9">
        <w:rPr>
          <w:rFonts w:ascii="Times New Roman" w:hAnsi="Times New Roman" w:cs="Times New Roman"/>
          <w:sz w:val="24"/>
          <w:szCs w:val="24"/>
        </w:rPr>
        <w:t>.</w:t>
      </w:r>
      <w:r w:rsidR="00FB39DE" w:rsidRPr="00ED5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8C" w:rsidRPr="00ED55E9" w:rsidRDefault="0016178A" w:rsidP="000C478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9">
        <w:rPr>
          <w:rFonts w:ascii="Times New Roman" w:hAnsi="Times New Roman" w:cs="Times New Roman"/>
          <w:sz w:val="24"/>
          <w:szCs w:val="24"/>
        </w:rPr>
        <w:t>3</w:t>
      </w:r>
      <w:r w:rsidR="00355F8C" w:rsidRPr="00ED55E9">
        <w:rPr>
          <w:rFonts w:ascii="Times New Roman" w:hAnsi="Times New Roman" w:cs="Times New Roman"/>
          <w:sz w:val="24"/>
          <w:szCs w:val="24"/>
        </w:rPr>
        <w:t>.</w:t>
      </w:r>
      <w:r w:rsidR="007D64F7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355F8C" w:rsidRPr="00ED55E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783D4E" w:rsidRPr="00ED55E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после</w:t>
      </w:r>
      <w:r w:rsidR="005968A1" w:rsidRPr="00ED55E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783D4E" w:rsidRPr="00ED55E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официального опубликования</w:t>
      </w:r>
      <w:r w:rsidR="005968A1" w:rsidRPr="00ED55E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355F8C" w:rsidRPr="00ED55E9">
        <w:rPr>
          <w:rFonts w:ascii="Times New Roman" w:hAnsi="Times New Roman" w:cs="Times New Roman"/>
          <w:sz w:val="24"/>
          <w:szCs w:val="24"/>
        </w:rPr>
        <w:t>и распространяется на правоотношения с 01 января 20</w:t>
      </w:r>
      <w:r w:rsidR="00B86E71" w:rsidRPr="00ED55E9">
        <w:rPr>
          <w:rFonts w:ascii="Times New Roman" w:hAnsi="Times New Roman" w:cs="Times New Roman"/>
          <w:sz w:val="24"/>
          <w:szCs w:val="24"/>
        </w:rPr>
        <w:t>20</w:t>
      </w:r>
      <w:r w:rsidR="00355F8C" w:rsidRPr="00ED55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1262" w:rsidRPr="00ED55E9" w:rsidRDefault="0016178A" w:rsidP="000C478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E9">
        <w:rPr>
          <w:rFonts w:ascii="Times New Roman" w:hAnsi="Times New Roman" w:cs="Times New Roman"/>
          <w:sz w:val="24"/>
          <w:szCs w:val="24"/>
        </w:rPr>
        <w:t>4</w:t>
      </w:r>
      <w:r w:rsidR="00E11262" w:rsidRPr="00ED55E9">
        <w:rPr>
          <w:rFonts w:ascii="Times New Roman" w:hAnsi="Times New Roman" w:cs="Times New Roman"/>
          <w:sz w:val="24"/>
          <w:szCs w:val="24"/>
        </w:rPr>
        <w:t>.</w:t>
      </w:r>
      <w:r w:rsidR="007D64F7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E11262" w:rsidRPr="00ED55E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</w:t>
      </w:r>
      <w:r w:rsidR="009C263B" w:rsidRPr="00ED55E9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ED55E9" w:rsidRP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9C263B" w:rsidRPr="00ED55E9">
        <w:rPr>
          <w:rFonts w:ascii="Times New Roman" w:hAnsi="Times New Roman" w:cs="Times New Roman"/>
          <w:sz w:val="24"/>
          <w:szCs w:val="24"/>
        </w:rPr>
        <w:t xml:space="preserve">главы администрации - </w:t>
      </w:r>
      <w:r w:rsidR="00E11262" w:rsidRPr="00ED55E9">
        <w:rPr>
          <w:rFonts w:ascii="Times New Roman" w:hAnsi="Times New Roman" w:cs="Times New Roman"/>
          <w:sz w:val="24"/>
          <w:szCs w:val="24"/>
        </w:rPr>
        <w:t>председателя ко</w:t>
      </w:r>
      <w:r w:rsidR="00F70750" w:rsidRPr="00ED55E9">
        <w:rPr>
          <w:rFonts w:ascii="Times New Roman" w:hAnsi="Times New Roman" w:cs="Times New Roman"/>
          <w:sz w:val="24"/>
          <w:szCs w:val="24"/>
        </w:rPr>
        <w:t>митета финансов администрации Волосовского</w:t>
      </w:r>
      <w:r w:rsidR="00E11262" w:rsidRPr="00ED55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0750" w:rsidRPr="00ED55E9">
        <w:rPr>
          <w:rFonts w:ascii="Times New Roman" w:hAnsi="Times New Roman" w:cs="Times New Roman"/>
          <w:sz w:val="24"/>
          <w:szCs w:val="24"/>
        </w:rPr>
        <w:t>ого</w:t>
      </w:r>
      <w:r w:rsidR="00E11262" w:rsidRPr="00ED55E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0750" w:rsidRPr="00ED55E9">
        <w:rPr>
          <w:rFonts w:ascii="Times New Roman" w:hAnsi="Times New Roman" w:cs="Times New Roman"/>
          <w:sz w:val="24"/>
          <w:szCs w:val="24"/>
        </w:rPr>
        <w:t>а</w:t>
      </w:r>
      <w:r w:rsidR="00E11262" w:rsidRPr="00ED55E9">
        <w:rPr>
          <w:rFonts w:ascii="Times New Roman" w:hAnsi="Times New Roman" w:cs="Times New Roman"/>
          <w:sz w:val="24"/>
          <w:szCs w:val="24"/>
        </w:rPr>
        <w:t>.</w:t>
      </w:r>
    </w:p>
    <w:p w:rsidR="00FB39DE" w:rsidRPr="009C263B" w:rsidRDefault="00FB39DE" w:rsidP="00F70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072" w:rsidRPr="009C43C2" w:rsidRDefault="007B3072" w:rsidP="00F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Pr="009C43C2" w:rsidRDefault="00ED55E9" w:rsidP="00FB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9DE" w:rsidRPr="009C43C2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39DE" w:rsidRPr="009C43C2">
        <w:rPr>
          <w:rFonts w:ascii="Times New Roman" w:hAnsi="Times New Roman" w:cs="Times New Roman"/>
          <w:sz w:val="24"/>
          <w:szCs w:val="24"/>
        </w:rPr>
        <w:t>В. В. Рыжков</w:t>
      </w:r>
    </w:p>
    <w:p w:rsidR="00FB39DE" w:rsidRPr="009C43C2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структурным подразделениям администрации </w:t>
      </w:r>
      <w:r w:rsidR="00355F8C">
        <w:rPr>
          <w:rFonts w:ascii="Times New Roman" w:hAnsi="Times New Roman"/>
        </w:rPr>
        <w:t>муниципального образования</w:t>
      </w:r>
      <w:r w:rsidRPr="00497B7B">
        <w:rPr>
          <w:rFonts w:ascii="Times New Roman" w:hAnsi="Times New Roman"/>
        </w:rPr>
        <w:t xml:space="preserve"> Волосовский</w:t>
      </w:r>
      <w:r w:rsidR="00ED55E9">
        <w:rPr>
          <w:rFonts w:ascii="Times New Roman" w:hAnsi="Times New Roman"/>
        </w:rPr>
        <w:t xml:space="preserve"> </w:t>
      </w:r>
      <w:r w:rsidRPr="00497B7B">
        <w:rPr>
          <w:rFonts w:ascii="Times New Roman" w:hAnsi="Times New Roman"/>
        </w:rPr>
        <w:t>муниципальный район</w:t>
      </w:r>
    </w:p>
    <w:p w:rsidR="00C02DFD" w:rsidRPr="009C263B" w:rsidRDefault="00211EF4" w:rsidP="00C02DFD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9C263B"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  <w:r w:rsidR="00C02DFD" w:rsidRPr="009C263B">
        <w:rPr>
          <w:rFonts w:ascii="Times New Roman" w:hAnsi="Times New Roman" w:cs="Times New Roman"/>
          <w:sz w:val="18"/>
          <w:szCs w:val="18"/>
          <w:lang w:eastAsia="ru-RU"/>
        </w:rPr>
        <w:t xml:space="preserve"> 23</w:t>
      </w:r>
      <w:r w:rsidR="00ED55E9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C02DFD" w:rsidRPr="009C263B">
        <w:rPr>
          <w:rFonts w:ascii="Times New Roman" w:hAnsi="Times New Roman" w:cs="Times New Roman"/>
          <w:sz w:val="18"/>
          <w:szCs w:val="18"/>
          <w:lang w:eastAsia="ru-RU"/>
        </w:rPr>
        <w:t>200</w:t>
      </w:r>
    </w:p>
    <w:p w:rsidR="00ED55E9" w:rsidRDefault="00ED55E9" w:rsidP="00707EED">
      <w:pPr>
        <w:pStyle w:val="a6"/>
        <w:jc w:val="right"/>
        <w:rPr>
          <w:rFonts w:ascii="Times New Roman" w:hAnsi="Times New Roman" w:cs="Times New Roman"/>
        </w:rPr>
      </w:pPr>
    </w:p>
    <w:p w:rsidR="000C4785" w:rsidRDefault="000C4785" w:rsidP="00707EED">
      <w:pPr>
        <w:pStyle w:val="a6"/>
        <w:jc w:val="right"/>
        <w:rPr>
          <w:rFonts w:ascii="Times New Roman" w:hAnsi="Times New Roman" w:cs="Times New Roman"/>
        </w:rPr>
      </w:pPr>
    </w:p>
    <w:p w:rsidR="00ED55E9" w:rsidRDefault="00ED55E9" w:rsidP="00707EED">
      <w:pPr>
        <w:pStyle w:val="a6"/>
        <w:jc w:val="right"/>
        <w:rPr>
          <w:rFonts w:ascii="Times New Roman" w:hAnsi="Times New Roman" w:cs="Times New Roman"/>
        </w:rPr>
      </w:pP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 xml:space="preserve">Приложение </w:t>
      </w:r>
    </w:p>
    <w:p w:rsidR="00166B6E" w:rsidRPr="00707EED" w:rsidRDefault="00F70750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166B6E" w:rsidRPr="00707EED">
        <w:rPr>
          <w:rFonts w:ascii="Times New Roman" w:hAnsi="Times New Roman" w:cs="Times New Roman"/>
        </w:rPr>
        <w:t xml:space="preserve">дминистрации 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>Волосовского муниципального района</w:t>
      </w:r>
    </w:p>
    <w:p w:rsidR="00EC426A" w:rsidRPr="00EC426A" w:rsidRDefault="00ED47FA" w:rsidP="00EC42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D55E9">
        <w:rPr>
          <w:rFonts w:ascii="Times New Roman" w:hAnsi="Times New Roman"/>
        </w:rPr>
        <w:t xml:space="preserve">_________________ </w:t>
      </w:r>
      <w:r w:rsidRPr="00EC426A">
        <w:rPr>
          <w:rFonts w:ascii="Times New Roman" w:hAnsi="Times New Roman"/>
        </w:rPr>
        <w:t xml:space="preserve">№ </w:t>
      </w:r>
      <w:r w:rsidR="00ED55E9">
        <w:rPr>
          <w:rFonts w:ascii="Times New Roman" w:hAnsi="Times New Roman"/>
        </w:rPr>
        <w:t>_____</w:t>
      </w:r>
    </w:p>
    <w:p w:rsidR="00166B6E" w:rsidRPr="00D24295" w:rsidRDefault="00166B6E" w:rsidP="00166B6E">
      <w:pPr>
        <w:spacing w:line="252" w:lineRule="auto"/>
        <w:jc w:val="center"/>
        <w:rPr>
          <w:sz w:val="28"/>
          <w:szCs w:val="28"/>
        </w:rPr>
      </w:pPr>
    </w:p>
    <w:p w:rsidR="0016178A" w:rsidRPr="00DA2300" w:rsidRDefault="0016178A" w:rsidP="00267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Изменения, которые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вносятся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администрации Волосовского муниципального района от </w:t>
      </w:r>
      <w:r w:rsidR="00ED47FA">
        <w:rPr>
          <w:rFonts w:ascii="Times New Roman" w:hAnsi="Times New Roman" w:cs="Times New Roman"/>
          <w:sz w:val="24"/>
          <w:szCs w:val="24"/>
        </w:rPr>
        <w:t>11 сентября 2019 года</w:t>
      </w:r>
      <w:r w:rsidR="00ED47FA" w:rsidRPr="00574E65">
        <w:rPr>
          <w:rFonts w:ascii="Times New Roman" w:hAnsi="Times New Roman" w:cs="Times New Roman"/>
          <w:sz w:val="24"/>
          <w:szCs w:val="24"/>
        </w:rPr>
        <w:t xml:space="preserve"> № </w:t>
      </w:r>
      <w:r w:rsidR="00ED47FA">
        <w:rPr>
          <w:rFonts w:ascii="Times New Roman" w:hAnsi="Times New Roman" w:cs="Times New Roman"/>
          <w:sz w:val="24"/>
          <w:szCs w:val="24"/>
        </w:rPr>
        <w:t>1129</w:t>
      </w:r>
      <w:r w:rsidR="00ED47FA" w:rsidRPr="00574E65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«Управление муниципальными финансами Волосовского муниципального района Ленинградской области»</w:t>
      </w:r>
      <w:r w:rsidRPr="005968A1">
        <w:rPr>
          <w:rFonts w:ascii="Times New Roman" w:hAnsi="Times New Roman" w:cs="Times New Roman"/>
          <w:sz w:val="28"/>
          <w:szCs w:val="24"/>
        </w:rPr>
        <w:t>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8A">
        <w:rPr>
          <w:rFonts w:ascii="Times New Roman" w:hAnsi="Times New Roman" w:cs="Times New Roman"/>
          <w:sz w:val="24"/>
          <w:szCs w:val="24"/>
        </w:rPr>
        <w:t>1. В Паспорте муниципальной программы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hAnsi="Times New Roman" w:cs="Times New Roman"/>
          <w:sz w:val="24"/>
          <w:szCs w:val="24"/>
        </w:rPr>
        <w:t>«Управление муниципальными финансами Волосовского муниципального</w:t>
      </w:r>
      <w:r w:rsidRPr="00DA23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1.1. позицию «Ресурсное обеспечение программы»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267B75" w:rsidRPr="00DA2300" w:rsidTr="00267B75">
        <w:trPr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Ресурсное обеспечение программы</w:t>
            </w:r>
            <w:r w:rsidR="00ED5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2300">
              <w:rPr>
                <w:sz w:val="24"/>
                <w:szCs w:val="24"/>
              </w:rPr>
              <w:t xml:space="preserve">бъем бюджетных ассигнований на реализацию программы составляет </w:t>
            </w:r>
            <w:r w:rsidR="00B86E71">
              <w:rPr>
                <w:sz w:val="24"/>
                <w:szCs w:val="24"/>
              </w:rPr>
              <w:t>1 2</w:t>
            </w:r>
            <w:r w:rsidR="00ED55E9">
              <w:rPr>
                <w:sz w:val="24"/>
                <w:szCs w:val="24"/>
              </w:rPr>
              <w:t>5</w:t>
            </w:r>
            <w:r w:rsidR="00B86E71">
              <w:rPr>
                <w:sz w:val="24"/>
                <w:szCs w:val="24"/>
              </w:rPr>
              <w:t>3 632,2</w:t>
            </w:r>
            <w:r w:rsidRPr="00DA2300">
              <w:rPr>
                <w:sz w:val="24"/>
                <w:szCs w:val="24"/>
              </w:rPr>
              <w:t xml:space="preserve"> тыс. рублей, в том числе: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</w:t>
            </w:r>
            <w:r w:rsidR="005968A1">
              <w:rPr>
                <w:sz w:val="24"/>
                <w:szCs w:val="24"/>
              </w:rPr>
              <w:t xml:space="preserve"> </w:t>
            </w:r>
            <w:r w:rsidRPr="00DA2300">
              <w:rPr>
                <w:sz w:val="24"/>
                <w:szCs w:val="24"/>
              </w:rPr>
              <w:t xml:space="preserve">средств бюджета Волосовского муниципального района составляет – </w:t>
            </w:r>
            <w:r w:rsidR="00B86E71">
              <w:rPr>
                <w:sz w:val="24"/>
                <w:szCs w:val="24"/>
              </w:rPr>
              <w:t>2</w:t>
            </w:r>
            <w:r w:rsidR="00ED55E9">
              <w:rPr>
                <w:sz w:val="24"/>
                <w:szCs w:val="24"/>
              </w:rPr>
              <w:t>7</w:t>
            </w:r>
            <w:r w:rsidR="00B86E71">
              <w:rPr>
                <w:sz w:val="24"/>
                <w:szCs w:val="24"/>
              </w:rPr>
              <w:t>5 944,4</w:t>
            </w:r>
            <w:r w:rsidRPr="00DA2300">
              <w:rPr>
                <w:sz w:val="24"/>
                <w:szCs w:val="24"/>
              </w:rPr>
              <w:t xml:space="preserve"> </w:t>
            </w:r>
            <w:r w:rsidRPr="00DA2300">
              <w:rPr>
                <w:bCs/>
                <w:sz w:val="24"/>
                <w:szCs w:val="24"/>
              </w:rPr>
              <w:t>тыс. руб</w:t>
            </w:r>
            <w:r w:rsidRPr="00DA2300">
              <w:rPr>
                <w:sz w:val="24"/>
                <w:szCs w:val="24"/>
              </w:rPr>
              <w:t>лей;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средств областного бюджета – </w:t>
            </w:r>
            <w:r w:rsidR="00B86E71">
              <w:rPr>
                <w:sz w:val="24"/>
                <w:szCs w:val="24"/>
              </w:rPr>
              <w:t>955 125,7</w:t>
            </w:r>
            <w:r w:rsidR="0094664A">
              <w:rPr>
                <w:sz w:val="24"/>
                <w:szCs w:val="24"/>
              </w:rPr>
              <w:t xml:space="preserve"> </w:t>
            </w:r>
            <w:r w:rsidRPr="00DA2300">
              <w:rPr>
                <w:sz w:val="24"/>
                <w:szCs w:val="24"/>
              </w:rPr>
              <w:t>тыс. рублей;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за счет межбюджетных трансфертов поселений – </w:t>
            </w:r>
            <w:r w:rsidR="00B86E71">
              <w:rPr>
                <w:sz w:val="24"/>
                <w:szCs w:val="24"/>
              </w:rPr>
              <w:t>22 562,1</w:t>
            </w:r>
            <w:r w:rsidRPr="00DA2300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A2300">
              <w:rPr>
                <w:sz w:val="24"/>
                <w:szCs w:val="24"/>
              </w:rPr>
              <w:t>бъем бюджетных ассигнований на реализацию программы по годам составляет (тыс. рублей):</w:t>
            </w:r>
            <w:r w:rsidR="00ED55E9">
              <w:rPr>
                <w:sz w:val="24"/>
                <w:szCs w:val="24"/>
              </w:rPr>
              <w:t xml:space="preserve"> </w:t>
            </w:r>
          </w:p>
        </w:tc>
      </w:tr>
      <w:tr w:rsidR="00267B75" w:rsidRPr="00DA2300" w:rsidTr="005968A1">
        <w:trPr>
          <w:trHeight w:val="567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  <w:r w:rsidR="0059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6E71">
              <w:rPr>
                <w:rFonts w:ascii="Times New Roman" w:hAnsi="Times New Roman" w:cs="Times New Roman"/>
                <w:b/>
                <w:sz w:val="24"/>
                <w:szCs w:val="24"/>
              </w:rPr>
              <w:t>955 125,7</w:t>
            </w:r>
            <w:r w:rsidR="00725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150 486,2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156 203,1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162 109,1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162 109,1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162 109,1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162 109,1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  <w:r w:rsidR="0059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7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6E71">
              <w:rPr>
                <w:rFonts w:ascii="Times New Roman" w:hAnsi="Times New Roman" w:cs="Times New Roman"/>
                <w:b/>
                <w:sz w:val="24"/>
                <w:szCs w:val="24"/>
              </w:rPr>
              <w:t>5 944,4</w:t>
            </w:r>
            <w:r w:rsidR="007258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из них: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0 334,9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40 958,0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41 567,8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41 027,9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41 027,9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6E71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41 027,9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725819">
              <w:rPr>
                <w:rFonts w:ascii="Times New Roman" w:hAnsi="Times New Roman" w:cs="Times New Roman"/>
                <w:b/>
                <w:sz w:val="24"/>
                <w:szCs w:val="24"/>
              </w:rPr>
              <w:t>22 262,10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3 551,1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3 688,2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3 830,7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3 830,7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3 830,7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6E71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3 830,7</w:t>
            </w:r>
            <w:r w:rsidR="0072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4A" w:rsidRPr="00DA2300" w:rsidRDefault="0094664A" w:rsidP="009C263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</w:tbl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1.2. Раздел 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 xml:space="preserve">. 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финансами Волосовского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муниципального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района Ленинградской области» изложить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в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новой редакции:</w:t>
      </w:r>
    </w:p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DA2300">
        <w:rPr>
          <w:sz w:val="24"/>
          <w:szCs w:val="24"/>
        </w:rPr>
        <w:t>«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>.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 xml:space="preserve">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финансами Волосовского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муниципального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района Ленинградской области»</w:t>
      </w:r>
    </w:p>
    <w:p w:rsidR="000A015C" w:rsidRDefault="00267B75" w:rsidP="00B86E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Финансовые ресурсы, необходимые для реализации муниципальной программы в 20</w:t>
      </w:r>
      <w:r w:rsidR="00B86E71">
        <w:rPr>
          <w:rFonts w:ascii="Times New Roman" w:hAnsi="Times New Roman" w:cs="Times New Roman"/>
          <w:sz w:val="24"/>
          <w:szCs w:val="24"/>
        </w:rPr>
        <w:t>20</w:t>
      </w:r>
      <w:r w:rsidRPr="00DA2300">
        <w:rPr>
          <w:rFonts w:ascii="Times New Roman" w:hAnsi="Times New Roman" w:cs="Times New Roman"/>
          <w:sz w:val="24"/>
          <w:szCs w:val="24"/>
        </w:rPr>
        <w:t>-202</w:t>
      </w:r>
      <w:r w:rsidR="00B86E71">
        <w:rPr>
          <w:rFonts w:ascii="Times New Roman" w:hAnsi="Times New Roman" w:cs="Times New Roman"/>
          <w:sz w:val="24"/>
          <w:szCs w:val="24"/>
        </w:rPr>
        <w:t>5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годах приведены в соответствие с объемами бюджетных ассигнований, предусмотренных решениями совета депутатов Волосовского муниципального района «О бюджете муниципального образования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муниципальный район Ленинградской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области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>20</w:t>
      </w:r>
      <w:r w:rsidR="002A248E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B86E71">
        <w:rPr>
          <w:rFonts w:ascii="Times New Roman" w:hAnsi="Times New Roman" w:cs="Times New Roman"/>
          <w:sz w:val="24"/>
          <w:szCs w:val="24"/>
        </w:rPr>
        <w:t>21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 20</w:t>
      </w:r>
      <w:r w:rsidR="00B86E71">
        <w:rPr>
          <w:rFonts w:ascii="Times New Roman" w:hAnsi="Times New Roman" w:cs="Times New Roman"/>
          <w:sz w:val="24"/>
          <w:szCs w:val="24"/>
        </w:rPr>
        <w:t>22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A015C">
        <w:rPr>
          <w:rFonts w:ascii="Times New Roman" w:hAnsi="Times New Roman" w:cs="Times New Roman"/>
          <w:sz w:val="24"/>
          <w:szCs w:val="24"/>
        </w:rPr>
        <w:t>.</w:t>
      </w:r>
    </w:p>
    <w:p w:rsidR="00B86E71" w:rsidRPr="00DA2300" w:rsidRDefault="00267B75" w:rsidP="00B86E71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 xml:space="preserve">Прогноз общего объема финансового обеспечения реализации муниципальной </w:t>
      </w:r>
      <w:r>
        <w:rPr>
          <w:sz w:val="24"/>
          <w:szCs w:val="24"/>
        </w:rPr>
        <w:t>п</w:t>
      </w:r>
      <w:r w:rsidRPr="00DA2300">
        <w:rPr>
          <w:sz w:val="24"/>
          <w:szCs w:val="24"/>
        </w:rPr>
        <w:t>рограммы составляет –</w:t>
      </w:r>
      <w:r w:rsidR="00ED55E9">
        <w:rPr>
          <w:sz w:val="24"/>
          <w:szCs w:val="24"/>
        </w:rPr>
        <w:t xml:space="preserve"> </w:t>
      </w:r>
      <w:r w:rsidR="00B86E71">
        <w:rPr>
          <w:sz w:val="24"/>
          <w:szCs w:val="24"/>
        </w:rPr>
        <w:t>1 2</w:t>
      </w:r>
      <w:r w:rsidR="00ED55E9">
        <w:rPr>
          <w:sz w:val="24"/>
          <w:szCs w:val="24"/>
        </w:rPr>
        <w:t>5</w:t>
      </w:r>
      <w:r w:rsidR="00B86E71">
        <w:rPr>
          <w:sz w:val="24"/>
          <w:szCs w:val="24"/>
        </w:rPr>
        <w:t>3 632,2</w:t>
      </w:r>
      <w:r w:rsidR="00B86E71" w:rsidRPr="00DA2300">
        <w:rPr>
          <w:sz w:val="24"/>
          <w:szCs w:val="24"/>
        </w:rPr>
        <w:t xml:space="preserve"> тыс. рублей, в том числе:</w:t>
      </w:r>
    </w:p>
    <w:p w:rsidR="00B86E71" w:rsidRPr="00DA2300" w:rsidRDefault="00B86E71" w:rsidP="00B86E71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>за счет</w:t>
      </w:r>
      <w:r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 xml:space="preserve">средств бюджета Волосовского муниципального района составляет – </w:t>
      </w:r>
      <w:r>
        <w:rPr>
          <w:sz w:val="24"/>
          <w:szCs w:val="24"/>
        </w:rPr>
        <w:t>2</w:t>
      </w:r>
      <w:r w:rsidR="00ED55E9">
        <w:rPr>
          <w:sz w:val="24"/>
          <w:szCs w:val="24"/>
        </w:rPr>
        <w:t>7</w:t>
      </w:r>
      <w:r>
        <w:rPr>
          <w:sz w:val="24"/>
          <w:szCs w:val="24"/>
        </w:rPr>
        <w:t>5 944,4</w:t>
      </w:r>
      <w:r w:rsidRPr="00DA2300">
        <w:rPr>
          <w:sz w:val="24"/>
          <w:szCs w:val="24"/>
        </w:rPr>
        <w:t xml:space="preserve"> </w:t>
      </w:r>
      <w:r w:rsidRPr="00DA2300">
        <w:rPr>
          <w:bCs/>
          <w:sz w:val="24"/>
          <w:szCs w:val="24"/>
        </w:rPr>
        <w:t>тыс. руб</w:t>
      </w:r>
      <w:r w:rsidRPr="00DA2300">
        <w:rPr>
          <w:sz w:val="24"/>
          <w:szCs w:val="24"/>
        </w:rPr>
        <w:t>лей;</w:t>
      </w:r>
    </w:p>
    <w:p w:rsidR="00B86E71" w:rsidRPr="00DA2300" w:rsidRDefault="00B86E71" w:rsidP="00B86E71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 xml:space="preserve">955 125,7 </w:t>
      </w:r>
      <w:r w:rsidRPr="00DA2300">
        <w:rPr>
          <w:sz w:val="24"/>
          <w:szCs w:val="24"/>
        </w:rPr>
        <w:t>тыс. рублей;</w:t>
      </w:r>
    </w:p>
    <w:p w:rsidR="00B86E71" w:rsidRPr="00DA2300" w:rsidRDefault="00B86E71" w:rsidP="00B86E71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межбюджетных трансфертов поселений – </w:t>
      </w:r>
      <w:r>
        <w:rPr>
          <w:sz w:val="24"/>
          <w:szCs w:val="24"/>
        </w:rPr>
        <w:t>22 562,1</w:t>
      </w:r>
      <w:r w:rsidRPr="00DA230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67B75" w:rsidRPr="00DA2300" w:rsidRDefault="00267B75" w:rsidP="00B86E71">
      <w:pPr>
        <w:pStyle w:val="ConsPlusCell"/>
        <w:suppressAutoHyphens/>
        <w:ind w:firstLine="709"/>
        <w:jc w:val="both"/>
        <w:rPr>
          <w:sz w:val="24"/>
          <w:szCs w:val="24"/>
        </w:rPr>
      </w:pPr>
      <w:r w:rsidRPr="00DA2300">
        <w:rPr>
          <w:sz w:val="24"/>
          <w:szCs w:val="24"/>
        </w:rPr>
        <w:t>Расходы</w:t>
      </w:r>
      <w:r w:rsidR="00ED55E9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бюджета Волосовского муниципального района реализацию муниципальной программы «Управление муниципальными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финансами Волосовского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муниципального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района Ленинградской области»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приведены в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приложениях 7 и 8»;</w:t>
      </w:r>
    </w:p>
    <w:p w:rsidR="00267B75" w:rsidRPr="00DA2300" w:rsidRDefault="00267B75" w:rsidP="00B86E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1.3. Приложение 7 «Расходы бюджета Волосовского муниципального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района на реализацию муниципальной программы «Управление муниципальными финансами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 изложить в новой редакции (прилагается).</w:t>
      </w:r>
    </w:p>
    <w:p w:rsidR="00267B75" w:rsidRPr="00DA2300" w:rsidRDefault="00267B75" w:rsidP="009C2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1.4. Приложение 8 «Расходы областного бюджета, бюджета Волосовского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муниципального района, бюджетов сельских поселений на реализацию муниципальной программы «Управление муниципальными финансами Волосовского муниципального района Ленинградской области» изложить в новой редакции (прилагается).</w:t>
      </w:r>
    </w:p>
    <w:p w:rsidR="00267B75" w:rsidRPr="00DA2300" w:rsidRDefault="00267B75" w:rsidP="009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2.</w:t>
      </w:r>
      <w:r w:rsidR="00ED55E9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 паспорте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Подпрограммы 3 «Повышение финансовой устойчивости местных бюджетов» муниципальной программы «Управление муниципальными финансами Волосовского муниципального района Ленинградской области»:</w:t>
      </w:r>
    </w:p>
    <w:p w:rsidR="00267B75" w:rsidRPr="00DA2300" w:rsidRDefault="00267B75" w:rsidP="009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2.1. позицию «Объемы бюджетных ассигнований подпрограммы»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231"/>
      </w:tblGrid>
      <w:tr w:rsidR="00267B75" w:rsidRPr="00DA2300" w:rsidTr="00267B75">
        <w:tc>
          <w:tcPr>
            <w:tcW w:w="2931" w:type="dxa"/>
          </w:tcPr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40" w:type="dxa"/>
          </w:tcPr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бюджета составляет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E71">
              <w:rPr>
                <w:rFonts w:ascii="Times New Roman" w:hAnsi="Times New Roman" w:cs="Times New Roman"/>
                <w:sz w:val="24"/>
                <w:szCs w:val="24"/>
              </w:rPr>
              <w:t>4 704,7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по годам составляет: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C4785">
              <w:rPr>
                <w:rFonts w:ascii="Times New Roman" w:hAnsi="Times New Roman" w:cs="Times New Roman"/>
                <w:sz w:val="24"/>
                <w:szCs w:val="24"/>
              </w:rPr>
              <w:t>205 415,7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067F">
              <w:rPr>
                <w:rFonts w:ascii="Times New Roman" w:hAnsi="Times New Roman" w:cs="Times New Roman"/>
                <w:sz w:val="24"/>
                <w:szCs w:val="24"/>
              </w:rPr>
              <w:t>181 132,60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067F">
              <w:rPr>
                <w:rFonts w:ascii="Times New Roman" w:hAnsi="Times New Roman" w:cs="Times New Roman"/>
                <w:sz w:val="24"/>
                <w:szCs w:val="24"/>
              </w:rPr>
              <w:t>187 039,10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067F">
              <w:rPr>
                <w:rFonts w:ascii="Times New Roman" w:hAnsi="Times New Roman" w:cs="Times New Roman"/>
                <w:sz w:val="24"/>
                <w:szCs w:val="24"/>
              </w:rPr>
              <w:t xml:space="preserve">187 039,10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6E71" w:rsidRPr="00DA2300" w:rsidRDefault="00B86E71" w:rsidP="00B86E71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067F">
              <w:rPr>
                <w:rFonts w:ascii="Times New Roman" w:hAnsi="Times New Roman" w:cs="Times New Roman"/>
                <w:sz w:val="24"/>
                <w:szCs w:val="24"/>
              </w:rPr>
              <w:t xml:space="preserve">187 039,10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A248E" w:rsidRPr="00DA2300" w:rsidRDefault="00B86E71" w:rsidP="00AD1984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067F">
              <w:rPr>
                <w:rFonts w:ascii="Times New Roman" w:hAnsi="Times New Roman" w:cs="Times New Roman"/>
                <w:sz w:val="24"/>
                <w:szCs w:val="24"/>
              </w:rPr>
              <w:t xml:space="preserve">187 039,10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ED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7B75" w:rsidRPr="00DA2300" w:rsidRDefault="005968A1" w:rsidP="009C2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B75" w:rsidRPr="00DA230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B75" w:rsidRPr="00DA230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67B75"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67B75"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подпрограммы, изложить в новой редакции:</w:t>
      </w:r>
    </w:p>
    <w:p w:rsidR="00267B75" w:rsidRPr="00DA2300" w:rsidRDefault="00ED55E9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B75" w:rsidRPr="00DA2300">
        <w:rPr>
          <w:rFonts w:ascii="Times New Roman" w:hAnsi="Times New Roman" w:cs="Times New Roman"/>
          <w:sz w:val="24"/>
          <w:szCs w:val="24"/>
        </w:rPr>
        <w:t>«</w:t>
      </w:r>
      <w:r w:rsidR="00267B75"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67B75"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подпрограммы.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 районном бюджете на реализацию мероприятий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подпрограммы предусматривается</w:t>
      </w:r>
      <w:r w:rsidR="00ED55E9">
        <w:rPr>
          <w:rFonts w:ascii="Times New Roman" w:hAnsi="Times New Roman" w:cs="Times New Roman"/>
          <w:sz w:val="24"/>
          <w:szCs w:val="24"/>
        </w:rPr>
        <w:t xml:space="preserve"> </w:t>
      </w:r>
      <w:r w:rsidR="00B86E71">
        <w:rPr>
          <w:rFonts w:ascii="Times New Roman" w:hAnsi="Times New Roman" w:cs="Times New Roman"/>
          <w:sz w:val="24"/>
          <w:szCs w:val="24"/>
        </w:rPr>
        <w:t>на</w:t>
      </w:r>
      <w:r w:rsidRPr="00DA2300">
        <w:rPr>
          <w:rFonts w:ascii="Times New Roman" w:hAnsi="Times New Roman" w:cs="Times New Roman"/>
          <w:sz w:val="24"/>
          <w:szCs w:val="24"/>
        </w:rPr>
        <w:t>:</w:t>
      </w:r>
    </w:p>
    <w:p w:rsidR="002D067F" w:rsidRPr="00DA2300" w:rsidRDefault="002D067F" w:rsidP="002D067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D55E9">
        <w:rPr>
          <w:rFonts w:ascii="Times New Roman" w:hAnsi="Times New Roman" w:cs="Times New Roman"/>
          <w:sz w:val="24"/>
          <w:szCs w:val="24"/>
        </w:rPr>
        <w:t>205 415,7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2D067F" w:rsidRPr="00DA2300" w:rsidRDefault="002D067F" w:rsidP="002D067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181 132,60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2D067F" w:rsidRPr="00DA2300" w:rsidRDefault="002D067F" w:rsidP="002D067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187 039,10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067F" w:rsidRPr="00DA2300" w:rsidRDefault="002D067F" w:rsidP="002D067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187 039,10 </w:t>
      </w:r>
      <w:r w:rsidRPr="00DA2300">
        <w:rPr>
          <w:rFonts w:ascii="Times New Roman" w:hAnsi="Times New Roman" w:cs="Times New Roman"/>
          <w:sz w:val="24"/>
          <w:szCs w:val="24"/>
        </w:rPr>
        <w:t>тыс. руб.</w:t>
      </w:r>
    </w:p>
    <w:p w:rsidR="002D067F" w:rsidRPr="00DA2300" w:rsidRDefault="002D067F" w:rsidP="002D067F">
      <w:pPr>
        <w:pStyle w:val="a6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187 039,10 </w:t>
      </w:r>
      <w:r w:rsidRPr="00DA2300">
        <w:rPr>
          <w:rFonts w:ascii="Times New Roman" w:hAnsi="Times New Roman" w:cs="Times New Roman"/>
          <w:sz w:val="24"/>
          <w:szCs w:val="24"/>
        </w:rPr>
        <w:t>тыс. руб.</w:t>
      </w:r>
    </w:p>
    <w:p w:rsidR="00267B75" w:rsidRDefault="00ED55E9" w:rsidP="002D06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67F" w:rsidRPr="00DA2300">
        <w:rPr>
          <w:rFonts w:ascii="Times New Roman" w:hAnsi="Times New Roman" w:cs="Times New Roman"/>
          <w:sz w:val="24"/>
          <w:szCs w:val="24"/>
        </w:rPr>
        <w:t>20</w:t>
      </w:r>
      <w:r w:rsidR="002D067F">
        <w:rPr>
          <w:rFonts w:ascii="Times New Roman" w:hAnsi="Times New Roman" w:cs="Times New Roman"/>
          <w:sz w:val="24"/>
          <w:szCs w:val="24"/>
        </w:rPr>
        <w:t>25</w:t>
      </w:r>
      <w:r w:rsidR="002D067F" w:rsidRPr="00DA2300">
        <w:rPr>
          <w:rFonts w:ascii="Times New Roman" w:hAnsi="Times New Roman" w:cs="Times New Roman"/>
          <w:sz w:val="24"/>
          <w:szCs w:val="24"/>
        </w:rPr>
        <w:t xml:space="preserve"> год </w:t>
      </w:r>
      <w:r w:rsidR="002D067F">
        <w:rPr>
          <w:rFonts w:ascii="Times New Roman" w:hAnsi="Times New Roman" w:cs="Times New Roman"/>
          <w:sz w:val="24"/>
          <w:szCs w:val="24"/>
        </w:rPr>
        <w:t xml:space="preserve">– 187 039,10 </w:t>
      </w:r>
      <w:r w:rsidR="002D067F" w:rsidRPr="00DA2300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75" w:rsidRPr="00DA2300" w:rsidRDefault="00267B75" w:rsidP="00B86E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них</w:t>
      </w:r>
      <w:r w:rsidR="00B86E71">
        <w:rPr>
          <w:rFonts w:ascii="Times New Roman" w:hAnsi="Times New Roman" w:cs="Times New Roman"/>
          <w:sz w:val="24"/>
          <w:szCs w:val="24"/>
        </w:rPr>
        <w:t>, сре</w:t>
      </w:r>
      <w:r w:rsidRPr="00DA2300">
        <w:rPr>
          <w:rFonts w:ascii="Times New Roman" w:hAnsi="Times New Roman" w:cs="Times New Roman"/>
          <w:sz w:val="24"/>
          <w:szCs w:val="24"/>
        </w:rPr>
        <w:t>дства на мероприятия по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2300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местного значения: на 20</w:t>
      </w:r>
      <w:r w:rsidR="00B86E71">
        <w:rPr>
          <w:rFonts w:ascii="Times New Roman" w:hAnsi="Times New Roman" w:cs="Times New Roman"/>
          <w:sz w:val="24"/>
          <w:szCs w:val="24"/>
        </w:rPr>
        <w:t xml:space="preserve">20 </w:t>
      </w:r>
      <w:r w:rsidRPr="00DA2300"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0C4785">
        <w:rPr>
          <w:rFonts w:ascii="Times New Roman" w:hAnsi="Times New Roman" w:cs="Times New Roman"/>
          <w:sz w:val="24"/>
          <w:szCs w:val="24"/>
        </w:rPr>
        <w:t>4</w:t>
      </w:r>
      <w:r w:rsidR="00B86E71">
        <w:rPr>
          <w:rFonts w:ascii="Times New Roman" w:hAnsi="Times New Roman" w:cs="Times New Roman"/>
          <w:sz w:val="24"/>
          <w:szCs w:val="24"/>
        </w:rPr>
        <w:t>0 000,00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>21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B86E71">
        <w:rPr>
          <w:rFonts w:ascii="Times New Roman" w:hAnsi="Times New Roman" w:cs="Times New Roman"/>
          <w:sz w:val="24"/>
          <w:szCs w:val="24"/>
        </w:rPr>
        <w:t>10 000,00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B86E71">
        <w:rPr>
          <w:rFonts w:ascii="Times New Roman" w:hAnsi="Times New Roman" w:cs="Times New Roman"/>
          <w:sz w:val="24"/>
          <w:szCs w:val="24"/>
        </w:rPr>
        <w:t xml:space="preserve"> </w:t>
      </w:r>
      <w:r w:rsidR="00B86E71"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>22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год</w:t>
      </w:r>
      <w:r w:rsidR="00B86E71">
        <w:rPr>
          <w:rFonts w:ascii="Times New Roman" w:hAnsi="Times New Roman" w:cs="Times New Roman"/>
          <w:sz w:val="24"/>
          <w:szCs w:val="24"/>
        </w:rPr>
        <w:t xml:space="preserve"> 10 000,00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E71">
        <w:rPr>
          <w:rFonts w:ascii="Times New Roman" w:hAnsi="Times New Roman" w:cs="Times New Roman"/>
          <w:sz w:val="24"/>
          <w:szCs w:val="24"/>
        </w:rPr>
        <w:t xml:space="preserve">, </w:t>
      </w:r>
      <w:r w:rsidR="00B86E71"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>23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год</w:t>
      </w:r>
      <w:r w:rsidR="00B86E71">
        <w:rPr>
          <w:rFonts w:ascii="Times New Roman" w:hAnsi="Times New Roman" w:cs="Times New Roman"/>
          <w:sz w:val="24"/>
          <w:szCs w:val="24"/>
        </w:rPr>
        <w:t xml:space="preserve"> 10 000,00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E71">
        <w:rPr>
          <w:rFonts w:ascii="Times New Roman" w:hAnsi="Times New Roman" w:cs="Times New Roman"/>
          <w:sz w:val="24"/>
          <w:szCs w:val="24"/>
        </w:rPr>
        <w:t xml:space="preserve">, </w:t>
      </w:r>
      <w:r w:rsidR="00B86E71"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>24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год</w:t>
      </w:r>
      <w:r w:rsidR="00B86E71">
        <w:rPr>
          <w:rFonts w:ascii="Times New Roman" w:hAnsi="Times New Roman" w:cs="Times New Roman"/>
          <w:sz w:val="24"/>
          <w:szCs w:val="24"/>
        </w:rPr>
        <w:t xml:space="preserve"> 10 000,00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E71">
        <w:rPr>
          <w:rFonts w:ascii="Times New Roman" w:hAnsi="Times New Roman" w:cs="Times New Roman"/>
          <w:sz w:val="24"/>
          <w:szCs w:val="24"/>
        </w:rPr>
        <w:t xml:space="preserve">, </w:t>
      </w:r>
      <w:r w:rsidR="00B86E71" w:rsidRPr="00DA2300">
        <w:rPr>
          <w:rFonts w:ascii="Times New Roman" w:hAnsi="Times New Roman" w:cs="Times New Roman"/>
          <w:sz w:val="24"/>
          <w:szCs w:val="24"/>
        </w:rPr>
        <w:t>на 20</w:t>
      </w:r>
      <w:r w:rsidR="00B86E71">
        <w:rPr>
          <w:rFonts w:ascii="Times New Roman" w:hAnsi="Times New Roman" w:cs="Times New Roman"/>
          <w:sz w:val="24"/>
          <w:szCs w:val="24"/>
        </w:rPr>
        <w:t xml:space="preserve">25 </w:t>
      </w:r>
      <w:r w:rsidR="00B86E71" w:rsidRPr="00DA2300">
        <w:rPr>
          <w:rFonts w:ascii="Times New Roman" w:hAnsi="Times New Roman" w:cs="Times New Roman"/>
          <w:sz w:val="24"/>
          <w:szCs w:val="24"/>
        </w:rPr>
        <w:t>год</w:t>
      </w:r>
      <w:r w:rsidR="00B86E71">
        <w:rPr>
          <w:rFonts w:ascii="Times New Roman" w:hAnsi="Times New Roman" w:cs="Times New Roman"/>
          <w:sz w:val="24"/>
          <w:szCs w:val="24"/>
        </w:rPr>
        <w:t xml:space="preserve"> 10 000,00</w:t>
      </w:r>
      <w:r w:rsidR="00B86E71"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248E">
        <w:rPr>
          <w:rFonts w:ascii="Times New Roman" w:hAnsi="Times New Roman" w:cs="Times New Roman"/>
          <w:sz w:val="24"/>
          <w:szCs w:val="24"/>
        </w:rPr>
        <w:t>»</w:t>
      </w:r>
    </w:p>
    <w:p w:rsidR="000C4785" w:rsidRDefault="000C478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C4785" w:rsidSect="000C4785">
          <w:pgSz w:w="11906" w:h="16838"/>
          <w:pgMar w:top="709" w:right="1133" w:bottom="992" w:left="1701" w:header="709" w:footer="709" w:gutter="0"/>
          <w:cols w:space="708"/>
          <w:docGrid w:linePitch="360"/>
        </w:sectPr>
      </w:pP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67F" w:rsidRPr="000C4785" w:rsidRDefault="002D067F" w:rsidP="002D06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C478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D067F" w:rsidRPr="00E04206" w:rsidRDefault="002D067F" w:rsidP="002D067F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2D067F" w:rsidRPr="00E04206" w:rsidRDefault="002D067F" w:rsidP="002D067F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2D067F" w:rsidRPr="00E04206" w:rsidRDefault="002D067F" w:rsidP="002D067F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2D067F" w:rsidRPr="00E04206" w:rsidRDefault="002D067F" w:rsidP="002D067F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2D067F" w:rsidRDefault="002D067F" w:rsidP="002D0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67F" w:rsidRPr="00C93AA0" w:rsidRDefault="002D067F" w:rsidP="002D0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3AA0">
        <w:rPr>
          <w:rFonts w:ascii="Times New Roman" w:hAnsi="Times New Roman" w:cs="Times New Roman"/>
          <w:sz w:val="28"/>
          <w:szCs w:val="28"/>
        </w:rPr>
        <w:t>РАСХОДЫ</w:t>
      </w:r>
    </w:p>
    <w:p w:rsidR="002D067F" w:rsidRPr="00C14A02" w:rsidRDefault="002D067F" w:rsidP="002D067F">
      <w:pPr>
        <w:pStyle w:val="a6"/>
        <w:jc w:val="center"/>
        <w:rPr>
          <w:sz w:val="28"/>
          <w:szCs w:val="28"/>
        </w:rPr>
      </w:pPr>
      <w:r w:rsidRPr="00C14A02">
        <w:rPr>
          <w:rFonts w:ascii="Times New Roman" w:hAnsi="Times New Roman" w:cs="Times New Roman"/>
          <w:sz w:val="28"/>
          <w:szCs w:val="28"/>
        </w:rPr>
        <w:t>бюджета Волосовского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района на реализацию муниципальной программы 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02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2D067F" w:rsidRPr="00850D37" w:rsidRDefault="002D067F" w:rsidP="002D06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0D37">
        <w:rPr>
          <w:sz w:val="24"/>
          <w:szCs w:val="24"/>
        </w:rPr>
        <w:t xml:space="preserve"> 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1984"/>
        <w:gridCol w:w="426"/>
        <w:gridCol w:w="567"/>
        <w:gridCol w:w="425"/>
        <w:gridCol w:w="567"/>
        <w:gridCol w:w="1134"/>
        <w:gridCol w:w="1134"/>
        <w:gridCol w:w="1276"/>
        <w:gridCol w:w="1134"/>
        <w:gridCol w:w="1134"/>
        <w:gridCol w:w="1134"/>
      </w:tblGrid>
      <w:tr w:rsidR="002D067F" w:rsidRPr="007C49A7" w:rsidTr="002D067F">
        <w:trPr>
          <w:trHeight w:val="771"/>
          <w:tblHeader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муниципальной программы, подпрограммы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C49A7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Код бюджетной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классификации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2D067F" w:rsidRPr="007C49A7" w:rsidTr="002D067F">
        <w:trPr>
          <w:trHeight w:val="845"/>
          <w:tblHeader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7C49A7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D067F" w:rsidRPr="007C49A7" w:rsidTr="002D067F">
        <w:trPr>
          <w:tblHeader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Муници-пальная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Управление муниципальными финансами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Волосовского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всего, </w:t>
            </w:r>
          </w:p>
          <w:p w:rsidR="002D067F" w:rsidRPr="007C49A7" w:rsidRDefault="002D067F" w:rsidP="002D067F">
            <w:pPr>
              <w:pStyle w:val="ConsPlusCell"/>
              <w:ind w:right="-218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ED55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ED55E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200 849,3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207507,6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BB5BC9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2D067F" w:rsidRPr="007C49A7" w:rsidTr="002D067F">
        <w:trPr>
          <w:trHeight w:val="83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Подпрог-рамма 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Организация и совершенствование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всего, </w:t>
            </w:r>
          </w:p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в том числе: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839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распорядители бюджетных средств муниципального образования Волосовский муниципальный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 xml:space="preserve">мероприя-тие 1.1. 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Волосовского муниципального района о бюджете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мероприя-тие 1.2.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Составление достоверного долгосрочного прогноза налоговых и неналоговых доходов бюджета 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94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мероприя-тие 1.3.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сбалансированности бюджета 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09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выполнения утвержденного прогноза поступлений налоговых и неналоговых доходов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46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оптимальных условий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для эффективного использования бюджетных средств бюджета 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Совершенствование организации исполнения бюджета Волосовского муниципального района, кассового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t>главных распорядителей бюджетных средств, муниципальных учреждений, порядка формирования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условий для повышения качества финансового менеджмента главных распорядителей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27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174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Подпрог-рамма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Обеспечение публичности бюджета Волосовского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 xml:space="preserve">мероприя-тие 2.1. 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 xml:space="preserve">мероприя-тие 2.2 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rFonts w:cs="Courier New"/>
                <w:bCs/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Представление и размещение в публичном пространстве варианта бюджета, написанного понятным для граждан языком - «Бюджет для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  <w:lang w:eastAsia="en-US"/>
              </w:rPr>
              <w:t>Комитет финансов</w:t>
            </w:r>
            <w:r w:rsidRPr="007C49A7">
              <w:rPr>
                <w:sz w:val="20"/>
                <w:szCs w:val="20"/>
              </w:rPr>
              <w:t xml:space="preserve"> администрации Волосовского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Подпрог-рамма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ED55E9" w:rsidP="002D06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2D067F">
              <w:rPr>
                <w:rFonts w:ascii="Times New Roman" w:hAnsi="Times New Roman" w:cs="Times New Roman"/>
                <w:iCs/>
                <w:sz w:val="20"/>
                <w:szCs w:val="20"/>
              </w:rPr>
              <w:t>5 415,7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181 132,6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 xml:space="preserve">мероприя-тие 3.1 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Формирование межбюджетных отношений в соответствии с действующим законодательством, повышение доли собственных доходов в бюджетах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ED55E9" w:rsidP="002D06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2D067F">
              <w:rPr>
                <w:rFonts w:ascii="Times New Roman" w:hAnsi="Times New Roman" w:cs="Times New Roman"/>
                <w:iCs/>
                <w:sz w:val="20"/>
                <w:szCs w:val="20"/>
              </w:rPr>
              <w:t>5 415,7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181 132,6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 xml:space="preserve">мероприя-тие 3.2 </w:t>
            </w:r>
          </w:p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  <w:r w:rsidRPr="007C49A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7C49A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7C49A7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jc w:val="center"/>
              <w:rPr>
                <w:spacing w:val="-24"/>
                <w:sz w:val="20"/>
                <w:szCs w:val="20"/>
                <w:lang w:val="en-US"/>
              </w:rPr>
            </w:pPr>
          </w:p>
        </w:tc>
      </w:tr>
      <w:tr w:rsidR="002D067F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«Обеспечение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комитета финансов администрации Волосовского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Волосовского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18 901,5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20 413,5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59391E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19 873,6</w:t>
            </w:r>
          </w:p>
        </w:tc>
      </w:tr>
      <w:tr w:rsidR="0059391E" w:rsidRPr="007C49A7" w:rsidTr="002D067F">
        <w:trPr>
          <w:trHeight w:val="41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lastRenderedPageBreak/>
              <w:t>Основное мероприятие 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jc w:val="both"/>
              <w:rPr>
                <w:sz w:val="20"/>
                <w:szCs w:val="20"/>
              </w:rPr>
            </w:pPr>
            <w:r w:rsidRPr="00B543A6">
              <w:rPr>
                <w:sz w:val="20"/>
                <w:szCs w:val="20"/>
              </w:rPr>
              <w:t>Развитие муниципального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7C49A7" w:rsidRDefault="0059391E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18 901,5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19 661,7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20 413,5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19 873,6</w:t>
            </w:r>
          </w:p>
        </w:tc>
      </w:tr>
    </w:tbl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67F" w:rsidRDefault="002D067F" w:rsidP="002D06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D067F" w:rsidRPr="000F70EA" w:rsidRDefault="002D067F" w:rsidP="002D06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70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D067F" w:rsidRPr="007C49A7" w:rsidRDefault="002D067F" w:rsidP="002D06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2D067F" w:rsidRPr="007C49A7" w:rsidRDefault="002D067F" w:rsidP="002D06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 xml:space="preserve">«Управление муниципальными финансами </w:t>
      </w:r>
    </w:p>
    <w:p w:rsidR="002D067F" w:rsidRPr="007C49A7" w:rsidRDefault="002D067F" w:rsidP="002D06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C49A7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2D067F" w:rsidRPr="000F70EA" w:rsidRDefault="002D067F" w:rsidP="002D067F">
      <w:pPr>
        <w:pStyle w:val="a6"/>
        <w:jc w:val="right"/>
        <w:rPr>
          <w:rFonts w:ascii="Times New Roman" w:hAnsi="Times New Roman" w:cs="Times New Roman"/>
        </w:rPr>
      </w:pPr>
      <w:r w:rsidRPr="007C49A7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0F70EA">
        <w:rPr>
          <w:rFonts w:ascii="Times New Roman" w:hAnsi="Times New Roman" w:cs="Times New Roman"/>
        </w:rPr>
        <w:t>»</w:t>
      </w:r>
    </w:p>
    <w:p w:rsidR="002D067F" w:rsidRDefault="002D067F" w:rsidP="002D06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67F" w:rsidRPr="007C49A7" w:rsidRDefault="002D067F" w:rsidP="002D067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2D067F" w:rsidRPr="007C49A7" w:rsidRDefault="002D067F" w:rsidP="002D06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РАСХОДЫ</w:t>
      </w:r>
    </w:p>
    <w:p w:rsidR="002D067F" w:rsidRPr="007C49A7" w:rsidRDefault="002D067F" w:rsidP="002D06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областного бюджета, бюджета Волосовского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A7">
        <w:rPr>
          <w:rFonts w:ascii="Times New Roman" w:hAnsi="Times New Roman" w:cs="Times New Roman"/>
          <w:sz w:val="24"/>
          <w:szCs w:val="24"/>
        </w:rPr>
        <w:t>муниципального района, бюджетов сельских поселений</w:t>
      </w:r>
    </w:p>
    <w:p w:rsidR="002D067F" w:rsidRPr="007C49A7" w:rsidRDefault="002D067F" w:rsidP="002D06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</w:t>
      </w:r>
    </w:p>
    <w:p w:rsidR="002D067F" w:rsidRPr="007C49A7" w:rsidRDefault="002D067F" w:rsidP="002D06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49A7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области»</w:t>
      </w:r>
    </w:p>
    <w:p w:rsidR="002D067F" w:rsidRPr="00EE24DB" w:rsidRDefault="002D067F" w:rsidP="002D067F">
      <w:pPr>
        <w:widowControl w:val="0"/>
        <w:autoSpaceDE w:val="0"/>
        <w:autoSpaceDN w:val="0"/>
        <w:adjustRightInd w:val="0"/>
        <w:jc w:val="center"/>
        <w:rPr>
          <w:sz w:val="32"/>
          <w:szCs w:val="24"/>
          <w:highlight w:val="yellow"/>
        </w:rPr>
      </w:pPr>
    </w:p>
    <w:tbl>
      <w:tblPr>
        <w:tblW w:w="1552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268"/>
        <w:gridCol w:w="1777"/>
        <w:gridCol w:w="1560"/>
        <w:gridCol w:w="1418"/>
        <w:gridCol w:w="1702"/>
        <w:gridCol w:w="1559"/>
        <w:gridCol w:w="1701"/>
        <w:gridCol w:w="1560"/>
      </w:tblGrid>
      <w:tr w:rsidR="002D067F" w:rsidRPr="007C49A7" w:rsidTr="002D067F">
        <w:trPr>
          <w:trHeight w:val="531"/>
          <w:tblHeader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7C49A7">
              <w:rPr>
                <w:sz w:val="20"/>
                <w:szCs w:val="20"/>
              </w:rPr>
              <w:br/>
              <w:t>программы, подпрограммы муниципальной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2D067F" w:rsidRPr="007C49A7" w:rsidTr="002D067F">
        <w:trPr>
          <w:trHeight w:val="535"/>
          <w:tblHeader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7F" w:rsidRPr="007C49A7" w:rsidRDefault="002D067F" w:rsidP="002D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49A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067F" w:rsidRPr="007C49A7" w:rsidTr="002D067F">
        <w:trPr>
          <w:tblHeader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7C49A7" w:rsidRDefault="002D067F" w:rsidP="002D067F">
            <w:pPr>
              <w:pStyle w:val="ConsPlusCell"/>
              <w:jc w:val="center"/>
              <w:rPr>
                <w:sz w:val="20"/>
                <w:szCs w:val="20"/>
              </w:rPr>
            </w:pPr>
            <w:r w:rsidRPr="007C49A7">
              <w:rPr>
                <w:sz w:val="20"/>
                <w:szCs w:val="20"/>
              </w:rPr>
              <w:t>9</w:t>
            </w:r>
          </w:p>
        </w:tc>
      </w:tr>
      <w:tr w:rsidR="0059391E" w:rsidRPr="00C14A02" w:rsidTr="002D067F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  <w:p w:rsidR="0059391E" w:rsidRPr="00C14A02" w:rsidRDefault="0059391E" w:rsidP="002D067F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Волосовского муниципального района Ленинградской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ED55E9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ED55E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200 849,3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207507,6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BB5BC9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206967,</w:t>
            </w:r>
            <w:r w:rsidRPr="00BB5BC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150 486,2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156 203,1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162 109,1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Волосовского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40 958,0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41 567,8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5939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41 027,9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41 027,9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3 551.10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3 688.20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2D5B9C" w:rsidRDefault="002D067F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B9C">
              <w:rPr>
                <w:rFonts w:ascii="Times New Roman" w:hAnsi="Times New Roman" w:cs="Times New Roman"/>
                <w:sz w:val="20"/>
                <w:szCs w:val="20"/>
              </w:rPr>
              <w:t>3 830.70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Организация и совершенствование бюджетного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Волосовского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Обеспечение публичности бюджета Волосовского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Волосовского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9391E" w:rsidRPr="00C14A02" w:rsidTr="002D067F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Подпрограмма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C14A02">
              <w:rPr>
                <w:sz w:val="24"/>
                <w:szCs w:val="24"/>
              </w:rPr>
              <w:t>Повышение финансовой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ED55E9" w:rsidP="0097442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59391E">
              <w:rPr>
                <w:rFonts w:ascii="Times New Roman" w:hAnsi="Times New Roman" w:cs="Times New Roman"/>
                <w:iCs/>
                <w:sz w:val="20"/>
                <w:szCs w:val="20"/>
              </w:rPr>
              <w:t>5 415,7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181 132,6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187 039,1</w:t>
            </w:r>
          </w:p>
        </w:tc>
      </w:tr>
      <w:tr w:rsidR="0059391E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5939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150 415,7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59391E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156 132,6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59391E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162 039,1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162 039,1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162 039,1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162 039,1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Волосовского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ED55E9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391E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9391E" w:rsidRPr="00C14A02" w:rsidTr="002D067F">
        <w:trPr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841099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41099">
              <w:rPr>
                <w:sz w:val="24"/>
                <w:szCs w:val="24"/>
              </w:rPr>
              <w:t xml:space="preserve">деятельности комитета финансов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1E" w:rsidRPr="00C14A02" w:rsidRDefault="0059391E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18 901,5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19 661,7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20 413,5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19873,6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1E" w:rsidRPr="002D5B9C" w:rsidRDefault="0059391E" w:rsidP="00974425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19 873,6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Волосовского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5939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59391E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16027,9</w:t>
            </w:r>
          </w:p>
        </w:tc>
      </w:tr>
      <w:tr w:rsidR="002D067F" w:rsidRPr="00C14A02" w:rsidTr="002D067F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7F" w:rsidRPr="00C14A02" w:rsidRDefault="002D067F" w:rsidP="002D067F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7F" w:rsidRPr="00E64A86" w:rsidRDefault="002D067F" w:rsidP="002D06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3 830.70</w:t>
            </w:r>
          </w:p>
        </w:tc>
      </w:tr>
    </w:tbl>
    <w:p w:rsidR="00B21691" w:rsidRDefault="00B21691" w:rsidP="002D06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21691" w:rsidSect="000C4785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F"/>
    <w:rsid w:val="000003B2"/>
    <w:rsid w:val="00002A28"/>
    <w:rsid w:val="0000787D"/>
    <w:rsid w:val="000100D9"/>
    <w:rsid w:val="000129A8"/>
    <w:rsid w:val="00015071"/>
    <w:rsid w:val="00026BC7"/>
    <w:rsid w:val="00032009"/>
    <w:rsid w:val="00032BE9"/>
    <w:rsid w:val="000339CF"/>
    <w:rsid w:val="0003604D"/>
    <w:rsid w:val="00041B1F"/>
    <w:rsid w:val="0004282D"/>
    <w:rsid w:val="00052BB3"/>
    <w:rsid w:val="00055383"/>
    <w:rsid w:val="000556DC"/>
    <w:rsid w:val="0005595D"/>
    <w:rsid w:val="000619B7"/>
    <w:rsid w:val="00063B1F"/>
    <w:rsid w:val="0006453F"/>
    <w:rsid w:val="00066B4B"/>
    <w:rsid w:val="000753BA"/>
    <w:rsid w:val="00082BF2"/>
    <w:rsid w:val="000853B2"/>
    <w:rsid w:val="00086E46"/>
    <w:rsid w:val="00090827"/>
    <w:rsid w:val="000A015C"/>
    <w:rsid w:val="000A1875"/>
    <w:rsid w:val="000A32CA"/>
    <w:rsid w:val="000A469C"/>
    <w:rsid w:val="000C4785"/>
    <w:rsid w:val="000C55E7"/>
    <w:rsid w:val="000D107B"/>
    <w:rsid w:val="000D15A4"/>
    <w:rsid w:val="000D1A0E"/>
    <w:rsid w:val="000D3BB6"/>
    <w:rsid w:val="000E0E25"/>
    <w:rsid w:val="000E32C9"/>
    <w:rsid w:val="000F70EA"/>
    <w:rsid w:val="000F7676"/>
    <w:rsid w:val="000F7A59"/>
    <w:rsid w:val="001014F8"/>
    <w:rsid w:val="00102539"/>
    <w:rsid w:val="00103F0C"/>
    <w:rsid w:val="00106E80"/>
    <w:rsid w:val="00111BE6"/>
    <w:rsid w:val="00114D02"/>
    <w:rsid w:val="00115B81"/>
    <w:rsid w:val="0012783B"/>
    <w:rsid w:val="0012798B"/>
    <w:rsid w:val="001324FF"/>
    <w:rsid w:val="00135691"/>
    <w:rsid w:val="001378A3"/>
    <w:rsid w:val="001446F2"/>
    <w:rsid w:val="00151CB2"/>
    <w:rsid w:val="00157296"/>
    <w:rsid w:val="0016178A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9064C"/>
    <w:rsid w:val="001910A4"/>
    <w:rsid w:val="00193F15"/>
    <w:rsid w:val="0019563A"/>
    <w:rsid w:val="00196DED"/>
    <w:rsid w:val="001A12C7"/>
    <w:rsid w:val="001A2B9F"/>
    <w:rsid w:val="001A4693"/>
    <w:rsid w:val="001A6092"/>
    <w:rsid w:val="001B2272"/>
    <w:rsid w:val="001C1382"/>
    <w:rsid w:val="001C34BE"/>
    <w:rsid w:val="001C67D3"/>
    <w:rsid w:val="001D2DC2"/>
    <w:rsid w:val="001E4BF5"/>
    <w:rsid w:val="001E6298"/>
    <w:rsid w:val="001F0032"/>
    <w:rsid w:val="001F253C"/>
    <w:rsid w:val="001F290E"/>
    <w:rsid w:val="001F2D6D"/>
    <w:rsid w:val="00200878"/>
    <w:rsid w:val="00200934"/>
    <w:rsid w:val="00210733"/>
    <w:rsid w:val="00211EF4"/>
    <w:rsid w:val="00211FBC"/>
    <w:rsid w:val="002163A0"/>
    <w:rsid w:val="00222863"/>
    <w:rsid w:val="00225A73"/>
    <w:rsid w:val="00226B03"/>
    <w:rsid w:val="00227B68"/>
    <w:rsid w:val="00227BA1"/>
    <w:rsid w:val="00231CB4"/>
    <w:rsid w:val="0023379E"/>
    <w:rsid w:val="0023658C"/>
    <w:rsid w:val="00236BCE"/>
    <w:rsid w:val="00237624"/>
    <w:rsid w:val="0023765B"/>
    <w:rsid w:val="002415D0"/>
    <w:rsid w:val="00242D55"/>
    <w:rsid w:val="00242D64"/>
    <w:rsid w:val="00244131"/>
    <w:rsid w:val="002448B3"/>
    <w:rsid w:val="00245089"/>
    <w:rsid w:val="0024541B"/>
    <w:rsid w:val="00246A01"/>
    <w:rsid w:val="00247942"/>
    <w:rsid w:val="00254DE4"/>
    <w:rsid w:val="00260DE1"/>
    <w:rsid w:val="00267B75"/>
    <w:rsid w:val="0027447E"/>
    <w:rsid w:val="0027638A"/>
    <w:rsid w:val="00281BDD"/>
    <w:rsid w:val="00286616"/>
    <w:rsid w:val="00287913"/>
    <w:rsid w:val="002945A7"/>
    <w:rsid w:val="00295A99"/>
    <w:rsid w:val="002977F6"/>
    <w:rsid w:val="002A248E"/>
    <w:rsid w:val="002B054B"/>
    <w:rsid w:val="002B07F2"/>
    <w:rsid w:val="002B17CC"/>
    <w:rsid w:val="002B2048"/>
    <w:rsid w:val="002B34FC"/>
    <w:rsid w:val="002B3FEC"/>
    <w:rsid w:val="002B46BB"/>
    <w:rsid w:val="002B78D0"/>
    <w:rsid w:val="002C241D"/>
    <w:rsid w:val="002C2CBE"/>
    <w:rsid w:val="002C6C40"/>
    <w:rsid w:val="002D067F"/>
    <w:rsid w:val="002D1628"/>
    <w:rsid w:val="002D4B95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3C8"/>
    <w:rsid w:val="00300CA8"/>
    <w:rsid w:val="00304BC2"/>
    <w:rsid w:val="0030526F"/>
    <w:rsid w:val="0030598B"/>
    <w:rsid w:val="003062C9"/>
    <w:rsid w:val="003070E7"/>
    <w:rsid w:val="00317C84"/>
    <w:rsid w:val="00331A9E"/>
    <w:rsid w:val="00334341"/>
    <w:rsid w:val="00335516"/>
    <w:rsid w:val="00340FA5"/>
    <w:rsid w:val="003413D8"/>
    <w:rsid w:val="00341657"/>
    <w:rsid w:val="003429F9"/>
    <w:rsid w:val="003442D7"/>
    <w:rsid w:val="0034522E"/>
    <w:rsid w:val="00346AE9"/>
    <w:rsid w:val="0034720A"/>
    <w:rsid w:val="003474C1"/>
    <w:rsid w:val="00355690"/>
    <w:rsid w:val="00355F8C"/>
    <w:rsid w:val="00361A58"/>
    <w:rsid w:val="00365D1B"/>
    <w:rsid w:val="00365F88"/>
    <w:rsid w:val="003717A7"/>
    <w:rsid w:val="0037524B"/>
    <w:rsid w:val="0037543F"/>
    <w:rsid w:val="00384FE5"/>
    <w:rsid w:val="0038782C"/>
    <w:rsid w:val="00393349"/>
    <w:rsid w:val="0039396A"/>
    <w:rsid w:val="003A0DDB"/>
    <w:rsid w:val="003A1E8C"/>
    <w:rsid w:val="003A2015"/>
    <w:rsid w:val="003A2510"/>
    <w:rsid w:val="003A6677"/>
    <w:rsid w:val="003A6884"/>
    <w:rsid w:val="003B465F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4A6D"/>
    <w:rsid w:val="003E51D5"/>
    <w:rsid w:val="003E675A"/>
    <w:rsid w:val="003F1D57"/>
    <w:rsid w:val="003F4655"/>
    <w:rsid w:val="003F60CA"/>
    <w:rsid w:val="003F7EC2"/>
    <w:rsid w:val="0040248E"/>
    <w:rsid w:val="00403CC8"/>
    <w:rsid w:val="004062C2"/>
    <w:rsid w:val="004203AB"/>
    <w:rsid w:val="0042687D"/>
    <w:rsid w:val="00426ED5"/>
    <w:rsid w:val="00433267"/>
    <w:rsid w:val="00433404"/>
    <w:rsid w:val="00433618"/>
    <w:rsid w:val="00433CCC"/>
    <w:rsid w:val="00436162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652B"/>
    <w:rsid w:val="00471966"/>
    <w:rsid w:val="00481048"/>
    <w:rsid w:val="00481D30"/>
    <w:rsid w:val="004825AB"/>
    <w:rsid w:val="00487D55"/>
    <w:rsid w:val="00491425"/>
    <w:rsid w:val="00491B8F"/>
    <w:rsid w:val="004A379F"/>
    <w:rsid w:val="004B1CB5"/>
    <w:rsid w:val="004B2164"/>
    <w:rsid w:val="004B37DA"/>
    <w:rsid w:val="004B5203"/>
    <w:rsid w:val="004C28F3"/>
    <w:rsid w:val="004D52A4"/>
    <w:rsid w:val="004D766D"/>
    <w:rsid w:val="004E41BD"/>
    <w:rsid w:val="004E4C5D"/>
    <w:rsid w:val="004E5AA5"/>
    <w:rsid w:val="004E6FB4"/>
    <w:rsid w:val="004E7342"/>
    <w:rsid w:val="00505B07"/>
    <w:rsid w:val="00507F19"/>
    <w:rsid w:val="00511265"/>
    <w:rsid w:val="0052075B"/>
    <w:rsid w:val="00521603"/>
    <w:rsid w:val="00521E25"/>
    <w:rsid w:val="00522130"/>
    <w:rsid w:val="005246C8"/>
    <w:rsid w:val="00530549"/>
    <w:rsid w:val="00530C8F"/>
    <w:rsid w:val="00532966"/>
    <w:rsid w:val="00533311"/>
    <w:rsid w:val="00534C9E"/>
    <w:rsid w:val="005449C7"/>
    <w:rsid w:val="005606AC"/>
    <w:rsid w:val="00566CDA"/>
    <w:rsid w:val="005676BB"/>
    <w:rsid w:val="00571EE9"/>
    <w:rsid w:val="00574E65"/>
    <w:rsid w:val="005803AA"/>
    <w:rsid w:val="005833B0"/>
    <w:rsid w:val="00590535"/>
    <w:rsid w:val="0059391E"/>
    <w:rsid w:val="005968A1"/>
    <w:rsid w:val="00597651"/>
    <w:rsid w:val="005A6D7F"/>
    <w:rsid w:val="005B083F"/>
    <w:rsid w:val="005B306C"/>
    <w:rsid w:val="005C4FE4"/>
    <w:rsid w:val="005C5BC0"/>
    <w:rsid w:val="005D0C60"/>
    <w:rsid w:val="005D2D7D"/>
    <w:rsid w:val="005D4251"/>
    <w:rsid w:val="005D711F"/>
    <w:rsid w:val="005D7145"/>
    <w:rsid w:val="005E3ADA"/>
    <w:rsid w:val="005E5E66"/>
    <w:rsid w:val="006119AC"/>
    <w:rsid w:val="00611C77"/>
    <w:rsid w:val="0061222C"/>
    <w:rsid w:val="0061491A"/>
    <w:rsid w:val="00615502"/>
    <w:rsid w:val="006160DE"/>
    <w:rsid w:val="0061761C"/>
    <w:rsid w:val="00626320"/>
    <w:rsid w:val="00636AB9"/>
    <w:rsid w:val="00640787"/>
    <w:rsid w:val="006472BC"/>
    <w:rsid w:val="00660199"/>
    <w:rsid w:val="006650F7"/>
    <w:rsid w:val="006657BD"/>
    <w:rsid w:val="00670BE5"/>
    <w:rsid w:val="006717E3"/>
    <w:rsid w:val="0067539F"/>
    <w:rsid w:val="0068023C"/>
    <w:rsid w:val="00682730"/>
    <w:rsid w:val="00692AA8"/>
    <w:rsid w:val="006A08CE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6051"/>
    <w:rsid w:val="00706983"/>
    <w:rsid w:val="00707EED"/>
    <w:rsid w:val="00714888"/>
    <w:rsid w:val="00714C17"/>
    <w:rsid w:val="0071755A"/>
    <w:rsid w:val="00721370"/>
    <w:rsid w:val="00724163"/>
    <w:rsid w:val="00725819"/>
    <w:rsid w:val="007258F8"/>
    <w:rsid w:val="00730258"/>
    <w:rsid w:val="00735A46"/>
    <w:rsid w:val="00735DB5"/>
    <w:rsid w:val="007402CA"/>
    <w:rsid w:val="00741ADE"/>
    <w:rsid w:val="007427E8"/>
    <w:rsid w:val="0074573F"/>
    <w:rsid w:val="00767030"/>
    <w:rsid w:val="007700FA"/>
    <w:rsid w:val="00772F53"/>
    <w:rsid w:val="007763AB"/>
    <w:rsid w:val="00776EE9"/>
    <w:rsid w:val="00780423"/>
    <w:rsid w:val="00783D4E"/>
    <w:rsid w:val="007910D1"/>
    <w:rsid w:val="00793A4E"/>
    <w:rsid w:val="00793D1B"/>
    <w:rsid w:val="007944EC"/>
    <w:rsid w:val="0079508F"/>
    <w:rsid w:val="007A47C1"/>
    <w:rsid w:val="007B3072"/>
    <w:rsid w:val="007B7CB5"/>
    <w:rsid w:val="007C261D"/>
    <w:rsid w:val="007C364C"/>
    <w:rsid w:val="007C49A7"/>
    <w:rsid w:val="007C4DB1"/>
    <w:rsid w:val="007C7A63"/>
    <w:rsid w:val="007D390D"/>
    <w:rsid w:val="007D593F"/>
    <w:rsid w:val="007D64F7"/>
    <w:rsid w:val="007E6712"/>
    <w:rsid w:val="007E6D27"/>
    <w:rsid w:val="007E75F5"/>
    <w:rsid w:val="007F68F3"/>
    <w:rsid w:val="0081197B"/>
    <w:rsid w:val="00812DCC"/>
    <w:rsid w:val="00816D54"/>
    <w:rsid w:val="00821151"/>
    <w:rsid w:val="008235D4"/>
    <w:rsid w:val="00823C16"/>
    <w:rsid w:val="00824E86"/>
    <w:rsid w:val="00827113"/>
    <w:rsid w:val="00833DE5"/>
    <w:rsid w:val="0083402E"/>
    <w:rsid w:val="00841099"/>
    <w:rsid w:val="0084433C"/>
    <w:rsid w:val="00846FD3"/>
    <w:rsid w:val="00847DA9"/>
    <w:rsid w:val="00850F3A"/>
    <w:rsid w:val="00852685"/>
    <w:rsid w:val="00854DCF"/>
    <w:rsid w:val="00860622"/>
    <w:rsid w:val="00860C0B"/>
    <w:rsid w:val="00861B28"/>
    <w:rsid w:val="0086317D"/>
    <w:rsid w:val="00871395"/>
    <w:rsid w:val="00871E3A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3E26"/>
    <w:rsid w:val="008D5281"/>
    <w:rsid w:val="008D71C1"/>
    <w:rsid w:val="008E40F9"/>
    <w:rsid w:val="00900A3F"/>
    <w:rsid w:val="00902BD4"/>
    <w:rsid w:val="009053B2"/>
    <w:rsid w:val="00906AF0"/>
    <w:rsid w:val="00907ED3"/>
    <w:rsid w:val="00920FA6"/>
    <w:rsid w:val="00925551"/>
    <w:rsid w:val="0093014C"/>
    <w:rsid w:val="00930294"/>
    <w:rsid w:val="009417A1"/>
    <w:rsid w:val="00944EE9"/>
    <w:rsid w:val="0094664A"/>
    <w:rsid w:val="00946E25"/>
    <w:rsid w:val="009479C2"/>
    <w:rsid w:val="00951B9F"/>
    <w:rsid w:val="00954F3B"/>
    <w:rsid w:val="00966457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263B"/>
    <w:rsid w:val="009C43C2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3C78"/>
    <w:rsid w:val="00A10C65"/>
    <w:rsid w:val="00A1417A"/>
    <w:rsid w:val="00A20ADF"/>
    <w:rsid w:val="00A23730"/>
    <w:rsid w:val="00A23899"/>
    <w:rsid w:val="00A26DC5"/>
    <w:rsid w:val="00A30101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6443"/>
    <w:rsid w:val="00A87B90"/>
    <w:rsid w:val="00A9185E"/>
    <w:rsid w:val="00A97900"/>
    <w:rsid w:val="00AA3125"/>
    <w:rsid w:val="00AB26DA"/>
    <w:rsid w:val="00AB447A"/>
    <w:rsid w:val="00AC0018"/>
    <w:rsid w:val="00AD12E4"/>
    <w:rsid w:val="00AD1984"/>
    <w:rsid w:val="00AD7752"/>
    <w:rsid w:val="00AE16FD"/>
    <w:rsid w:val="00AE1E1E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22309"/>
    <w:rsid w:val="00B314B0"/>
    <w:rsid w:val="00B32901"/>
    <w:rsid w:val="00B41E6A"/>
    <w:rsid w:val="00B42C85"/>
    <w:rsid w:val="00B50009"/>
    <w:rsid w:val="00B5122D"/>
    <w:rsid w:val="00B513D1"/>
    <w:rsid w:val="00B52D47"/>
    <w:rsid w:val="00B57AE8"/>
    <w:rsid w:val="00B62F7F"/>
    <w:rsid w:val="00B63E37"/>
    <w:rsid w:val="00B65EDA"/>
    <w:rsid w:val="00B667CD"/>
    <w:rsid w:val="00B67D6C"/>
    <w:rsid w:val="00B71A54"/>
    <w:rsid w:val="00B72770"/>
    <w:rsid w:val="00B76246"/>
    <w:rsid w:val="00B77CE4"/>
    <w:rsid w:val="00B83F7C"/>
    <w:rsid w:val="00B86E71"/>
    <w:rsid w:val="00B90268"/>
    <w:rsid w:val="00B9042E"/>
    <w:rsid w:val="00B94B55"/>
    <w:rsid w:val="00B95350"/>
    <w:rsid w:val="00BA0E14"/>
    <w:rsid w:val="00BA2A9C"/>
    <w:rsid w:val="00BA4221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E1EB9"/>
    <w:rsid w:val="00BE2752"/>
    <w:rsid w:val="00BE3336"/>
    <w:rsid w:val="00BE3723"/>
    <w:rsid w:val="00BE3AB4"/>
    <w:rsid w:val="00BE3F4E"/>
    <w:rsid w:val="00BF167F"/>
    <w:rsid w:val="00BF375F"/>
    <w:rsid w:val="00BF3DAB"/>
    <w:rsid w:val="00BF4B21"/>
    <w:rsid w:val="00BF66E3"/>
    <w:rsid w:val="00BF758E"/>
    <w:rsid w:val="00C0069A"/>
    <w:rsid w:val="00C02DFD"/>
    <w:rsid w:val="00C0571B"/>
    <w:rsid w:val="00C06671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741B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7ADE"/>
    <w:rsid w:val="00C848F6"/>
    <w:rsid w:val="00C87631"/>
    <w:rsid w:val="00C92045"/>
    <w:rsid w:val="00C93AA0"/>
    <w:rsid w:val="00CA10A0"/>
    <w:rsid w:val="00CA3F19"/>
    <w:rsid w:val="00CA5AAE"/>
    <w:rsid w:val="00CC2E42"/>
    <w:rsid w:val="00CC3A9C"/>
    <w:rsid w:val="00CC68FC"/>
    <w:rsid w:val="00CD41B4"/>
    <w:rsid w:val="00CD6A01"/>
    <w:rsid w:val="00CE3784"/>
    <w:rsid w:val="00CE512A"/>
    <w:rsid w:val="00CE72C0"/>
    <w:rsid w:val="00CE74E8"/>
    <w:rsid w:val="00CF6448"/>
    <w:rsid w:val="00D0793F"/>
    <w:rsid w:val="00D122A6"/>
    <w:rsid w:val="00D13B9D"/>
    <w:rsid w:val="00D14CEB"/>
    <w:rsid w:val="00D151B9"/>
    <w:rsid w:val="00D16B42"/>
    <w:rsid w:val="00D20CEB"/>
    <w:rsid w:val="00D217A8"/>
    <w:rsid w:val="00D237E6"/>
    <w:rsid w:val="00D27B1F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4FE0"/>
    <w:rsid w:val="00D86EC7"/>
    <w:rsid w:val="00D91EE7"/>
    <w:rsid w:val="00D9705A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206BE"/>
    <w:rsid w:val="00E3067D"/>
    <w:rsid w:val="00E308E5"/>
    <w:rsid w:val="00E31C43"/>
    <w:rsid w:val="00E31EF6"/>
    <w:rsid w:val="00E341E9"/>
    <w:rsid w:val="00E357A3"/>
    <w:rsid w:val="00E40416"/>
    <w:rsid w:val="00E41D50"/>
    <w:rsid w:val="00E448E3"/>
    <w:rsid w:val="00E463D2"/>
    <w:rsid w:val="00E511D5"/>
    <w:rsid w:val="00E5157B"/>
    <w:rsid w:val="00E533AA"/>
    <w:rsid w:val="00E5731F"/>
    <w:rsid w:val="00E57866"/>
    <w:rsid w:val="00E57B29"/>
    <w:rsid w:val="00E62340"/>
    <w:rsid w:val="00E6237D"/>
    <w:rsid w:val="00E623D2"/>
    <w:rsid w:val="00E63370"/>
    <w:rsid w:val="00E6448D"/>
    <w:rsid w:val="00E678C0"/>
    <w:rsid w:val="00E77AA1"/>
    <w:rsid w:val="00E82388"/>
    <w:rsid w:val="00E84955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2506"/>
    <w:rsid w:val="00EA255F"/>
    <w:rsid w:val="00EA46D8"/>
    <w:rsid w:val="00EA4C4C"/>
    <w:rsid w:val="00EA5C43"/>
    <w:rsid w:val="00EB05F3"/>
    <w:rsid w:val="00EB09E5"/>
    <w:rsid w:val="00EB2EEB"/>
    <w:rsid w:val="00EC348A"/>
    <w:rsid w:val="00EC426A"/>
    <w:rsid w:val="00EC4A2C"/>
    <w:rsid w:val="00EC4E6C"/>
    <w:rsid w:val="00ED117B"/>
    <w:rsid w:val="00ED458E"/>
    <w:rsid w:val="00ED47FA"/>
    <w:rsid w:val="00ED55E9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1E81"/>
    <w:rsid w:val="00F133AC"/>
    <w:rsid w:val="00F137E3"/>
    <w:rsid w:val="00F20A01"/>
    <w:rsid w:val="00F3133E"/>
    <w:rsid w:val="00F4036D"/>
    <w:rsid w:val="00F4772B"/>
    <w:rsid w:val="00F516F3"/>
    <w:rsid w:val="00F52952"/>
    <w:rsid w:val="00F66B40"/>
    <w:rsid w:val="00F70750"/>
    <w:rsid w:val="00F8024B"/>
    <w:rsid w:val="00F836D5"/>
    <w:rsid w:val="00F83DDD"/>
    <w:rsid w:val="00F852E8"/>
    <w:rsid w:val="00F939CE"/>
    <w:rsid w:val="00F944C2"/>
    <w:rsid w:val="00F94FDD"/>
    <w:rsid w:val="00F95CF9"/>
    <w:rsid w:val="00FA0901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52A0"/>
    <w:rsid w:val="00FD57AF"/>
    <w:rsid w:val="00FD6BF4"/>
    <w:rsid w:val="00FD6F1F"/>
    <w:rsid w:val="00FE50A0"/>
    <w:rsid w:val="00FE5331"/>
    <w:rsid w:val="00FF1434"/>
    <w:rsid w:val="00FF1CBC"/>
    <w:rsid w:val="00FF2389"/>
    <w:rsid w:val="00FF4777"/>
    <w:rsid w:val="00FF4C9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45272-3D49-42FF-9BE8-A3EA2A75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67B75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B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237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67B75"/>
  </w:style>
  <w:style w:type="paragraph" w:styleId="af5">
    <w:name w:val="footer"/>
    <w:basedOn w:val="a"/>
    <w:link w:val="af6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6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BA62-D7F6-4ECA-9A7E-A451AC2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М.А.Рыбина</cp:lastModifiedBy>
  <cp:revision>2</cp:revision>
  <cp:lastPrinted>2019-12-18T13:27:00Z</cp:lastPrinted>
  <dcterms:created xsi:type="dcterms:W3CDTF">2020-06-03T07:59:00Z</dcterms:created>
  <dcterms:modified xsi:type="dcterms:W3CDTF">2020-06-03T07:59:00Z</dcterms:modified>
</cp:coreProperties>
</file>