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6" w:rsidRPr="00BE5846" w:rsidRDefault="005E0B3A" w:rsidP="00BE584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ОБРАЗОВАНИЕ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МУНИЦИПАЛЬНЫЙ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РАЙОН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</w:t>
      </w:r>
      <w:r w:rsidR="00B06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ОБЛАСТИ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</w:t>
      </w:r>
      <w:r w:rsidR="00B06829">
        <w:rPr>
          <w:b/>
          <w:bCs/>
        </w:rPr>
        <w:t xml:space="preserve"> </w:t>
      </w:r>
      <w:r w:rsidRPr="00BD251C">
        <w:rPr>
          <w:b/>
          <w:bCs/>
        </w:rPr>
        <w:t>ДЕПУТАТОВ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</w:t>
      </w:r>
      <w:r w:rsidR="00B06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B06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Р Е Ш Е Н И Е</w:t>
      </w:r>
    </w:p>
    <w:p w:rsidR="005E0B3A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AE6C7C">
        <w:rPr>
          <w:rFonts w:ascii="Times New Roman" w:hAnsi="Times New Roman"/>
          <w:sz w:val="28"/>
          <w:szCs w:val="28"/>
        </w:rPr>
        <w:t>одиннадцатое</w:t>
      </w:r>
      <w:r w:rsidR="00916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724667">
        <w:rPr>
          <w:rFonts w:ascii="Times New Roman" w:hAnsi="Times New Roman"/>
          <w:sz w:val="28"/>
          <w:szCs w:val="28"/>
        </w:rPr>
        <w:t>четвертого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5E0B3A" w:rsidRPr="005D0E43" w:rsidTr="00E97E51">
        <w:trPr>
          <w:trHeight w:val="782"/>
        </w:trPr>
        <w:tc>
          <w:tcPr>
            <w:tcW w:w="5702" w:type="dxa"/>
          </w:tcPr>
          <w:p w:rsidR="005E0B3A" w:rsidRPr="00FD2067" w:rsidRDefault="00D95D17" w:rsidP="00E97E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0B3A" w:rsidRPr="00FD20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C7C">
              <w:rPr>
                <w:rFonts w:ascii="Times New Roman" w:hAnsi="Times New Roman" w:cs="Times New Roman"/>
                <w:sz w:val="26"/>
                <w:szCs w:val="26"/>
              </w:rPr>
              <w:t xml:space="preserve">16 декабря 2020 года </w:t>
            </w:r>
            <w:r w:rsidR="005E0B3A"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06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73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  <w:p w:rsidR="00CD4E84" w:rsidRPr="00981715" w:rsidRDefault="00CD4E84" w:rsidP="003B33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B3A" w:rsidRPr="002D619D" w:rsidRDefault="005E0B3A" w:rsidP="00AE6C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>б утверждении Перечня</w:t>
            </w:r>
            <w:r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части полномочий по вопросам местного значения, передаваемых </w:t>
            </w:r>
            <w:r w:rsidR="007456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>Волосовск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>ый район Ленинградской области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для их исполнения администрациям</w:t>
            </w:r>
            <w:r w:rsidR="00B0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19D" w:rsidRPr="002D619D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образований </w:t>
            </w:r>
            <w:r w:rsidR="00F974EC"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  <w:r w:rsidR="002D619D" w:rsidRPr="002D619D">
              <w:rPr>
                <w:rFonts w:ascii="Times New Roman" w:hAnsi="Times New Roman"/>
                <w:sz w:val="20"/>
                <w:szCs w:val="20"/>
              </w:rPr>
              <w:t>Волосовского муниципального района Ленинградской области</w:t>
            </w:r>
            <w:r w:rsidR="00B06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19D" w:rsidRPr="002D619D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0A454D">
              <w:rPr>
                <w:rFonts w:ascii="Times New Roman" w:hAnsi="Times New Roman"/>
                <w:sz w:val="20"/>
                <w:szCs w:val="20"/>
              </w:rPr>
              <w:t>2</w:t>
            </w:r>
            <w:r w:rsidR="009165F1">
              <w:rPr>
                <w:rFonts w:ascii="Times New Roman" w:hAnsi="Times New Roman"/>
                <w:sz w:val="20"/>
                <w:szCs w:val="20"/>
              </w:rPr>
              <w:t>1</w:t>
            </w:r>
            <w:r w:rsidR="002D619D" w:rsidRPr="002D619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27638A" w:rsidRDefault="0027638A"/>
    <w:p w:rsidR="005E0B3A" w:rsidRPr="00AE6C7C" w:rsidRDefault="005E0B3A" w:rsidP="00AE6C7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AE9" w:rsidRPr="00AE6C7C">
        <w:rPr>
          <w:rFonts w:ascii="Times New Roman" w:hAnsi="Times New Roman" w:cs="Times New Roman"/>
          <w:sz w:val="28"/>
          <w:szCs w:val="28"/>
        </w:rPr>
        <w:t xml:space="preserve">с </w:t>
      </w:r>
      <w:r w:rsidR="003B3398" w:rsidRPr="00AE6C7C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 w:rsidRPr="00AE6C7C">
        <w:rPr>
          <w:rFonts w:ascii="Times New Roman" w:hAnsi="Times New Roman" w:cs="Times New Roman"/>
          <w:sz w:val="28"/>
          <w:szCs w:val="28"/>
        </w:rPr>
        <w:t>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04E5B" w:rsidRPr="00AE6C7C">
        <w:rPr>
          <w:rFonts w:ascii="Times New Roman" w:hAnsi="Times New Roman" w:cs="Times New Roman"/>
          <w:sz w:val="28"/>
          <w:szCs w:val="28"/>
        </w:rPr>
        <w:t xml:space="preserve">, </w:t>
      </w:r>
      <w:r w:rsidRPr="00AE6C7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6810" w:rsidRPr="00AE6C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CF2" w:rsidRPr="00AE6C7C">
        <w:rPr>
          <w:rFonts w:ascii="Times New Roman" w:hAnsi="Times New Roman" w:cs="Times New Roman"/>
          <w:sz w:val="28"/>
          <w:szCs w:val="28"/>
        </w:rPr>
        <w:t xml:space="preserve"> Волосовск</w:t>
      </w:r>
      <w:r w:rsidR="00B56810" w:rsidRPr="00AE6C7C">
        <w:rPr>
          <w:rFonts w:ascii="Times New Roman" w:hAnsi="Times New Roman" w:cs="Times New Roman"/>
          <w:sz w:val="28"/>
          <w:szCs w:val="28"/>
        </w:rPr>
        <w:t>ий</w:t>
      </w:r>
      <w:r w:rsidR="00A30CF2" w:rsidRPr="00AE6C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6810" w:rsidRPr="00AE6C7C">
        <w:rPr>
          <w:rFonts w:ascii="Times New Roman" w:hAnsi="Times New Roman" w:cs="Times New Roman"/>
          <w:sz w:val="28"/>
          <w:szCs w:val="28"/>
        </w:rPr>
        <w:t>ый</w:t>
      </w:r>
      <w:r w:rsidR="00A30CF2" w:rsidRPr="00AE6C7C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B06829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Pr="00AE6C7C">
        <w:rPr>
          <w:rFonts w:ascii="Times New Roman" w:hAnsi="Times New Roman" w:cs="Times New Roman"/>
          <w:sz w:val="28"/>
          <w:szCs w:val="28"/>
        </w:rPr>
        <w:t>РЕШИЛ:</w:t>
      </w:r>
    </w:p>
    <w:p w:rsidR="005E0B3A" w:rsidRDefault="005E0B3A" w:rsidP="00AE6C7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>1.</w:t>
      </w:r>
      <w:r w:rsidR="003A474C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Pr="00AE6C7C">
        <w:rPr>
          <w:rFonts w:ascii="Times New Roman" w:hAnsi="Times New Roman" w:cs="Times New Roman"/>
          <w:sz w:val="28"/>
          <w:szCs w:val="28"/>
        </w:rPr>
        <w:t xml:space="preserve">Утвердить Перечень части полномочий по вопросам местного значения, передаваемых </w:t>
      </w:r>
      <w:r w:rsidR="0074569B" w:rsidRPr="00AE6C7C">
        <w:rPr>
          <w:rFonts w:ascii="Times New Roman" w:hAnsi="Times New Roman" w:cs="Times New Roman"/>
          <w:sz w:val="28"/>
          <w:szCs w:val="28"/>
        </w:rPr>
        <w:t>а</w:t>
      </w:r>
      <w:r w:rsidRPr="00AE6C7C">
        <w:rPr>
          <w:rFonts w:ascii="Times New Roman" w:hAnsi="Times New Roman" w:cs="Times New Roman"/>
          <w:sz w:val="28"/>
          <w:szCs w:val="28"/>
        </w:rPr>
        <w:t>дминистраци</w:t>
      </w:r>
      <w:r w:rsidR="00A30CF2" w:rsidRPr="00AE6C7C">
        <w:rPr>
          <w:rFonts w:ascii="Times New Roman" w:hAnsi="Times New Roman" w:cs="Times New Roman"/>
          <w:sz w:val="28"/>
          <w:szCs w:val="28"/>
        </w:rPr>
        <w:t>ей</w:t>
      </w:r>
      <w:r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2D619D" w:rsidRPr="00AE6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452D" w:rsidRPr="00AE6C7C">
        <w:rPr>
          <w:rFonts w:ascii="Times New Roman" w:hAnsi="Times New Roman" w:cs="Times New Roman"/>
          <w:sz w:val="28"/>
          <w:szCs w:val="28"/>
        </w:rPr>
        <w:t>Волосовск</w:t>
      </w:r>
      <w:r w:rsidR="002D619D" w:rsidRPr="00AE6C7C">
        <w:rPr>
          <w:rFonts w:ascii="Times New Roman" w:hAnsi="Times New Roman" w:cs="Times New Roman"/>
          <w:sz w:val="28"/>
          <w:szCs w:val="28"/>
        </w:rPr>
        <w:t>ий</w:t>
      </w:r>
      <w:r w:rsidR="0089452D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Pr="00AE6C7C">
        <w:rPr>
          <w:rFonts w:ascii="Times New Roman" w:hAnsi="Times New Roman" w:cs="Times New Roman"/>
          <w:sz w:val="28"/>
          <w:szCs w:val="28"/>
        </w:rPr>
        <w:t>муниципальн</w:t>
      </w:r>
      <w:r w:rsidR="002D619D" w:rsidRPr="00AE6C7C">
        <w:rPr>
          <w:rFonts w:ascii="Times New Roman" w:hAnsi="Times New Roman" w:cs="Times New Roman"/>
          <w:sz w:val="28"/>
          <w:szCs w:val="28"/>
        </w:rPr>
        <w:t>ый</w:t>
      </w:r>
      <w:r w:rsidRPr="00AE6C7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D619D" w:rsidRPr="00AE6C7C">
        <w:rPr>
          <w:rFonts w:ascii="Times New Roman" w:hAnsi="Times New Roman" w:cs="Times New Roman"/>
          <w:sz w:val="28"/>
          <w:szCs w:val="28"/>
        </w:rPr>
        <w:t xml:space="preserve">Ленинградской области для их исполнения администрациям муниципальных образований </w:t>
      </w:r>
      <w:r w:rsidR="00F974EC" w:rsidRPr="00AE6C7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D619D" w:rsidRPr="00AE6C7C">
        <w:rPr>
          <w:rFonts w:ascii="Times New Roman" w:hAnsi="Times New Roman" w:cs="Times New Roman"/>
          <w:sz w:val="28"/>
          <w:szCs w:val="28"/>
        </w:rPr>
        <w:t>Волосовского муниципального р</w:t>
      </w:r>
      <w:r w:rsidR="003B3398" w:rsidRPr="00AE6C7C">
        <w:rPr>
          <w:rFonts w:ascii="Times New Roman" w:hAnsi="Times New Roman" w:cs="Times New Roman"/>
          <w:sz w:val="28"/>
          <w:szCs w:val="28"/>
        </w:rPr>
        <w:t xml:space="preserve">айона Ленинградской области </w:t>
      </w:r>
      <w:r w:rsidR="002D619D" w:rsidRPr="00AE6C7C">
        <w:rPr>
          <w:rFonts w:ascii="Times New Roman" w:hAnsi="Times New Roman" w:cs="Times New Roman"/>
          <w:sz w:val="28"/>
          <w:szCs w:val="28"/>
        </w:rPr>
        <w:t>на 20</w:t>
      </w:r>
      <w:r w:rsidR="000A454D" w:rsidRPr="00AE6C7C">
        <w:rPr>
          <w:rFonts w:ascii="Times New Roman" w:hAnsi="Times New Roman" w:cs="Times New Roman"/>
          <w:sz w:val="28"/>
          <w:szCs w:val="28"/>
        </w:rPr>
        <w:t>2</w:t>
      </w:r>
      <w:r w:rsidR="009165F1" w:rsidRPr="00AE6C7C">
        <w:rPr>
          <w:rFonts w:ascii="Times New Roman" w:hAnsi="Times New Roman" w:cs="Times New Roman"/>
          <w:sz w:val="28"/>
          <w:szCs w:val="28"/>
        </w:rPr>
        <w:t>1</w:t>
      </w:r>
      <w:r w:rsidR="002D619D" w:rsidRPr="00AE6C7C">
        <w:rPr>
          <w:rFonts w:ascii="Times New Roman" w:hAnsi="Times New Roman" w:cs="Times New Roman"/>
          <w:sz w:val="28"/>
          <w:szCs w:val="28"/>
        </w:rPr>
        <w:t xml:space="preserve"> год</w:t>
      </w:r>
      <w:r w:rsidR="00F91E34" w:rsidRPr="00AE6C7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AE6C7C">
        <w:rPr>
          <w:rFonts w:ascii="Times New Roman" w:hAnsi="Times New Roman" w:cs="Times New Roman"/>
          <w:sz w:val="28"/>
          <w:szCs w:val="28"/>
        </w:rPr>
        <w:t>.</w:t>
      </w:r>
    </w:p>
    <w:p w:rsidR="007119FA" w:rsidRPr="00AE6C7C" w:rsidRDefault="007119FA" w:rsidP="00AE6C7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AE6C7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74569B" w:rsidRPr="00AE6C7C">
        <w:rPr>
          <w:rFonts w:ascii="Times New Roman" w:hAnsi="Times New Roman" w:cs="Times New Roman"/>
          <w:sz w:val="28"/>
          <w:szCs w:val="28"/>
        </w:rPr>
        <w:t>а</w:t>
      </w:r>
      <w:r w:rsidRPr="00AE6C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19D" w:rsidRPr="00AE6C7C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B06829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Pr="00AE6C7C">
        <w:rPr>
          <w:rFonts w:ascii="Times New Roman" w:hAnsi="Times New Roman" w:cs="Times New Roman"/>
          <w:sz w:val="28"/>
          <w:szCs w:val="28"/>
        </w:rPr>
        <w:t xml:space="preserve">заключить Соглашения о передаче осуществления части полномочий по </w:t>
      </w:r>
      <w:r w:rsidR="003A474C" w:rsidRPr="00AE6C7C">
        <w:rPr>
          <w:rFonts w:ascii="Times New Roman" w:hAnsi="Times New Roman" w:cs="Times New Roman"/>
          <w:sz w:val="28"/>
          <w:szCs w:val="28"/>
        </w:rPr>
        <w:t>р</w:t>
      </w:r>
      <w:r w:rsidRPr="00AE6C7C">
        <w:rPr>
          <w:rFonts w:ascii="Times New Roman" w:hAnsi="Times New Roman" w:cs="Times New Roman"/>
          <w:sz w:val="28"/>
          <w:szCs w:val="28"/>
        </w:rPr>
        <w:t xml:space="preserve">ешению вопросов местного значения с </w:t>
      </w:r>
      <w:r w:rsidR="003A474C" w:rsidRPr="00AE6C7C">
        <w:rPr>
          <w:rFonts w:ascii="Times New Roman" w:hAnsi="Times New Roman" w:cs="Times New Roman"/>
          <w:sz w:val="28"/>
          <w:szCs w:val="28"/>
        </w:rPr>
        <w:t>а</w:t>
      </w:r>
      <w:r w:rsidRPr="00AE6C7C">
        <w:rPr>
          <w:rFonts w:ascii="Times New Roman" w:hAnsi="Times New Roman" w:cs="Times New Roman"/>
          <w:sz w:val="28"/>
          <w:szCs w:val="28"/>
        </w:rPr>
        <w:t>дминистраци</w:t>
      </w:r>
      <w:r w:rsidR="0089452D" w:rsidRPr="00AE6C7C">
        <w:rPr>
          <w:rFonts w:ascii="Times New Roman" w:hAnsi="Times New Roman" w:cs="Times New Roman"/>
          <w:sz w:val="28"/>
          <w:szCs w:val="28"/>
        </w:rPr>
        <w:t>ями</w:t>
      </w:r>
      <w:r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2D619D" w:rsidRPr="00AE6C7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A474C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89452D" w:rsidRPr="00AE6C7C">
        <w:rPr>
          <w:rFonts w:ascii="Times New Roman" w:hAnsi="Times New Roman" w:cs="Times New Roman"/>
          <w:sz w:val="28"/>
          <w:szCs w:val="28"/>
        </w:rPr>
        <w:t>В</w:t>
      </w:r>
      <w:r w:rsidR="003A474C" w:rsidRPr="00AE6C7C">
        <w:rPr>
          <w:rFonts w:ascii="Times New Roman" w:hAnsi="Times New Roman" w:cs="Times New Roman"/>
          <w:sz w:val="28"/>
          <w:szCs w:val="28"/>
        </w:rPr>
        <w:t xml:space="preserve">олосовского </w:t>
      </w:r>
      <w:r w:rsidRPr="00AE6C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B3398" w:rsidRPr="00AE6C7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E6C7C">
        <w:rPr>
          <w:rFonts w:ascii="Times New Roman" w:hAnsi="Times New Roman" w:cs="Times New Roman"/>
          <w:sz w:val="28"/>
          <w:szCs w:val="28"/>
        </w:rPr>
        <w:t>за счет</w:t>
      </w:r>
      <w:r w:rsidR="002D619D" w:rsidRPr="00AE6C7C">
        <w:rPr>
          <w:rFonts w:ascii="Times New Roman" w:hAnsi="Times New Roman" w:cs="Times New Roman"/>
          <w:sz w:val="28"/>
          <w:szCs w:val="28"/>
        </w:rPr>
        <w:t xml:space="preserve"> иных</w:t>
      </w:r>
      <w:r w:rsidR="00B06829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Pr="00AE6C7C">
        <w:rPr>
          <w:rFonts w:ascii="Times New Roman" w:hAnsi="Times New Roman" w:cs="Times New Roman"/>
          <w:sz w:val="28"/>
          <w:szCs w:val="28"/>
        </w:rPr>
        <w:t>межбюджетных</w:t>
      </w:r>
      <w:r w:rsidR="00B06829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Pr="00AE6C7C">
        <w:rPr>
          <w:rFonts w:ascii="Times New Roman" w:hAnsi="Times New Roman" w:cs="Times New Roman"/>
          <w:sz w:val="28"/>
          <w:szCs w:val="28"/>
        </w:rPr>
        <w:t>трансфертов, предоставляемых из</w:t>
      </w:r>
      <w:r w:rsidR="00B06829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3A474C" w:rsidRPr="00AE6C7C">
        <w:rPr>
          <w:rFonts w:ascii="Times New Roman" w:hAnsi="Times New Roman" w:cs="Times New Roman"/>
          <w:sz w:val="28"/>
          <w:szCs w:val="28"/>
        </w:rPr>
        <w:t>бюджет</w:t>
      </w:r>
      <w:r w:rsidR="00F91E34" w:rsidRPr="00AE6C7C">
        <w:rPr>
          <w:rFonts w:ascii="Times New Roman" w:hAnsi="Times New Roman" w:cs="Times New Roman"/>
          <w:sz w:val="28"/>
          <w:szCs w:val="28"/>
        </w:rPr>
        <w:t>а</w:t>
      </w:r>
      <w:r w:rsidR="003A474C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2D619D" w:rsidRPr="00AE6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Pr="00AE6C7C">
        <w:rPr>
          <w:rFonts w:ascii="Times New Roman" w:hAnsi="Times New Roman" w:cs="Times New Roman"/>
          <w:sz w:val="28"/>
          <w:szCs w:val="28"/>
        </w:rPr>
        <w:t>в бюджет</w:t>
      </w:r>
      <w:r w:rsidR="00F91E34" w:rsidRPr="00AE6C7C">
        <w:rPr>
          <w:rFonts w:ascii="Times New Roman" w:hAnsi="Times New Roman" w:cs="Times New Roman"/>
          <w:sz w:val="28"/>
          <w:szCs w:val="28"/>
        </w:rPr>
        <w:t>ы</w:t>
      </w:r>
      <w:r w:rsidR="00B06829"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F91E34" w:rsidRPr="00AE6C7C"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  <w:r w:rsidRPr="00AE6C7C">
        <w:rPr>
          <w:rFonts w:ascii="Times New Roman" w:hAnsi="Times New Roman" w:cs="Times New Roman"/>
          <w:sz w:val="28"/>
          <w:szCs w:val="28"/>
        </w:rPr>
        <w:t xml:space="preserve"> </w:t>
      </w:r>
      <w:r w:rsidR="003A474C" w:rsidRPr="00AE6C7C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AE6C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619D" w:rsidRPr="00AE6C7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E6C7C">
        <w:rPr>
          <w:rFonts w:ascii="Times New Roman" w:hAnsi="Times New Roman" w:cs="Times New Roman"/>
          <w:sz w:val="28"/>
          <w:szCs w:val="28"/>
        </w:rPr>
        <w:t>.</w:t>
      </w:r>
    </w:p>
    <w:p w:rsidR="007119FA" w:rsidRPr="00AE6C7C" w:rsidRDefault="007119FA" w:rsidP="00AE6C7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9FA" w:rsidRDefault="007119FA" w:rsidP="007119FA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7119FA" w:rsidRDefault="007119FA" w:rsidP="007119FA">
      <w:pPr>
        <w:tabs>
          <w:tab w:val="left" w:pos="25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после официального опубликования и распространяется на правоотношения, возникшие с  1 января 2021 года.</w:t>
      </w:r>
    </w:p>
    <w:p w:rsidR="005E0B3A" w:rsidRPr="00AE6C7C" w:rsidRDefault="005E0B3A" w:rsidP="00F643C3">
      <w:pPr>
        <w:jc w:val="both"/>
        <w:rPr>
          <w:sz w:val="28"/>
          <w:szCs w:val="28"/>
        </w:rPr>
      </w:pPr>
    </w:p>
    <w:p w:rsidR="00AE6C7C" w:rsidRDefault="00F04D33" w:rsidP="00AE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C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06829" w:rsidRPr="00AE6C7C">
        <w:rPr>
          <w:rFonts w:ascii="Times New Roman" w:hAnsi="Times New Roman"/>
          <w:sz w:val="28"/>
          <w:szCs w:val="28"/>
        </w:rPr>
        <w:t xml:space="preserve">   </w:t>
      </w:r>
    </w:p>
    <w:p w:rsidR="005E0B3A" w:rsidRPr="00AE6C7C" w:rsidRDefault="00AE6C7C" w:rsidP="00AE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</w:t>
      </w:r>
      <w:r w:rsidR="00B06829" w:rsidRPr="00AE6C7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24667" w:rsidRPr="00AE6C7C">
        <w:rPr>
          <w:rFonts w:ascii="Times New Roman" w:hAnsi="Times New Roman"/>
          <w:sz w:val="28"/>
          <w:szCs w:val="28"/>
        </w:rPr>
        <w:t>С.</w:t>
      </w:r>
      <w:r w:rsidR="00B06829" w:rsidRPr="00AE6C7C">
        <w:rPr>
          <w:rFonts w:ascii="Times New Roman" w:hAnsi="Times New Roman"/>
          <w:sz w:val="28"/>
          <w:szCs w:val="28"/>
        </w:rPr>
        <w:t xml:space="preserve"> </w:t>
      </w:r>
      <w:r w:rsidR="00724667" w:rsidRPr="00AE6C7C">
        <w:rPr>
          <w:rFonts w:ascii="Times New Roman" w:hAnsi="Times New Roman"/>
          <w:sz w:val="28"/>
          <w:szCs w:val="28"/>
        </w:rPr>
        <w:t>А. Фролов</w:t>
      </w:r>
    </w:p>
    <w:p w:rsidR="002D619D" w:rsidRDefault="002D619D" w:rsidP="00980F69">
      <w:pPr>
        <w:pStyle w:val="a3"/>
        <w:jc w:val="right"/>
        <w:rPr>
          <w:rFonts w:ascii="Times New Roman" w:hAnsi="Times New Roman" w:cs="Times New Roman"/>
        </w:rPr>
      </w:pPr>
    </w:p>
    <w:p w:rsidR="00F91E34" w:rsidRPr="00980F69" w:rsidRDefault="00AF0CFC" w:rsidP="00980F69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</w:p>
    <w:p w:rsid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AC1A9F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 xml:space="preserve">овета депутатов </w:t>
      </w:r>
    </w:p>
    <w:p w:rsidR="00AC1A9F" w:rsidRPr="00980F69" w:rsidRDefault="00AC1A9F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80F69" w:rsidRPr="00980F69" w:rsidRDefault="00D95D17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E673C">
        <w:rPr>
          <w:rFonts w:ascii="Times New Roman" w:hAnsi="Times New Roman" w:cs="Times New Roman"/>
        </w:rPr>
        <w:t xml:space="preserve">16.12.2020 </w:t>
      </w:r>
      <w:r w:rsidR="000F4AFD">
        <w:rPr>
          <w:rFonts w:ascii="Times New Roman" w:hAnsi="Times New Roman" w:cs="Times New Roman"/>
        </w:rPr>
        <w:t xml:space="preserve"> </w:t>
      </w:r>
      <w:r w:rsidR="00980F69" w:rsidRPr="00980F69">
        <w:rPr>
          <w:rFonts w:ascii="Times New Roman" w:hAnsi="Times New Roman" w:cs="Times New Roman"/>
        </w:rPr>
        <w:t>№</w:t>
      </w:r>
      <w:r w:rsidR="005E354F">
        <w:rPr>
          <w:rFonts w:ascii="Times New Roman" w:hAnsi="Times New Roman" w:cs="Times New Roman"/>
        </w:rPr>
        <w:t xml:space="preserve"> </w:t>
      </w:r>
      <w:r w:rsidR="00BE673C">
        <w:rPr>
          <w:rFonts w:ascii="Times New Roman" w:hAnsi="Times New Roman" w:cs="Times New Roman"/>
        </w:rPr>
        <w:t>96</w:t>
      </w:r>
    </w:p>
    <w:p w:rsidR="00980F69" w:rsidRDefault="00980F69" w:rsidP="00980F69">
      <w:pPr>
        <w:jc w:val="right"/>
      </w:pPr>
    </w:p>
    <w:p w:rsidR="00980F69" w:rsidRDefault="0016288C" w:rsidP="00AE6C7C">
      <w:pPr>
        <w:spacing w:after="0" w:line="240" w:lineRule="auto"/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 w:rsidR="0074569B">
        <w:rPr>
          <w:rFonts w:ascii="Times New Roman" w:hAnsi="Times New Roman"/>
          <w:sz w:val="28"/>
          <w:szCs w:val="28"/>
        </w:rPr>
        <w:t>а</w:t>
      </w:r>
      <w:r w:rsidR="002D619D" w:rsidRPr="002D619D">
        <w:rPr>
          <w:rFonts w:ascii="Times New Roman" w:hAnsi="Times New Roman"/>
          <w:sz w:val="28"/>
          <w:szCs w:val="28"/>
        </w:rPr>
        <w:t>дминистрацией муниципального образования Волосовский муниципальный район Ленинградской области для их исполнения администрациям муниципальных образований</w:t>
      </w:r>
      <w:r w:rsidR="00AE0474">
        <w:rPr>
          <w:rFonts w:ascii="Times New Roman" w:hAnsi="Times New Roman"/>
          <w:sz w:val="28"/>
          <w:szCs w:val="28"/>
        </w:rPr>
        <w:t xml:space="preserve"> поселений</w:t>
      </w:r>
      <w:r w:rsidR="002D619D" w:rsidRPr="002D619D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 на 20</w:t>
      </w:r>
      <w:r w:rsidR="000A454D">
        <w:rPr>
          <w:rFonts w:ascii="Times New Roman" w:hAnsi="Times New Roman"/>
          <w:sz w:val="28"/>
          <w:szCs w:val="28"/>
        </w:rPr>
        <w:t>2</w:t>
      </w:r>
      <w:r w:rsidR="009165F1">
        <w:rPr>
          <w:rFonts w:ascii="Times New Roman" w:hAnsi="Times New Roman"/>
          <w:sz w:val="28"/>
          <w:szCs w:val="28"/>
        </w:rPr>
        <w:t>1</w:t>
      </w:r>
      <w:r w:rsidR="002D619D" w:rsidRPr="002D619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Ind w:w="-318" w:type="dxa"/>
        <w:tblLook w:val="04A0"/>
      </w:tblPr>
      <w:tblGrid>
        <w:gridCol w:w="569"/>
        <w:gridCol w:w="2954"/>
        <w:gridCol w:w="1341"/>
        <w:gridCol w:w="1933"/>
        <w:gridCol w:w="1513"/>
        <w:gridCol w:w="1579"/>
      </w:tblGrid>
      <w:tr w:rsidR="00760785" w:rsidRPr="00F643C3" w:rsidTr="00D95D17">
        <w:trPr>
          <w:tblHeader/>
        </w:trPr>
        <w:tc>
          <w:tcPr>
            <w:tcW w:w="569" w:type="dxa"/>
          </w:tcPr>
          <w:p w:rsidR="00DC7972" w:rsidRPr="00F643C3" w:rsidRDefault="00DC7972" w:rsidP="00980F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4" w:type="dxa"/>
          </w:tcPr>
          <w:p w:rsidR="00DC7972" w:rsidRPr="00F643C3" w:rsidRDefault="00DC7972" w:rsidP="00F64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Волосовский муниципальный район Ленинградской области для их исполнения </w:t>
            </w:r>
            <w:r w:rsidR="00F643C3">
              <w:rPr>
                <w:rFonts w:ascii="Times New Roman" w:hAnsi="Times New Roman"/>
                <w:sz w:val="20"/>
                <w:szCs w:val="20"/>
              </w:rPr>
              <w:t>а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 xml:space="preserve">дминистрациям муниципальных образований </w:t>
            </w:r>
            <w:r w:rsidR="00AE0474"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>Волосовского муниципального района Ленинградской области</w:t>
            </w:r>
          </w:p>
        </w:tc>
        <w:tc>
          <w:tcPr>
            <w:tcW w:w="1341" w:type="dxa"/>
          </w:tcPr>
          <w:p w:rsidR="00DC7972" w:rsidRPr="00F643C3" w:rsidRDefault="00DC7972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DC7972" w:rsidRPr="00F643C3" w:rsidRDefault="00DC7972" w:rsidP="00DC7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B06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 xml:space="preserve">сторон при заключении соглашения </w:t>
            </w:r>
          </w:p>
        </w:tc>
        <w:tc>
          <w:tcPr>
            <w:tcW w:w="1513" w:type="dxa"/>
          </w:tcPr>
          <w:p w:rsidR="00DC7972" w:rsidRPr="00F643C3" w:rsidRDefault="00760785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Сведения о передаче материальных ресурсов, необходимых для осуществления</w:t>
            </w:r>
            <w:r w:rsidR="00B06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>передаваемых полномочий</w:t>
            </w:r>
          </w:p>
        </w:tc>
        <w:tc>
          <w:tcPr>
            <w:tcW w:w="1579" w:type="dxa"/>
          </w:tcPr>
          <w:p w:rsidR="00DC7972" w:rsidRPr="00F643C3" w:rsidRDefault="00760785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Объем межбюджетных трансфертов</w:t>
            </w:r>
            <w:r w:rsidR="00B06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3C3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E5037D" w:rsidRPr="00F643C3" w:rsidTr="00435F72">
        <w:tc>
          <w:tcPr>
            <w:tcW w:w="569" w:type="dxa"/>
            <w:vAlign w:val="center"/>
          </w:tcPr>
          <w:p w:rsidR="00E5037D" w:rsidRPr="00F643C3" w:rsidRDefault="00E5037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E5037D" w:rsidRPr="00F643C3" w:rsidRDefault="00960DEA" w:rsidP="00E5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bottom"/>
          </w:tcPr>
          <w:p w:rsidR="00E5037D" w:rsidRPr="00F643C3" w:rsidRDefault="009165F1" w:rsidP="00BE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E5037D" w:rsidRPr="00F643C3" w:rsidRDefault="00E5037D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Бегуницкое сельское поселение</w:t>
            </w:r>
          </w:p>
        </w:tc>
        <w:tc>
          <w:tcPr>
            <w:tcW w:w="1513" w:type="dxa"/>
            <w:vAlign w:val="bottom"/>
          </w:tcPr>
          <w:p w:rsidR="00E5037D" w:rsidRPr="00F643C3" w:rsidRDefault="00E5037D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E5037D" w:rsidRPr="00F643C3" w:rsidRDefault="00917680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562,00</w:t>
            </w:r>
          </w:p>
        </w:tc>
      </w:tr>
      <w:tr w:rsidR="00BE5846" w:rsidRPr="00F643C3" w:rsidTr="00435F72">
        <w:tc>
          <w:tcPr>
            <w:tcW w:w="569" w:type="dxa"/>
            <w:vAlign w:val="center"/>
          </w:tcPr>
          <w:p w:rsidR="00BE5846" w:rsidRPr="00F643C3" w:rsidRDefault="000A454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BE5846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Волосовского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bottom"/>
          </w:tcPr>
          <w:p w:rsidR="00BE5846" w:rsidRPr="00F643C3" w:rsidRDefault="009165F1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33" w:type="dxa"/>
            <w:vAlign w:val="center"/>
          </w:tcPr>
          <w:p w:rsidR="00BE5846" w:rsidRPr="00F643C3" w:rsidRDefault="00BE5846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Большеврудское сельское поселение</w:t>
            </w:r>
          </w:p>
        </w:tc>
        <w:tc>
          <w:tcPr>
            <w:tcW w:w="1513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79" w:type="dxa"/>
            <w:vAlign w:val="bottom"/>
          </w:tcPr>
          <w:p w:rsidR="00BE5846" w:rsidRPr="00F643C3" w:rsidRDefault="00917680" w:rsidP="00E50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254,00</w:t>
            </w:r>
          </w:p>
        </w:tc>
      </w:tr>
      <w:tr w:rsidR="00BE5846" w:rsidRPr="00F643C3" w:rsidTr="00435F72">
        <w:tc>
          <w:tcPr>
            <w:tcW w:w="569" w:type="dxa"/>
            <w:vAlign w:val="center"/>
          </w:tcPr>
          <w:p w:rsidR="00BE5846" w:rsidRPr="00F643C3" w:rsidRDefault="000A454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4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bottom"/>
          </w:tcPr>
          <w:p w:rsidR="00BE5846" w:rsidRPr="00F643C3" w:rsidRDefault="009165F1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BE5846" w:rsidRPr="00F643C3" w:rsidRDefault="00BE5846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Калитинское сельское поселение</w:t>
            </w:r>
          </w:p>
        </w:tc>
        <w:tc>
          <w:tcPr>
            <w:tcW w:w="1513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BE5846" w:rsidRPr="00F643C3" w:rsidRDefault="00917680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064,00</w:t>
            </w:r>
          </w:p>
        </w:tc>
      </w:tr>
      <w:tr w:rsidR="00BE5846" w:rsidRPr="00F643C3" w:rsidTr="00435F72">
        <w:tc>
          <w:tcPr>
            <w:tcW w:w="569" w:type="dxa"/>
            <w:vAlign w:val="center"/>
          </w:tcPr>
          <w:p w:rsidR="00BE5846" w:rsidRPr="00F643C3" w:rsidRDefault="000A454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bottom"/>
          </w:tcPr>
          <w:p w:rsidR="00BE5846" w:rsidRPr="00F643C3" w:rsidRDefault="009165F1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BE5846" w:rsidRPr="00F643C3" w:rsidRDefault="00BE5846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Клопицкое сельское поселение</w:t>
            </w:r>
          </w:p>
        </w:tc>
        <w:tc>
          <w:tcPr>
            <w:tcW w:w="1513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BE5846" w:rsidRPr="00F643C3" w:rsidRDefault="00917680" w:rsidP="00E50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918,00</w:t>
            </w:r>
          </w:p>
        </w:tc>
      </w:tr>
      <w:tr w:rsidR="00BE5846" w:rsidRPr="00F643C3" w:rsidTr="00435F72">
        <w:tc>
          <w:tcPr>
            <w:tcW w:w="569" w:type="dxa"/>
            <w:vAlign w:val="center"/>
          </w:tcPr>
          <w:p w:rsidR="00BE5846" w:rsidRPr="00F643C3" w:rsidRDefault="000A454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дорожной деятельности в отношении дорог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bottom"/>
          </w:tcPr>
          <w:p w:rsidR="00BE5846" w:rsidRPr="00F643C3" w:rsidRDefault="009165F1" w:rsidP="00BE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33" w:type="dxa"/>
            <w:vAlign w:val="center"/>
          </w:tcPr>
          <w:p w:rsidR="00BE5846" w:rsidRPr="00F643C3" w:rsidRDefault="00BE5846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Рабитицкое сельское поселение</w:t>
            </w:r>
          </w:p>
        </w:tc>
        <w:tc>
          <w:tcPr>
            <w:tcW w:w="1513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79" w:type="dxa"/>
            <w:vAlign w:val="bottom"/>
          </w:tcPr>
          <w:p w:rsidR="00BE5846" w:rsidRPr="00F643C3" w:rsidRDefault="00917680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267,00</w:t>
            </w:r>
          </w:p>
        </w:tc>
      </w:tr>
      <w:tr w:rsidR="00BE5846" w:rsidRPr="00F643C3" w:rsidTr="00435F72">
        <w:tc>
          <w:tcPr>
            <w:tcW w:w="569" w:type="dxa"/>
            <w:vAlign w:val="center"/>
          </w:tcPr>
          <w:p w:rsidR="00BE5846" w:rsidRPr="00F643C3" w:rsidRDefault="000A454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4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вне границ населенных пунктов в 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в части содержания автомобильных дорог в зимний период</w:t>
            </w:r>
          </w:p>
        </w:tc>
        <w:tc>
          <w:tcPr>
            <w:tcW w:w="1341" w:type="dxa"/>
            <w:vAlign w:val="bottom"/>
          </w:tcPr>
          <w:p w:rsidR="00BE5846" w:rsidRPr="00F643C3" w:rsidRDefault="009165F1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BE5846" w:rsidRPr="00F643C3" w:rsidRDefault="00BE5846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Сабское сельское поселение</w:t>
            </w:r>
          </w:p>
        </w:tc>
        <w:tc>
          <w:tcPr>
            <w:tcW w:w="1513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BE5846" w:rsidRPr="00F643C3" w:rsidRDefault="00917680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367,00</w:t>
            </w:r>
          </w:p>
        </w:tc>
      </w:tr>
      <w:tr w:rsidR="00960DEA" w:rsidRPr="00F643C3" w:rsidTr="00435F72">
        <w:tc>
          <w:tcPr>
            <w:tcW w:w="569" w:type="dxa"/>
            <w:vAlign w:val="center"/>
          </w:tcPr>
          <w:p w:rsidR="00960DEA" w:rsidRPr="00F643C3" w:rsidRDefault="002E261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960DEA" w:rsidRPr="00F643C3" w:rsidRDefault="00B06829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 xml:space="preserve">дорог в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lastRenderedPageBreak/>
              <w:t>летний период</w:t>
            </w:r>
          </w:p>
        </w:tc>
        <w:tc>
          <w:tcPr>
            <w:tcW w:w="1341" w:type="dxa"/>
            <w:vAlign w:val="bottom"/>
          </w:tcPr>
          <w:p w:rsidR="00960DEA" w:rsidRPr="00F643C3" w:rsidRDefault="009165F1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33" w:type="dxa"/>
            <w:vAlign w:val="center"/>
          </w:tcPr>
          <w:p w:rsidR="00960DEA" w:rsidRPr="00F643C3" w:rsidRDefault="00960DEA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Бегуницкое сельское поселение</w:t>
            </w:r>
          </w:p>
        </w:tc>
        <w:tc>
          <w:tcPr>
            <w:tcW w:w="1513" w:type="dxa"/>
            <w:vAlign w:val="bottom"/>
          </w:tcPr>
          <w:p w:rsidR="00960DEA" w:rsidRPr="00F643C3" w:rsidRDefault="00960DEA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960DEA" w:rsidRPr="00F643C3" w:rsidRDefault="00917680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642,00</w:t>
            </w:r>
          </w:p>
        </w:tc>
      </w:tr>
      <w:tr w:rsidR="00960DEA" w:rsidRPr="00F643C3" w:rsidTr="00435F72">
        <w:tc>
          <w:tcPr>
            <w:tcW w:w="569" w:type="dxa"/>
            <w:vAlign w:val="center"/>
          </w:tcPr>
          <w:p w:rsidR="00960DEA" w:rsidRPr="00F643C3" w:rsidRDefault="00435F72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4" w:type="dxa"/>
          </w:tcPr>
          <w:p w:rsidR="00960DEA" w:rsidRPr="00F643C3" w:rsidRDefault="00B06829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bottom"/>
          </w:tcPr>
          <w:p w:rsidR="00960DEA" w:rsidRPr="00F643C3" w:rsidRDefault="009165F1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960DEA" w:rsidRPr="00F643C3" w:rsidRDefault="00960DEA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муниципального образования Б</w:t>
            </w:r>
            <w:r w:rsidR="002E261D">
              <w:rPr>
                <w:rFonts w:ascii="Times New Roman" w:hAnsi="Times New Roman"/>
                <w:sz w:val="24"/>
                <w:szCs w:val="24"/>
              </w:rPr>
              <w:t>ольшеврудское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960DEA" w:rsidRPr="00F643C3" w:rsidRDefault="00917680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773,00</w:t>
            </w:r>
          </w:p>
        </w:tc>
      </w:tr>
      <w:tr w:rsidR="00960DEA" w:rsidRPr="00F643C3" w:rsidTr="00435F72">
        <w:tc>
          <w:tcPr>
            <w:tcW w:w="569" w:type="dxa"/>
            <w:vAlign w:val="center"/>
          </w:tcPr>
          <w:p w:rsidR="00960DEA" w:rsidRPr="00F643C3" w:rsidRDefault="00435F72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960DEA" w:rsidRPr="00F643C3" w:rsidRDefault="000D36BC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а организацию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границах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на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1D" w:rsidRPr="002E261D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bottom"/>
          </w:tcPr>
          <w:p w:rsidR="00960DEA" w:rsidRPr="00F643C3" w:rsidRDefault="009165F1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960DEA" w:rsidRPr="00F643C3" w:rsidRDefault="00960DEA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35F72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960DEA" w:rsidRPr="00F643C3" w:rsidRDefault="00917680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988,00</w:t>
            </w:r>
          </w:p>
        </w:tc>
      </w:tr>
      <w:tr w:rsidR="00960DEA" w:rsidRPr="00F643C3" w:rsidTr="00435F72">
        <w:tc>
          <w:tcPr>
            <w:tcW w:w="569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</w:t>
            </w:r>
            <w:r w:rsidR="00435F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</w:tcPr>
          <w:p w:rsidR="00960DEA" w:rsidRPr="00F643C3" w:rsidRDefault="00B06829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bottom"/>
          </w:tcPr>
          <w:p w:rsidR="00960DEA" w:rsidRPr="00F643C3" w:rsidRDefault="009165F1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33" w:type="dxa"/>
            <w:vAlign w:val="center"/>
          </w:tcPr>
          <w:p w:rsidR="00960DEA" w:rsidRPr="00F643C3" w:rsidRDefault="00960DEA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35F72"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513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79" w:type="dxa"/>
            <w:vAlign w:val="bottom"/>
          </w:tcPr>
          <w:p w:rsidR="00960DEA" w:rsidRPr="00F643C3" w:rsidRDefault="00917680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810,00</w:t>
            </w:r>
          </w:p>
        </w:tc>
      </w:tr>
      <w:tr w:rsidR="00960DEA" w:rsidRPr="00F643C3" w:rsidTr="00435F72">
        <w:tc>
          <w:tcPr>
            <w:tcW w:w="569" w:type="dxa"/>
            <w:vAlign w:val="center"/>
          </w:tcPr>
          <w:p w:rsidR="00960DEA" w:rsidRPr="00F643C3" w:rsidRDefault="00435F72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4" w:type="dxa"/>
          </w:tcPr>
          <w:p w:rsidR="00960DEA" w:rsidRPr="00F643C3" w:rsidRDefault="00B06829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bottom"/>
          </w:tcPr>
          <w:p w:rsidR="00960DEA" w:rsidRPr="00F643C3" w:rsidRDefault="009165F1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960DEA" w:rsidRPr="00F643C3" w:rsidRDefault="00960DEA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35F72">
              <w:rPr>
                <w:rFonts w:ascii="Times New Roman" w:hAnsi="Times New Roman"/>
                <w:sz w:val="24"/>
                <w:szCs w:val="24"/>
              </w:rPr>
              <w:t>Рабитицкое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960DEA" w:rsidRPr="00F643C3" w:rsidRDefault="00917680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760,00</w:t>
            </w:r>
          </w:p>
        </w:tc>
      </w:tr>
      <w:tr w:rsidR="00960DEA" w:rsidRPr="00F643C3" w:rsidTr="00435F72">
        <w:tc>
          <w:tcPr>
            <w:tcW w:w="569" w:type="dxa"/>
            <w:vAlign w:val="center"/>
          </w:tcPr>
          <w:p w:rsidR="00960DEA" w:rsidRPr="00F643C3" w:rsidRDefault="00435F72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</w:tcPr>
          <w:p w:rsidR="00960DEA" w:rsidRPr="00F643C3" w:rsidRDefault="00B06829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9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вне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Волосовского муниципального района (собственность муниципального района)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в части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829">
              <w:rPr>
                <w:rFonts w:ascii="Times New Roman" w:hAnsi="Times New Roman"/>
                <w:sz w:val="24"/>
                <w:szCs w:val="24"/>
              </w:rPr>
              <w:t>дорог в летний период</w:t>
            </w:r>
          </w:p>
        </w:tc>
        <w:tc>
          <w:tcPr>
            <w:tcW w:w="1341" w:type="dxa"/>
            <w:vAlign w:val="bottom"/>
          </w:tcPr>
          <w:p w:rsidR="00960DEA" w:rsidRPr="00F643C3" w:rsidRDefault="009165F1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vAlign w:val="center"/>
          </w:tcPr>
          <w:p w:rsidR="00960DEA" w:rsidRPr="00F643C3" w:rsidRDefault="00960DEA" w:rsidP="0043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35F72">
              <w:rPr>
                <w:rFonts w:ascii="Times New Roman" w:hAnsi="Times New Roman"/>
                <w:sz w:val="24"/>
                <w:szCs w:val="24"/>
              </w:rPr>
              <w:t>Сабское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3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79" w:type="dxa"/>
            <w:vAlign w:val="bottom"/>
          </w:tcPr>
          <w:p w:rsidR="00960DEA" w:rsidRPr="00F643C3" w:rsidRDefault="00917680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</w:t>
            </w:r>
            <w:r w:rsidR="00DE198A" w:rsidRPr="00DE1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</w:tbl>
    <w:p w:rsidR="00980F69" w:rsidRDefault="00980F69" w:rsidP="00980F69">
      <w:pPr>
        <w:jc w:val="right"/>
      </w:pPr>
    </w:p>
    <w:p w:rsidR="00F91E34" w:rsidRDefault="00F91E34"/>
    <w:sectPr w:rsidR="00F91E34" w:rsidSect="00B0682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EA9"/>
    <w:rsid w:val="0003604D"/>
    <w:rsid w:val="00040905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54D"/>
    <w:rsid w:val="000A469C"/>
    <w:rsid w:val="000C320C"/>
    <w:rsid w:val="000D107B"/>
    <w:rsid w:val="000D15A4"/>
    <w:rsid w:val="000D1A0E"/>
    <w:rsid w:val="000D36BC"/>
    <w:rsid w:val="000D3BB6"/>
    <w:rsid w:val="000E0E25"/>
    <w:rsid w:val="000F4AFD"/>
    <w:rsid w:val="000F7676"/>
    <w:rsid w:val="001014F8"/>
    <w:rsid w:val="00102539"/>
    <w:rsid w:val="00103F0C"/>
    <w:rsid w:val="00106468"/>
    <w:rsid w:val="00106E80"/>
    <w:rsid w:val="00111BE6"/>
    <w:rsid w:val="00115B81"/>
    <w:rsid w:val="00135691"/>
    <w:rsid w:val="001378A3"/>
    <w:rsid w:val="001446F2"/>
    <w:rsid w:val="00151CB2"/>
    <w:rsid w:val="00162788"/>
    <w:rsid w:val="0016288C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1CFF"/>
    <w:rsid w:val="002C241D"/>
    <w:rsid w:val="002C6C40"/>
    <w:rsid w:val="002D4B95"/>
    <w:rsid w:val="002D568F"/>
    <w:rsid w:val="002D619D"/>
    <w:rsid w:val="002D7B66"/>
    <w:rsid w:val="002E1120"/>
    <w:rsid w:val="002E1A09"/>
    <w:rsid w:val="002E261D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A0DDB"/>
    <w:rsid w:val="003A1E8C"/>
    <w:rsid w:val="003A2015"/>
    <w:rsid w:val="003A2510"/>
    <w:rsid w:val="003A474C"/>
    <w:rsid w:val="003B3398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F4655"/>
    <w:rsid w:val="003F60CA"/>
    <w:rsid w:val="003F6323"/>
    <w:rsid w:val="003F7EC2"/>
    <w:rsid w:val="00403CC8"/>
    <w:rsid w:val="00433404"/>
    <w:rsid w:val="00433618"/>
    <w:rsid w:val="00433CCC"/>
    <w:rsid w:val="00435F72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0B67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A60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19FA"/>
    <w:rsid w:val="00714888"/>
    <w:rsid w:val="00714C17"/>
    <w:rsid w:val="0071755A"/>
    <w:rsid w:val="00724163"/>
    <w:rsid w:val="00724667"/>
    <w:rsid w:val="00730258"/>
    <w:rsid w:val="00735A46"/>
    <w:rsid w:val="00735DB5"/>
    <w:rsid w:val="00741ADE"/>
    <w:rsid w:val="0074569B"/>
    <w:rsid w:val="00760785"/>
    <w:rsid w:val="00767030"/>
    <w:rsid w:val="00772F53"/>
    <w:rsid w:val="00776EE9"/>
    <w:rsid w:val="00793D1B"/>
    <w:rsid w:val="007944EC"/>
    <w:rsid w:val="0079508F"/>
    <w:rsid w:val="007A47C1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16D54"/>
    <w:rsid w:val="00821151"/>
    <w:rsid w:val="008235D4"/>
    <w:rsid w:val="00823C16"/>
    <w:rsid w:val="00824E86"/>
    <w:rsid w:val="00831CEF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165F1"/>
    <w:rsid w:val="00917680"/>
    <w:rsid w:val="00925F4A"/>
    <w:rsid w:val="0093014C"/>
    <w:rsid w:val="00944EE9"/>
    <w:rsid w:val="00946E25"/>
    <w:rsid w:val="009479C2"/>
    <w:rsid w:val="00951C89"/>
    <w:rsid w:val="00954F3B"/>
    <w:rsid w:val="00957AE9"/>
    <w:rsid w:val="00960DEA"/>
    <w:rsid w:val="00966457"/>
    <w:rsid w:val="00967733"/>
    <w:rsid w:val="00972278"/>
    <w:rsid w:val="00973211"/>
    <w:rsid w:val="00974BE8"/>
    <w:rsid w:val="00974D98"/>
    <w:rsid w:val="00980F69"/>
    <w:rsid w:val="00981715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01AA"/>
    <w:rsid w:val="00A720F3"/>
    <w:rsid w:val="00A744A9"/>
    <w:rsid w:val="00A74985"/>
    <w:rsid w:val="00A86443"/>
    <w:rsid w:val="00A87B90"/>
    <w:rsid w:val="00A97900"/>
    <w:rsid w:val="00AA3125"/>
    <w:rsid w:val="00AB447A"/>
    <w:rsid w:val="00AC0018"/>
    <w:rsid w:val="00AC1A9F"/>
    <w:rsid w:val="00AC2E54"/>
    <w:rsid w:val="00AD12E4"/>
    <w:rsid w:val="00AE0474"/>
    <w:rsid w:val="00AE1E1E"/>
    <w:rsid w:val="00AE6C7C"/>
    <w:rsid w:val="00AE7C81"/>
    <w:rsid w:val="00AF0CFC"/>
    <w:rsid w:val="00AF2531"/>
    <w:rsid w:val="00AF501E"/>
    <w:rsid w:val="00B01591"/>
    <w:rsid w:val="00B0615A"/>
    <w:rsid w:val="00B06829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90268"/>
    <w:rsid w:val="00B95350"/>
    <w:rsid w:val="00BA02DE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846"/>
    <w:rsid w:val="00BE673C"/>
    <w:rsid w:val="00BE7D84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4E8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95D17"/>
    <w:rsid w:val="00DA0B19"/>
    <w:rsid w:val="00DA4E66"/>
    <w:rsid w:val="00DB27FB"/>
    <w:rsid w:val="00DB3522"/>
    <w:rsid w:val="00DC02F0"/>
    <w:rsid w:val="00DC2DEA"/>
    <w:rsid w:val="00DC53A8"/>
    <w:rsid w:val="00DC7972"/>
    <w:rsid w:val="00DD2D58"/>
    <w:rsid w:val="00DE198A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1B40"/>
    <w:rsid w:val="00F643C3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974EC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B738-CC20-4D3D-859B-A3274C9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YatsencoTV</cp:lastModifiedBy>
  <cp:revision>74</cp:revision>
  <cp:lastPrinted>2018-11-30T08:30:00Z</cp:lastPrinted>
  <dcterms:created xsi:type="dcterms:W3CDTF">2014-11-10T13:55:00Z</dcterms:created>
  <dcterms:modified xsi:type="dcterms:W3CDTF">2020-12-10T06:33:00Z</dcterms:modified>
</cp:coreProperties>
</file>