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09" w:rsidRDefault="00F906D0" w:rsidP="00F906D0">
      <w:pPr>
        <w:spacing w:line="276" w:lineRule="auto"/>
        <w:ind w:firstLine="720"/>
        <w:jc w:val="center"/>
        <w:rPr>
          <w:sz w:val="22"/>
          <w:szCs w:val="22"/>
        </w:rPr>
      </w:pPr>
      <w:r w:rsidRPr="00F906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2185528"/>
            <wp:effectExtent l="0" t="0" r="2540" b="5715"/>
            <wp:wrapTopAndBottom/>
            <wp:docPr id="3" name="Рисунок 3" descr="C:\Users\selivanovaoa\Desktop\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livanovaoa\Desktop\мой бизне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AD9" w:rsidRDefault="00724AD9" w:rsidP="00724AD9">
      <w:pPr>
        <w:spacing w:line="276" w:lineRule="auto"/>
        <w:ind w:firstLine="720"/>
        <w:rPr>
          <w:sz w:val="22"/>
          <w:szCs w:val="22"/>
        </w:rPr>
      </w:pPr>
    </w:p>
    <w:p w:rsidR="000A4FB6" w:rsidRPr="00724AD9" w:rsidRDefault="000A4FB6" w:rsidP="000A4FB6">
      <w:pPr>
        <w:spacing w:line="276" w:lineRule="auto"/>
        <w:ind w:firstLine="720"/>
        <w:jc w:val="center"/>
        <w:rPr>
          <w:b/>
          <w:sz w:val="22"/>
          <w:szCs w:val="22"/>
        </w:rPr>
      </w:pPr>
      <w:r w:rsidRPr="00724AD9">
        <w:rPr>
          <w:b/>
          <w:sz w:val="22"/>
          <w:szCs w:val="22"/>
        </w:rPr>
        <w:t>Уважаемые предприниматели!</w:t>
      </w:r>
    </w:p>
    <w:p w:rsidR="000A4FB6" w:rsidRDefault="000A4FB6" w:rsidP="000A4FB6">
      <w:pPr>
        <w:spacing w:line="276" w:lineRule="auto"/>
        <w:ind w:firstLine="720"/>
        <w:jc w:val="center"/>
        <w:rPr>
          <w:sz w:val="22"/>
          <w:szCs w:val="22"/>
        </w:rPr>
      </w:pPr>
    </w:p>
    <w:p w:rsidR="000A4FB6" w:rsidRDefault="000A4FB6" w:rsidP="000A4FB6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 рамках реализации региональных проектов «Создание условий для легкого старта и комфортного ведения бизнеса» и «Создание благоприятных условий для осуществления деятельности </w:t>
      </w:r>
      <w:proofErr w:type="spellStart"/>
      <w:r>
        <w:rPr>
          <w:sz w:val="22"/>
          <w:szCs w:val="22"/>
        </w:rPr>
        <w:t>самозанятыми</w:t>
      </w:r>
      <w:proofErr w:type="spellEnd"/>
      <w:r>
        <w:rPr>
          <w:sz w:val="22"/>
          <w:szCs w:val="22"/>
        </w:rPr>
        <w:t xml:space="preserve"> гражданами» субъекты малого и среднего предпринимательства (далее – субъекты МСП) и </w:t>
      </w:r>
      <w:proofErr w:type="spellStart"/>
      <w:r>
        <w:rPr>
          <w:sz w:val="22"/>
          <w:szCs w:val="22"/>
        </w:rPr>
        <w:t>самозанятые</w:t>
      </w:r>
      <w:proofErr w:type="spellEnd"/>
      <w:r>
        <w:rPr>
          <w:sz w:val="22"/>
          <w:szCs w:val="22"/>
        </w:rPr>
        <w:t xml:space="preserve"> граждане Ленинградской области имеют возможность получить льготный целевой </w:t>
      </w: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в размере от 50 тысяч рублей до 5 млн рублей на срок до 3 лет. Обращаем Ваше внимание, что в период действия режима повышенной готовности или режима чрезвычайной ситуации максимальный срок предоставления </w:t>
      </w:r>
      <w:proofErr w:type="spellStart"/>
      <w:r>
        <w:rPr>
          <w:sz w:val="22"/>
          <w:szCs w:val="22"/>
        </w:rPr>
        <w:t>микрозайма</w:t>
      </w:r>
      <w:proofErr w:type="spellEnd"/>
      <w:r>
        <w:rPr>
          <w:sz w:val="22"/>
          <w:szCs w:val="22"/>
        </w:rPr>
        <w:t xml:space="preserve"> для субъектов МСП не превышает 2 (двух) лет.</w:t>
      </w:r>
    </w:p>
    <w:p w:rsidR="000A4FB6" w:rsidRDefault="000A4FB6" w:rsidP="000A4FB6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Вы можете </w:t>
      </w:r>
      <w:r w:rsidRPr="008737D0">
        <w:rPr>
          <w:sz w:val="22"/>
          <w:szCs w:val="22"/>
        </w:rPr>
        <w:t xml:space="preserve">заполнить </w:t>
      </w:r>
      <w:hyperlink r:id="rId5" w:history="1">
        <w:r w:rsidRPr="008737D0">
          <w:rPr>
            <w:rStyle w:val="a3"/>
            <w:color w:val="000000"/>
            <w:sz w:val="22"/>
            <w:szCs w:val="22"/>
            <w:u w:val="none"/>
          </w:rPr>
          <w:t xml:space="preserve">электронную форму на проведение предварительной проверки субъекта МСП и </w:t>
        </w:r>
        <w:proofErr w:type="spellStart"/>
        <w:r w:rsidRPr="008737D0">
          <w:rPr>
            <w:rStyle w:val="a3"/>
            <w:color w:val="000000"/>
            <w:sz w:val="22"/>
            <w:szCs w:val="22"/>
            <w:u w:val="none"/>
          </w:rPr>
          <w:t>самозанятого</w:t>
        </w:r>
        <w:proofErr w:type="spellEnd"/>
      </w:hyperlink>
      <w:r>
        <w:rPr>
          <w:color w:val="000000"/>
          <w:sz w:val="22"/>
          <w:szCs w:val="22"/>
        </w:rPr>
        <w:t xml:space="preserve"> гражданина </w:t>
      </w:r>
      <w:r>
        <w:rPr>
          <w:sz w:val="22"/>
          <w:szCs w:val="22"/>
        </w:rPr>
        <w:t xml:space="preserve">и получить предварительное одобрение, после чего в течение 3 рабочих дней с Вами свяжется специалист Фонда и проконсультирует о возможностях оказания финансовой поддержки и порядке заполнения документов. </w:t>
      </w:r>
    </w:p>
    <w:p w:rsidR="000A4FB6" w:rsidRDefault="000A4FB6" w:rsidP="000A4FB6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Получить льготный </w:t>
      </w: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можно путём корректного заполнения, подписания и отправки через </w:t>
      </w:r>
      <w:bookmarkStart w:id="0" w:name="_GoBack"/>
      <w:r w:rsidR="008737D0" w:rsidRPr="008737D0">
        <w:fldChar w:fldCharType="begin"/>
      </w:r>
      <w:r w:rsidR="008737D0" w:rsidRPr="008737D0">
        <w:instrText xml:space="preserve"> HYPERLINK "https://813.ru/podderzhka/podat-zayavku-na-mikrozaym/" </w:instrText>
      </w:r>
      <w:r w:rsidR="008737D0" w:rsidRPr="008737D0">
        <w:fldChar w:fldCharType="separate"/>
      </w:r>
      <w:r w:rsidRPr="008737D0">
        <w:rPr>
          <w:rStyle w:val="a3"/>
          <w:color w:val="000000"/>
          <w:sz w:val="22"/>
          <w:szCs w:val="22"/>
          <w:u w:val="none"/>
        </w:rPr>
        <w:t>электронную форму</w:t>
      </w:r>
      <w:r w:rsidR="008737D0" w:rsidRPr="008737D0">
        <w:rPr>
          <w:rStyle w:val="a3"/>
          <w:color w:val="000000"/>
          <w:sz w:val="22"/>
          <w:szCs w:val="22"/>
          <w:u w:val="none"/>
        </w:rPr>
        <w:fldChar w:fldCharType="end"/>
      </w:r>
      <w:bookmarkEnd w:id="0"/>
      <w:r>
        <w:rPr>
          <w:sz w:val="22"/>
          <w:szCs w:val="22"/>
        </w:rPr>
        <w:t xml:space="preserve"> полного пакета документов – комиссия по микрофинансированию Фонда примет решение в течение 10 рабочих дней и уведомит о результате. </w:t>
      </w:r>
    </w:p>
    <w:p w:rsidR="000A4FB6" w:rsidRDefault="000A4FB6" w:rsidP="000A4FB6">
      <w:pPr>
        <w:spacing w:line="240" w:lineRule="auto"/>
        <w:ind w:firstLine="0"/>
        <w:rPr>
          <w:sz w:val="22"/>
          <w:szCs w:val="22"/>
        </w:rPr>
      </w:pPr>
    </w:p>
    <w:p w:rsidR="000A4FB6" w:rsidRDefault="000A4FB6" w:rsidP="000A4FB6">
      <w:pPr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С подробной информацией можно ознакомиться на сайте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.813.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0A4F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разделе «Поддержка» </w:t>
      </w:r>
      <w:hyperlink r:id="rId7" w:history="1">
        <w:r>
          <w:rPr>
            <w:rStyle w:val="a3"/>
            <w:sz w:val="22"/>
            <w:szCs w:val="22"/>
          </w:rPr>
          <w:t>https://813.ru/podderzhka/finansovaya/mfo-i-rgo/mikrozaymy</w:t>
        </w:r>
      </w:hyperlink>
      <w:r>
        <w:rPr>
          <w:sz w:val="22"/>
          <w:szCs w:val="22"/>
        </w:rPr>
        <w:t>.</w:t>
      </w:r>
    </w:p>
    <w:p w:rsidR="000A4FB6" w:rsidRDefault="000A4FB6" w:rsidP="000A4FB6">
      <w:pPr>
        <w:spacing w:line="240" w:lineRule="auto"/>
        <w:ind w:firstLine="720"/>
        <w:rPr>
          <w:sz w:val="22"/>
          <w:szCs w:val="22"/>
        </w:rPr>
      </w:pPr>
    </w:p>
    <w:p w:rsidR="00827104" w:rsidRDefault="00827104"/>
    <w:sectPr w:rsidR="00827104" w:rsidSect="00724AD9">
      <w:pgSz w:w="11906" w:h="16838" w:code="9"/>
      <w:pgMar w:top="720" w:right="720" w:bottom="720" w:left="720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F0"/>
    <w:rsid w:val="000A4FB6"/>
    <w:rsid w:val="003C26F0"/>
    <w:rsid w:val="003E4647"/>
    <w:rsid w:val="00724AD9"/>
    <w:rsid w:val="00827104"/>
    <w:rsid w:val="008737D0"/>
    <w:rsid w:val="00B31D09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45D1-26B3-4C15-8965-37A6A38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6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813.ru/podderzhka/finansovaya/mfo-i-rgo/mikrozay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" TargetMode="External"/><Relationship Id="rId5" Type="http://schemas.openxmlformats.org/officeDocument/2006/relationships/hyperlink" Target="https://813.ru/podderzhka/zapros-o-provedenii-proverki-smsp-i-samozanyatog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7</cp:revision>
  <dcterms:created xsi:type="dcterms:W3CDTF">2021-06-15T09:10:00Z</dcterms:created>
  <dcterms:modified xsi:type="dcterms:W3CDTF">2021-06-15T09:42:00Z</dcterms:modified>
</cp:coreProperties>
</file>