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D" w:rsidRDefault="00F43148" w:rsidP="00F4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48">
        <w:rPr>
          <w:rFonts w:ascii="Times New Roman" w:hAnsi="Times New Roman" w:cs="Times New Roman"/>
          <w:b/>
          <w:sz w:val="28"/>
          <w:szCs w:val="28"/>
        </w:rPr>
        <w:t>Информация о развитии сферы малого и среднего предпринимательства Волосовского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2BD" w:rsidRPr="00F43148" w:rsidRDefault="00D212BD" w:rsidP="00F4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BD" w:rsidRDefault="00D212BD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BD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D212B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12BD">
        <w:rPr>
          <w:rFonts w:ascii="Times New Roman" w:hAnsi="Times New Roman" w:cs="Times New Roman"/>
          <w:sz w:val="28"/>
          <w:szCs w:val="28"/>
        </w:rPr>
        <w:t xml:space="preserve"> в</w:t>
      </w:r>
      <w:r w:rsidR="00DA0156">
        <w:rPr>
          <w:rFonts w:ascii="Times New Roman" w:hAnsi="Times New Roman" w:cs="Times New Roman"/>
          <w:sz w:val="28"/>
          <w:szCs w:val="28"/>
        </w:rPr>
        <w:t xml:space="preserve"> Волосовском</w:t>
      </w:r>
      <w:r w:rsidRPr="00D212BD">
        <w:rPr>
          <w:rFonts w:ascii="Times New Roman" w:hAnsi="Times New Roman" w:cs="Times New Roman"/>
          <w:sz w:val="28"/>
          <w:szCs w:val="28"/>
        </w:rPr>
        <w:t xml:space="preserve"> районе было зарегистрировано </w:t>
      </w:r>
      <w:r w:rsidRPr="00B41DEC">
        <w:rPr>
          <w:rFonts w:ascii="Times New Roman" w:hAnsi="Times New Roman" w:cs="Times New Roman"/>
          <w:sz w:val="28"/>
          <w:szCs w:val="28"/>
        </w:rPr>
        <w:t>1 366</w:t>
      </w:r>
      <w:r w:rsidRPr="00D212B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</w:t>
      </w:r>
    </w:p>
    <w:p w:rsidR="00791FCC" w:rsidRDefault="00791FCC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695610"/>
            <wp:effectExtent l="19050" t="0" r="0" b="0"/>
            <wp:docPr id="1" name="Рисунок 1" descr="C:\Users\userotdeconom01\Desktop\Документы\Малый бизнес\2021 год\Количество С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tdeconom01\Desktop\Документы\Малый бизнес\2021 год\Количество С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9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2" w:rsidRDefault="00996752" w:rsidP="0002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субъектов МСП по видам экономической деятельности структура предприятий малого и среднего бизнеса Волосовского района имеет следующий вид:</w:t>
      </w:r>
    </w:p>
    <w:p w:rsidR="00996752" w:rsidRDefault="00996752" w:rsidP="0002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52" w:rsidRDefault="00996752" w:rsidP="0099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0385"/>
            <wp:effectExtent l="19050" t="0" r="3175" b="0"/>
            <wp:docPr id="6" name="Рисунок 1" descr="C:\Users\userotdeconom01\Desktop\Документы\Малый бизнес\2021 год\Доля МСП по количеств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tdeconom01\Desktop\Документы\Малый бизнес\2021 год\Доля МСП по количеств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2" w:rsidRPr="0045328A" w:rsidRDefault="00996752" w:rsidP="009967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12B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Волосовский район один из трех районов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который</w:t>
      </w:r>
      <w:r w:rsidRPr="00D212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итогам 2020 года показал рост количества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(+3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D212B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96752" w:rsidRDefault="00996752" w:rsidP="00996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региона Волосовский район занимает </w:t>
      </w:r>
      <w:r w:rsidRPr="00791FCC">
        <w:rPr>
          <w:rFonts w:ascii="Times New Roman" w:hAnsi="Times New Roman" w:cs="Times New Roman"/>
          <w:sz w:val="28"/>
          <w:szCs w:val="28"/>
        </w:rPr>
        <w:t>16 место</w:t>
      </w:r>
      <w:r>
        <w:rPr>
          <w:rFonts w:ascii="Times New Roman" w:hAnsi="Times New Roman" w:cs="Times New Roman"/>
          <w:sz w:val="28"/>
          <w:szCs w:val="28"/>
        </w:rPr>
        <w:t xml:space="preserve"> по числу субъектов малого и среднего бизнеса в расчете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 населения.</w:t>
      </w:r>
    </w:p>
    <w:p w:rsidR="00335E44" w:rsidRDefault="00335E44" w:rsidP="0002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итогам 2020 года, в Волосовском </w:t>
      </w:r>
      <w:r w:rsidRPr="0022728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районе </w:t>
      </w:r>
      <w:r w:rsidRPr="0054050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зарегистрировано </w:t>
      </w:r>
      <w:r w:rsidRPr="0051147B">
        <w:rPr>
          <w:rFonts w:ascii="Times New Roman" w:hAnsi="Times New Roman"/>
          <w:color w:val="000000"/>
          <w:sz w:val="28"/>
          <w:szCs w:val="28"/>
          <w:lang w:bidi="ru-RU"/>
        </w:rPr>
        <w:t xml:space="preserve">538 </w:t>
      </w:r>
      <w:proofErr w:type="spellStart"/>
      <w:r w:rsidRPr="0051147B">
        <w:rPr>
          <w:rFonts w:ascii="Times New Roman" w:hAnsi="Times New Roman"/>
          <w:color w:val="000000"/>
          <w:sz w:val="28"/>
          <w:szCs w:val="28"/>
          <w:lang w:bidi="ru-RU"/>
        </w:rPr>
        <w:t>самозанятых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т.е. налогоплательщиков (физических лиц и ИП), применяющих специальный налоговый режим «Налог на профессиональный доход». </w:t>
      </w:r>
    </w:p>
    <w:p w:rsidR="00023954" w:rsidRDefault="00B41DEC" w:rsidP="0002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EC"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F9490A">
        <w:rPr>
          <w:rFonts w:ascii="Times New Roman" w:hAnsi="Times New Roman" w:cs="Times New Roman"/>
          <w:sz w:val="28"/>
          <w:szCs w:val="28"/>
        </w:rPr>
        <w:t>,</w:t>
      </w:r>
      <w:r w:rsidRPr="00B41DEC">
        <w:rPr>
          <w:rFonts w:ascii="Times New Roman" w:hAnsi="Times New Roman" w:cs="Times New Roman"/>
          <w:sz w:val="28"/>
          <w:szCs w:val="28"/>
        </w:rPr>
        <w:t xml:space="preserve"> по 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 составила 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еловек. </w:t>
      </w:r>
      <w:r w:rsidR="00023954" w:rsidRPr="00564EE8">
        <w:rPr>
          <w:rFonts w:ascii="Times New Roman" w:hAnsi="Times New Roman" w:cs="Times New Roman"/>
          <w:sz w:val="28"/>
          <w:szCs w:val="28"/>
        </w:rPr>
        <w:t xml:space="preserve">Влияние малого и среднего бизнеса на занятость населения </w:t>
      </w:r>
      <w:r w:rsidR="00023954">
        <w:rPr>
          <w:rFonts w:ascii="Times New Roman" w:hAnsi="Times New Roman" w:cs="Times New Roman"/>
          <w:sz w:val="28"/>
          <w:szCs w:val="28"/>
        </w:rPr>
        <w:t>муниципального</w:t>
      </w:r>
      <w:r w:rsidR="00023954" w:rsidRPr="00564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3954">
        <w:rPr>
          <w:rFonts w:ascii="Times New Roman" w:hAnsi="Times New Roman" w:cs="Times New Roman"/>
          <w:sz w:val="28"/>
          <w:szCs w:val="28"/>
        </w:rPr>
        <w:t xml:space="preserve"> оценивается на уровне 53%, то есть большая часть населения Волосовского района занята на предприятиях малого и среднего бизнеса – это наибольшее значение показателя на фоне области. Среднее значение по Ленинградской области – 38,6%.</w:t>
      </w:r>
    </w:p>
    <w:p w:rsidR="00023954" w:rsidRDefault="00E12BBA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предприятий малого и среднего бизнеса Волосовского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 в зависимости от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9490A">
        <w:rPr>
          <w:rFonts w:ascii="Times New Roman" w:hAnsi="Times New Roman" w:cs="Times New Roman"/>
          <w:sz w:val="28"/>
          <w:szCs w:val="28"/>
        </w:rPr>
        <w:t xml:space="preserve"> (без учета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E12BBA" w:rsidRDefault="00E12BBA" w:rsidP="00E12BB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723" cy="3771900"/>
            <wp:effectExtent l="19050" t="0" r="127" b="0"/>
            <wp:docPr id="7" name="Рисунок 2" descr="C:\Users\userotdeconom01\Desktop\Документы\Малый бизнес\2021 год\Доля МСП по работник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tdeconom01\Desktop\Документы\Малый бизнес\2021 год\Доля МСП по работника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23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BA" w:rsidRDefault="00E12BBA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BA" w:rsidRDefault="00E12BBA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BA" w:rsidRDefault="00E12BBA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53" w:rsidRPr="00564EE8" w:rsidRDefault="00041FDB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5328A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="0045328A" w:rsidRPr="0045328A">
        <w:rPr>
          <w:rFonts w:ascii="Times New Roman" w:hAnsi="Times New Roman" w:cs="Times New Roman"/>
          <w:b/>
          <w:sz w:val="28"/>
          <w:szCs w:val="28"/>
        </w:rPr>
        <w:t>оборот</w:t>
      </w:r>
      <w:r w:rsidR="0045328A">
        <w:rPr>
          <w:rFonts w:ascii="Times New Roman" w:hAnsi="Times New Roman" w:cs="Times New Roman"/>
          <w:sz w:val="28"/>
          <w:szCs w:val="28"/>
        </w:rPr>
        <w:t xml:space="preserve"> малых и средних предприятий района увеличился на 30</w:t>
      </w:r>
      <w:r w:rsidR="0045328A" w:rsidRPr="00564EE8">
        <w:rPr>
          <w:rFonts w:ascii="Times New Roman" w:hAnsi="Times New Roman" w:cs="Times New Roman"/>
          <w:sz w:val="28"/>
          <w:szCs w:val="28"/>
        </w:rPr>
        <w:t xml:space="preserve">% к предыдущему году и составил </w:t>
      </w:r>
      <w:r w:rsidR="0045328A" w:rsidRPr="00564EE8">
        <w:rPr>
          <w:rFonts w:ascii="Times New Roman" w:hAnsi="Times New Roman" w:cs="Times New Roman"/>
          <w:b/>
          <w:sz w:val="28"/>
          <w:szCs w:val="28"/>
        </w:rPr>
        <w:t>6 859,8 млн</w:t>
      </w:r>
      <w:proofErr w:type="gramStart"/>
      <w:r w:rsidR="0045328A" w:rsidRPr="00564E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5328A" w:rsidRPr="00564EE8">
        <w:rPr>
          <w:rFonts w:ascii="Times New Roman" w:hAnsi="Times New Roman" w:cs="Times New Roman"/>
          <w:b/>
          <w:sz w:val="28"/>
          <w:szCs w:val="28"/>
        </w:rPr>
        <w:t>уб</w:t>
      </w:r>
      <w:r w:rsidR="0045328A" w:rsidRPr="00564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2020 год.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 В общем обороте продукции, работ и услуг, производимых предприятиями Волосовского района, на долю малого</w:t>
      </w:r>
      <w:r w:rsidR="00564EE8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564EE8" w:rsidRPr="00564EE8">
        <w:rPr>
          <w:rFonts w:ascii="Times New Roman" w:hAnsi="Times New Roman" w:cs="Times New Roman"/>
          <w:sz w:val="28"/>
          <w:szCs w:val="28"/>
        </w:rPr>
        <w:t xml:space="preserve"> бизнеса приходится </w:t>
      </w:r>
      <w:r w:rsidR="00564EE8">
        <w:rPr>
          <w:rFonts w:ascii="Times New Roman" w:hAnsi="Times New Roman" w:cs="Times New Roman"/>
          <w:b/>
          <w:sz w:val="28"/>
          <w:szCs w:val="28"/>
        </w:rPr>
        <w:t>34</w:t>
      </w:r>
      <w:r w:rsidR="00564EE8" w:rsidRPr="00564EE8">
        <w:rPr>
          <w:rFonts w:ascii="Times New Roman" w:hAnsi="Times New Roman" w:cs="Times New Roman"/>
          <w:b/>
          <w:sz w:val="28"/>
          <w:szCs w:val="28"/>
        </w:rPr>
        <w:t>%.</w:t>
      </w:r>
    </w:p>
    <w:p w:rsidR="00041FDB" w:rsidRDefault="00041FDB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543175"/>
            <wp:effectExtent l="19050" t="0" r="0" b="0"/>
            <wp:docPr id="2" name="Рисунок 2" descr="C:\Users\userotdeconom01\Desktop\Документы\Малый бизнес\2021 год\Оборот С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tdeconom01\Desktop\Документы\Малый бизнес\2021 год\Оборот СМ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03" w:rsidRDefault="00D24303" w:rsidP="0071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A2" w:rsidRDefault="000C1AA2" w:rsidP="000C1AA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6F59">
        <w:rPr>
          <w:b/>
          <w:sz w:val="28"/>
          <w:szCs w:val="28"/>
        </w:rPr>
        <w:t>Основными видами деятельности</w:t>
      </w:r>
      <w:r w:rsidRPr="00C32215">
        <w:rPr>
          <w:sz w:val="28"/>
          <w:szCs w:val="28"/>
        </w:rPr>
        <w:t xml:space="preserve"> малых и средних предприятий </w:t>
      </w:r>
      <w:r>
        <w:rPr>
          <w:sz w:val="28"/>
          <w:szCs w:val="28"/>
        </w:rPr>
        <w:t xml:space="preserve">района </w:t>
      </w:r>
      <w:r w:rsidR="00F05F89">
        <w:rPr>
          <w:sz w:val="28"/>
          <w:szCs w:val="28"/>
        </w:rPr>
        <w:t xml:space="preserve">(по обороту продукции в 2020 году) </w:t>
      </w:r>
      <w:r w:rsidRPr="00C32215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F05F89" w:rsidRDefault="00041FDB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28574"/>
            <wp:effectExtent l="19050" t="0" r="3175" b="0"/>
            <wp:docPr id="3" name="Рисунок 3" descr="C:\Users\userotdeconom01\Desktop\Документы\Малый бизнес\2021 год\Структура СМ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otdeconom01\Desktop\Документы\Малый бизнес\2021 год\Структура СМС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DB" w:rsidRDefault="00041FDB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63" w:rsidRPr="00FE5B10" w:rsidRDefault="00FE5B10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FE5B10">
        <w:rPr>
          <w:rFonts w:ascii="Times New Roman" w:hAnsi="Times New Roman" w:cs="Times New Roman"/>
          <w:sz w:val="28"/>
          <w:szCs w:val="28"/>
        </w:rPr>
        <w:t xml:space="preserve"> 2020 года сальдированный финансовый результат</w:t>
      </w:r>
      <w:r w:rsidRPr="00FE5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5B10">
        <w:rPr>
          <w:rFonts w:ascii="Times New Roman" w:hAnsi="Times New Roman" w:cs="Times New Roman"/>
          <w:sz w:val="28"/>
          <w:szCs w:val="28"/>
        </w:rPr>
        <w:t xml:space="preserve">(прибыль минус убыток) по </w:t>
      </w:r>
      <w:r>
        <w:rPr>
          <w:rFonts w:ascii="Times New Roman" w:hAnsi="Times New Roman" w:cs="Times New Roman"/>
          <w:sz w:val="28"/>
          <w:szCs w:val="28"/>
        </w:rPr>
        <w:t>малым</w:t>
      </w:r>
      <w:r w:rsidRPr="00FE5B10">
        <w:rPr>
          <w:rFonts w:ascii="Times New Roman" w:hAnsi="Times New Roman" w:cs="Times New Roman"/>
          <w:sz w:val="28"/>
          <w:szCs w:val="28"/>
        </w:rPr>
        <w:t xml:space="preserve"> и средним организациям Волосовского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(без учета индивидуальных предпринимателей) </w:t>
      </w:r>
      <w:r w:rsidRPr="00FE5B1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365,9</w:t>
      </w:r>
      <w:r w:rsidRPr="00FE5B1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B63" w:rsidRPr="00FE5B10" w:rsidRDefault="009E7B63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63" w:rsidRDefault="009E7B63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63" w:rsidRDefault="009E7B63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63" w:rsidRDefault="009E7B63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10" w:rsidRDefault="00FE5B10" w:rsidP="00D212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C0" w:rsidRDefault="00DD7DC0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C0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Потребительский рынок</w:t>
      </w:r>
      <w:r>
        <w:rPr>
          <w:rFonts w:ascii="Times New Roman" w:hAnsi="Times New Roman" w:cs="Times New Roman"/>
          <w:sz w:val="28"/>
          <w:szCs w:val="28"/>
        </w:rPr>
        <w:t xml:space="preserve"> Волосовского района на начало 2021 года </w:t>
      </w:r>
      <w:r w:rsidR="00041FDB">
        <w:rPr>
          <w:rFonts w:ascii="Times New Roman" w:hAnsi="Times New Roman" w:cs="Times New Roman"/>
          <w:sz w:val="28"/>
          <w:szCs w:val="28"/>
        </w:rPr>
        <w:t>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FDB" w:rsidRDefault="00041FDB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60878"/>
            <wp:effectExtent l="19050" t="0" r="0" b="0"/>
            <wp:docPr id="4" name="Рисунок 4" descr="C:\Users\userotdeconom01\Desktop\Документы\Малый бизнес\2021 год\Потребительский ры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otdeconom01\Desktop\Документы\Малый бизнес\2021 год\Потребительский ры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6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C0" w:rsidRDefault="00DD7DC0" w:rsidP="00D2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81" w:rsidRDefault="008C1BDD" w:rsidP="0040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Расширяются возможности доступа субъектов малого и среднего бизнеса к </w:t>
      </w:r>
      <w:r w:rsidRPr="003A3B01">
        <w:rPr>
          <w:rFonts w:ascii="Times New Roman" w:hAnsi="Times New Roman" w:cs="Times New Roman"/>
          <w:b/>
          <w:sz w:val="28"/>
          <w:szCs w:val="28"/>
        </w:rPr>
        <w:t>системе государственных и муниципальных закупок</w:t>
      </w:r>
      <w:r>
        <w:rPr>
          <w:rFonts w:ascii="Times New Roman" w:hAnsi="Times New Roman" w:cs="Times New Roman"/>
          <w:sz w:val="28"/>
          <w:szCs w:val="28"/>
        </w:rPr>
        <w:t>. Ежегодно увеличивается доля муниципальных закупок у субъектов МСП, так в</w:t>
      </w:r>
      <w:r w:rsidRPr="004F76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769A">
        <w:rPr>
          <w:rFonts w:ascii="Times New Roman" w:hAnsi="Times New Roman" w:cs="Times New Roman"/>
          <w:sz w:val="28"/>
          <w:szCs w:val="28"/>
        </w:rPr>
        <w:t xml:space="preserve"> </w:t>
      </w:r>
      <w:r w:rsidRPr="00E21092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этот показатель</w:t>
      </w:r>
      <w:r w:rsidR="000341F4">
        <w:rPr>
          <w:rFonts w:ascii="Times New Roman" w:hAnsi="Times New Roman" w:cs="Times New Roman"/>
          <w:sz w:val="28"/>
          <w:szCs w:val="28"/>
        </w:rPr>
        <w:t xml:space="preserve"> по Волосовскому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достиг значения в </w:t>
      </w:r>
      <w:r w:rsidRPr="00FE3B81">
        <w:rPr>
          <w:rFonts w:ascii="Times New Roman" w:hAnsi="Times New Roman" w:cs="Times New Roman"/>
          <w:b/>
          <w:sz w:val="28"/>
          <w:szCs w:val="28"/>
        </w:rPr>
        <w:t>65,4%</w:t>
      </w:r>
      <w:r w:rsidR="00FE3B81">
        <w:rPr>
          <w:rFonts w:ascii="Times New Roman" w:hAnsi="Times New Roman" w:cs="Times New Roman"/>
          <w:sz w:val="28"/>
          <w:szCs w:val="28"/>
        </w:rPr>
        <w:t xml:space="preserve"> при установленном Губернатором целевом значении показателя в 35%</w:t>
      </w:r>
      <w:r w:rsidR="00DD48C7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Ленинградской области от 29.09.2016 №750-р)</w:t>
      </w:r>
      <w:r>
        <w:rPr>
          <w:rFonts w:ascii="Times New Roman" w:hAnsi="Times New Roman" w:cs="Times New Roman"/>
          <w:sz w:val="28"/>
          <w:szCs w:val="28"/>
        </w:rPr>
        <w:t xml:space="preserve">. По итогам 1 квартала 2021 года </w:t>
      </w:r>
      <w:r w:rsidR="00FE3B81">
        <w:rPr>
          <w:rFonts w:ascii="Times New Roman" w:hAnsi="Times New Roman" w:cs="Times New Roman"/>
          <w:sz w:val="28"/>
          <w:szCs w:val="28"/>
        </w:rPr>
        <w:t>доля закупок у субъектов МСП и социально-ориентированных некоммерческих организаций составила 34,2%.</w:t>
      </w:r>
    </w:p>
    <w:p w:rsidR="008C1BDD" w:rsidRDefault="00041FDB" w:rsidP="0040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4242" cy="3267075"/>
            <wp:effectExtent l="19050" t="0" r="1058" b="0"/>
            <wp:docPr id="5" name="Рисунок 5" descr="C:\Users\userotdeconom01\Desktop\Документы\Малый бизнес\2021 год\Закупки у СМ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otdeconom01\Desktop\Документы\Малый бизнес\2021 год\Закупки у СМС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74" cy="32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C7" w:rsidRDefault="00DD48C7" w:rsidP="0040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10" w:rsidRDefault="00FE5B10" w:rsidP="0040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71D" w:rsidRPr="0015371D" w:rsidRDefault="0015371D" w:rsidP="00403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1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организациях</w:t>
      </w:r>
      <w:r w:rsidR="00FE5B10">
        <w:rPr>
          <w:rFonts w:ascii="Times New Roman" w:hAnsi="Times New Roman" w:cs="Times New Roman"/>
          <w:b/>
          <w:sz w:val="28"/>
          <w:szCs w:val="28"/>
        </w:rPr>
        <w:t xml:space="preserve">, образующих инфраструктуру </w:t>
      </w:r>
      <w:r w:rsidRPr="0015371D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FE5B10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5371D" w:rsidRDefault="0015371D" w:rsidP="00153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1D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две некоммерческие организации поддержки предпринимательства: Союз предпринимателей «Бизнес Союз» и АНО РИТКО «Творческие проекты </w:t>
      </w:r>
      <w:proofErr w:type="spellStart"/>
      <w:r w:rsidRPr="0015371D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15371D">
        <w:rPr>
          <w:rFonts w:ascii="Times New Roman" w:hAnsi="Times New Roman" w:cs="Times New Roman"/>
          <w:sz w:val="28"/>
          <w:szCs w:val="28"/>
        </w:rPr>
        <w:t xml:space="preserve">», которые регулярно оказывают информационные, консультационные и иные услуги субъектам малого и среднего предпринимательства. </w:t>
      </w:r>
      <w:r w:rsidR="00D778F1">
        <w:rPr>
          <w:rFonts w:ascii="Times New Roman" w:hAnsi="Times New Roman" w:cs="Times New Roman"/>
          <w:sz w:val="28"/>
          <w:szCs w:val="28"/>
        </w:rPr>
        <w:t xml:space="preserve">Условия и порядок оказания указанными организациями поддержки бизнесу можно узнать </w:t>
      </w:r>
      <w:r w:rsidR="00E44D32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E44D32" w:rsidRDefault="00E44D32" w:rsidP="00153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«Бизнес Союз»: тел. (813 73) 22-797;</w:t>
      </w:r>
    </w:p>
    <w:p w:rsidR="00E44D32" w:rsidRPr="0015371D" w:rsidRDefault="00E44D32" w:rsidP="00153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АНО РИТКО «Творческие проекты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 тел. (962) 721-73-51.</w:t>
      </w:r>
    </w:p>
    <w:p w:rsidR="0015371D" w:rsidRPr="0015371D" w:rsidRDefault="0015371D" w:rsidP="00153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1D">
        <w:rPr>
          <w:rFonts w:ascii="Times New Roman" w:hAnsi="Times New Roman" w:cs="Times New Roman"/>
          <w:sz w:val="28"/>
          <w:szCs w:val="28"/>
        </w:rPr>
        <w:t>Союз предпринимателей «Бизнес Союз» занимается консультированием предпринимателей, в том числе начинающих, по вопросам выбора способа осуществления предпринимательской деятельности, выбора налогового режима, изменений в законодательство и оказывает бухгалтерские услуги и услуги по сдаче форм отчетности.</w:t>
      </w:r>
    </w:p>
    <w:p w:rsidR="0015371D" w:rsidRPr="0015371D" w:rsidRDefault="0015371D" w:rsidP="001537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1D">
        <w:rPr>
          <w:rFonts w:ascii="Times New Roman" w:hAnsi="Times New Roman" w:cs="Times New Roman"/>
          <w:sz w:val="28"/>
          <w:szCs w:val="28"/>
        </w:rPr>
        <w:t xml:space="preserve">Услуги по консультированию предпринимателей о мерах финансовой поддержки федерального, регионального и муниципального уровней оказывает АНО РИТКО «Творческие проекты </w:t>
      </w:r>
      <w:proofErr w:type="spellStart"/>
      <w:r w:rsidRPr="0015371D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Pr="0015371D">
        <w:rPr>
          <w:rFonts w:ascii="Times New Roman" w:hAnsi="Times New Roman" w:cs="Times New Roman"/>
          <w:sz w:val="28"/>
          <w:szCs w:val="28"/>
        </w:rPr>
        <w:t>».</w:t>
      </w:r>
    </w:p>
    <w:p w:rsidR="0015371D" w:rsidRDefault="0015371D" w:rsidP="0015371D">
      <w:pPr>
        <w:pStyle w:val="ConsPlusNormal"/>
        <w:spacing w:line="276" w:lineRule="auto"/>
        <w:ind w:firstLine="709"/>
        <w:jc w:val="both"/>
      </w:pPr>
      <w:r w:rsidRPr="0015371D">
        <w:t>Субъекты малого и среднего предпринимательства, осуществляющие деятельность в Волосовском районе, имеют возможность получать все виды поддержки путем обращения в администрацию Волосовского муниципального района, организации, относящиеся к инфраструктуре поддержки бизнеса как муниципального, так и регионального уровней.</w:t>
      </w:r>
    </w:p>
    <w:p w:rsidR="00FE5B10" w:rsidRDefault="00FE5B10" w:rsidP="0015371D">
      <w:pPr>
        <w:pStyle w:val="ConsPlusNormal"/>
        <w:spacing w:line="276" w:lineRule="auto"/>
        <w:ind w:firstLine="709"/>
        <w:jc w:val="both"/>
      </w:pPr>
      <w:r>
        <w:t xml:space="preserve">Информация о мерах государственной поддержки субъектов малого и среднего предпринимательства Ленинградской области, </w:t>
      </w:r>
      <w:proofErr w:type="spellStart"/>
      <w:r>
        <w:t>самозанятых</w:t>
      </w:r>
      <w:proofErr w:type="spellEnd"/>
      <w:r>
        <w:t xml:space="preserve"> граждан и физических лиц, которые планируют открыть свое дело, размещена на сайте</w:t>
      </w:r>
      <w:r w:rsidRPr="00FE5B10">
        <w:t xml:space="preserve"> </w:t>
      </w:r>
      <w:r>
        <w:t>Фонда поддержки предпринимательства Ленинградской области</w:t>
      </w:r>
      <w:r w:rsidRPr="00FE5B10">
        <w:t xml:space="preserve"> </w:t>
      </w:r>
      <w:r>
        <w:t xml:space="preserve">в сети Интернет </w:t>
      </w:r>
      <w:hyperlink r:id="rId12" w:history="1">
        <w:r w:rsidRPr="009E11B8">
          <w:rPr>
            <w:rStyle w:val="a7"/>
          </w:rPr>
          <w:t>https://813.ru</w:t>
        </w:r>
      </w:hyperlink>
      <w:r w:rsidRPr="00FE5B10">
        <w:t xml:space="preserve"> </w:t>
      </w:r>
    </w:p>
    <w:p w:rsidR="00FE5B10" w:rsidRPr="0015371D" w:rsidRDefault="008A4F1F" w:rsidP="0015371D">
      <w:pPr>
        <w:pStyle w:val="ConsPlusNormal"/>
        <w:spacing w:line="276" w:lineRule="auto"/>
        <w:ind w:firstLine="709"/>
        <w:jc w:val="both"/>
      </w:pPr>
      <w:r>
        <w:t>Информация о деятельности Корпорации МСП</w:t>
      </w:r>
      <w:r w:rsidRPr="008A4F1F">
        <w:t xml:space="preserve"> </w:t>
      </w:r>
      <w:r>
        <w:t xml:space="preserve">размещена на сайте </w:t>
      </w:r>
      <w:hyperlink r:id="rId13" w:history="1">
        <w:r w:rsidRPr="009E11B8">
          <w:rPr>
            <w:rStyle w:val="a7"/>
          </w:rPr>
          <w:t>https://corpmsp.ru/</w:t>
        </w:r>
      </w:hyperlink>
      <w:r>
        <w:t xml:space="preserve"> </w:t>
      </w:r>
    </w:p>
    <w:p w:rsidR="001B611B" w:rsidRDefault="00B80742" w:rsidP="0040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13B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E13B4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 – получателей поддержки</w:t>
      </w:r>
      <w:r w:rsidR="00C30776">
        <w:rPr>
          <w:rFonts w:ascii="Times New Roman" w:hAnsi="Times New Roman" w:cs="Times New Roman"/>
          <w:sz w:val="28"/>
          <w:szCs w:val="28"/>
        </w:rPr>
        <w:t xml:space="preserve"> за период 2019 – начало 2021 года</w:t>
      </w:r>
      <w:r w:rsidR="00C30776" w:rsidRPr="00C3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416 записей о различных видах поддержки субъектов бизнеса</w:t>
      </w:r>
      <w:r w:rsidR="00D24303">
        <w:rPr>
          <w:rFonts w:ascii="Times New Roman" w:hAnsi="Times New Roman" w:cs="Times New Roman"/>
          <w:sz w:val="28"/>
          <w:szCs w:val="28"/>
        </w:rPr>
        <w:t>, оказанных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776">
        <w:rPr>
          <w:rFonts w:ascii="Times New Roman" w:hAnsi="Times New Roman" w:cs="Times New Roman"/>
          <w:sz w:val="28"/>
          <w:szCs w:val="28"/>
        </w:rPr>
        <w:t>администрацией Волосовского района.</w:t>
      </w:r>
    </w:p>
    <w:sectPr w:rsidR="001B611B" w:rsidSect="009967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4C4"/>
    <w:multiLevelType w:val="multilevel"/>
    <w:tmpl w:val="BBB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48"/>
    <w:rsid w:val="000111D0"/>
    <w:rsid w:val="00011819"/>
    <w:rsid w:val="00023954"/>
    <w:rsid w:val="00027F22"/>
    <w:rsid w:val="0003248A"/>
    <w:rsid w:val="000341F4"/>
    <w:rsid w:val="00041FDB"/>
    <w:rsid w:val="0008178F"/>
    <w:rsid w:val="000B5E29"/>
    <w:rsid w:val="000C1AA2"/>
    <w:rsid w:val="0013760D"/>
    <w:rsid w:val="0015371D"/>
    <w:rsid w:val="001B611B"/>
    <w:rsid w:val="00210B05"/>
    <w:rsid w:val="00222E1B"/>
    <w:rsid w:val="00245637"/>
    <w:rsid w:val="00280AC6"/>
    <w:rsid w:val="002C3BB5"/>
    <w:rsid w:val="002F7A13"/>
    <w:rsid w:val="003108F7"/>
    <w:rsid w:val="003356C3"/>
    <w:rsid w:val="00335E44"/>
    <w:rsid w:val="00371DC0"/>
    <w:rsid w:val="00396F1C"/>
    <w:rsid w:val="003D301F"/>
    <w:rsid w:val="003E13B4"/>
    <w:rsid w:val="0040339B"/>
    <w:rsid w:val="004067A6"/>
    <w:rsid w:val="004450B8"/>
    <w:rsid w:val="00451420"/>
    <w:rsid w:val="0045328A"/>
    <w:rsid w:val="0045382B"/>
    <w:rsid w:val="004648C0"/>
    <w:rsid w:val="004820CE"/>
    <w:rsid w:val="00487184"/>
    <w:rsid w:val="00492FA2"/>
    <w:rsid w:val="004A1971"/>
    <w:rsid w:val="004B4D87"/>
    <w:rsid w:val="004D35F5"/>
    <w:rsid w:val="004E461E"/>
    <w:rsid w:val="0053108A"/>
    <w:rsid w:val="00542BF3"/>
    <w:rsid w:val="0055222A"/>
    <w:rsid w:val="0055789A"/>
    <w:rsid w:val="00564EE8"/>
    <w:rsid w:val="005928C0"/>
    <w:rsid w:val="00596316"/>
    <w:rsid w:val="005C5C53"/>
    <w:rsid w:val="005E0A9C"/>
    <w:rsid w:val="00600649"/>
    <w:rsid w:val="0060133F"/>
    <w:rsid w:val="006539C2"/>
    <w:rsid w:val="00666CD0"/>
    <w:rsid w:val="007103D9"/>
    <w:rsid w:val="00727943"/>
    <w:rsid w:val="00751475"/>
    <w:rsid w:val="00776115"/>
    <w:rsid w:val="00791FCC"/>
    <w:rsid w:val="00796F84"/>
    <w:rsid w:val="007C092C"/>
    <w:rsid w:val="00811D49"/>
    <w:rsid w:val="0084505F"/>
    <w:rsid w:val="008778E6"/>
    <w:rsid w:val="008A4F1F"/>
    <w:rsid w:val="008B5A0D"/>
    <w:rsid w:val="008C1BDD"/>
    <w:rsid w:val="008C75B7"/>
    <w:rsid w:val="008F6C44"/>
    <w:rsid w:val="00991D96"/>
    <w:rsid w:val="00996752"/>
    <w:rsid w:val="009E7B63"/>
    <w:rsid w:val="00A206EF"/>
    <w:rsid w:val="00A3493D"/>
    <w:rsid w:val="00A47032"/>
    <w:rsid w:val="00A96D9E"/>
    <w:rsid w:val="00AC5D63"/>
    <w:rsid w:val="00AD291A"/>
    <w:rsid w:val="00AD5993"/>
    <w:rsid w:val="00B238ED"/>
    <w:rsid w:val="00B321CB"/>
    <w:rsid w:val="00B41DEC"/>
    <w:rsid w:val="00B44962"/>
    <w:rsid w:val="00B6170E"/>
    <w:rsid w:val="00B71835"/>
    <w:rsid w:val="00B80742"/>
    <w:rsid w:val="00B90426"/>
    <w:rsid w:val="00B9192F"/>
    <w:rsid w:val="00BA6CFA"/>
    <w:rsid w:val="00BD0AC9"/>
    <w:rsid w:val="00BD44EE"/>
    <w:rsid w:val="00BF3896"/>
    <w:rsid w:val="00C30776"/>
    <w:rsid w:val="00C75423"/>
    <w:rsid w:val="00C76F58"/>
    <w:rsid w:val="00C80A7E"/>
    <w:rsid w:val="00C81616"/>
    <w:rsid w:val="00CB7451"/>
    <w:rsid w:val="00D212BD"/>
    <w:rsid w:val="00D24303"/>
    <w:rsid w:val="00D33573"/>
    <w:rsid w:val="00D37676"/>
    <w:rsid w:val="00D47524"/>
    <w:rsid w:val="00D47FB9"/>
    <w:rsid w:val="00D61769"/>
    <w:rsid w:val="00D6519C"/>
    <w:rsid w:val="00D7531E"/>
    <w:rsid w:val="00D778F1"/>
    <w:rsid w:val="00DA0156"/>
    <w:rsid w:val="00DD48C7"/>
    <w:rsid w:val="00DD7DC0"/>
    <w:rsid w:val="00E02956"/>
    <w:rsid w:val="00E12BBA"/>
    <w:rsid w:val="00E44D32"/>
    <w:rsid w:val="00E8634E"/>
    <w:rsid w:val="00E8776D"/>
    <w:rsid w:val="00E95E9F"/>
    <w:rsid w:val="00E97B06"/>
    <w:rsid w:val="00EA46BE"/>
    <w:rsid w:val="00EE57B1"/>
    <w:rsid w:val="00F05F89"/>
    <w:rsid w:val="00F37C6C"/>
    <w:rsid w:val="00F43148"/>
    <w:rsid w:val="00F54D49"/>
    <w:rsid w:val="00F9490A"/>
    <w:rsid w:val="00FA6504"/>
    <w:rsid w:val="00FD4C4E"/>
    <w:rsid w:val="00FE0ED9"/>
    <w:rsid w:val="00FE3B81"/>
    <w:rsid w:val="00FE5B10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6C3"/>
    <w:pPr>
      <w:ind w:left="720"/>
      <w:contextualSpacing/>
    </w:pPr>
  </w:style>
  <w:style w:type="paragraph" w:customStyle="1" w:styleId="ConsPlusNormal">
    <w:name w:val="ConsPlusNormal"/>
    <w:rsid w:val="00153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9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5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8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10</cp:revision>
  <dcterms:created xsi:type="dcterms:W3CDTF">2021-05-27T06:31:00Z</dcterms:created>
  <dcterms:modified xsi:type="dcterms:W3CDTF">2021-06-01T10:46:00Z</dcterms:modified>
</cp:coreProperties>
</file>