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C9D" w:rsidRDefault="00E54952" w:rsidP="003C4F30">
      <w:pP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DCEEFF"/>
        </w:rPr>
      </w:pPr>
      <w:r w:rsidRPr="00E54952">
        <w:rPr>
          <w:rFonts w:ascii="Times New Roman" w:hAnsi="Times New Roman" w:cs="Times New Roman"/>
          <w:noProof/>
          <w:color w:val="948A54" w:themeColor="background2" w:themeShade="80"/>
          <w:sz w:val="52"/>
          <w:szCs w:val="52"/>
          <w:lang w:eastAsia="ru-RU"/>
        </w:rPr>
        <w:t xml:space="preserve">                               </w:t>
      </w:r>
      <w:r w:rsidRPr="00E54952">
        <w:rPr>
          <w:rFonts w:ascii="Times New Roman" w:hAnsi="Times New Roman" w:cs="Times New Roman"/>
          <w:noProof/>
          <w:sz w:val="52"/>
          <w:szCs w:val="52"/>
          <w:lang w:eastAsia="ru-RU"/>
        </w:rPr>
        <w:t>Внимание Ящур</w:t>
      </w:r>
      <w:r w:rsidR="00172C9D">
        <w:rPr>
          <w:rFonts w:ascii="Times New Roman" w:hAnsi="Times New Roman" w:cs="Times New Roman"/>
          <w:noProof/>
          <w:sz w:val="52"/>
          <w:szCs w:val="52"/>
          <w:lang w:eastAsia="ru-RU"/>
        </w:rPr>
        <w:t>!!!</w:t>
      </w:r>
    </w:p>
    <w:p w:rsidR="0087358A" w:rsidRPr="00791AFD" w:rsidRDefault="0087358A" w:rsidP="003C4F30">
      <w:pPr>
        <w:rPr>
          <w:rFonts w:ascii="Times New Roman" w:hAnsi="Times New Roman" w:cs="Times New Roman"/>
          <w:sz w:val="28"/>
          <w:szCs w:val="28"/>
        </w:rPr>
      </w:pPr>
      <w:r w:rsidRPr="00791AFD">
        <w:rPr>
          <w:rFonts w:ascii="Times New Roman" w:hAnsi="Times New Roman" w:cs="Times New Roman"/>
          <w:sz w:val="28"/>
          <w:szCs w:val="28"/>
          <w:shd w:val="clear" w:color="auto" w:fill="DCEEFF"/>
        </w:rPr>
        <w:t xml:space="preserve">Ящур — вирусная, остро протекающая болезнь домашних и диких парнокопытных животных, характеризующаяся лихорадкой и </w:t>
      </w:r>
      <w:proofErr w:type="spellStart"/>
      <w:r w:rsidRPr="00791AFD">
        <w:rPr>
          <w:rFonts w:ascii="Times New Roman" w:hAnsi="Times New Roman" w:cs="Times New Roman"/>
          <w:sz w:val="28"/>
          <w:szCs w:val="28"/>
          <w:shd w:val="clear" w:color="auto" w:fill="DCEEFF"/>
        </w:rPr>
        <w:t>афтозными</w:t>
      </w:r>
      <w:proofErr w:type="spellEnd"/>
      <w:r w:rsidRPr="00791AFD">
        <w:rPr>
          <w:rFonts w:ascii="Times New Roman" w:hAnsi="Times New Roman" w:cs="Times New Roman"/>
          <w:sz w:val="28"/>
          <w:szCs w:val="28"/>
          <w:shd w:val="clear" w:color="auto" w:fill="DCEEFF"/>
        </w:rPr>
        <w:t xml:space="preserve"> поражениями слизистой оболочки ротовой и носовой полостей, кожи вымени, а также кожи межпальцевых складок.</w:t>
      </w:r>
      <w:r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br/>
        <w:t xml:space="preserve">В Российской Федерации </w:t>
      </w:r>
      <w:r w:rsidR="00BC5266"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>в</w:t>
      </w:r>
      <w:r w:rsidR="00E54952"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 xml:space="preserve"> 2021 году зарегистрировано 19 вспышек на территории Забайкальского края в</w:t>
      </w:r>
      <w:r w:rsidR="00BC5266"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 xml:space="preserve"> </w:t>
      </w:r>
      <w:r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>2022 год</w:t>
      </w:r>
      <w:r w:rsidR="00BC5266"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>у</w:t>
      </w:r>
      <w:r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t xml:space="preserve"> вспышек ящура не зарегистрировано. </w:t>
      </w:r>
      <w:r w:rsidRPr="00791A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DCEEFF"/>
        </w:rPr>
        <w:br/>
      </w:r>
      <w:r w:rsidRPr="00791AFD">
        <w:rPr>
          <w:rFonts w:ascii="Times New Roman" w:hAnsi="Times New Roman" w:cs="Times New Roman"/>
          <w:sz w:val="28"/>
          <w:szCs w:val="28"/>
        </w:rPr>
        <w:t>Чаще всего болеют крупный рогатый скот и свиньи, менее восприимчивы овцы, козы и дикие — парнокопытные. Молодые животные более восприимчивы и переболевают тяжелее, чем взрослые.</w:t>
      </w:r>
    </w:p>
    <w:p w:rsidR="0087358A" w:rsidRPr="00791AFD" w:rsidRDefault="0087358A" w:rsidP="003C4F30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</w:pPr>
      <w:r w:rsidRPr="00791AFD">
        <w:rPr>
          <w:rFonts w:ascii="Times New Roman" w:hAnsi="Times New Roman" w:cs="Times New Roman"/>
          <w:sz w:val="28"/>
          <w:szCs w:val="28"/>
          <w:u w:val="single"/>
        </w:rPr>
        <w:t>К ящуру восприимчив и человек, особенно дети.</w:t>
      </w:r>
      <w:r w:rsidR="009B527B" w:rsidRPr="00791AF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</w:p>
    <w:p w:rsidR="003C4F30" w:rsidRPr="00791AFD" w:rsidRDefault="009B527B" w:rsidP="003C4F3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Возбудитель ящура — вирус, относящийся к роду </w:t>
      </w:r>
      <w:proofErr w:type="spellStart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Aphthovirus</w:t>
      </w:r>
      <w:proofErr w:type="spellEnd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proofErr w:type="spellStart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Picornaviridae</w:t>
      </w:r>
      <w:proofErr w:type="spellEnd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характеризуется выраженной множественностью антигенных свойств. Установлено 7 серотипов (О, </w:t>
      </w:r>
      <w:proofErr w:type="gramStart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С, SAT 1, SAT 2, SAT 3, </w:t>
      </w:r>
      <w:proofErr w:type="spellStart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>Asia</w:t>
      </w:r>
      <w:proofErr w:type="spellEnd"/>
      <w:r w:rsidRPr="00791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1) и более 60 подтипов (вариантов) вируса. Заболевание животных ящуром, вызванное вирусом одного какого-либо типа, не создаёт иммунитета против остальных типов. Вирус ящура устойчив во внешней среде, особенно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высушенном состоянии при сухом воздухе, отсутствии света, при пониженной температуре. Так, при относительной влажности 30-40% и температуре 18°C 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высушенный </w:t>
      </w:r>
      <w:r w:rsidR="003C4F30"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вирус 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сохраняет </w:t>
      </w:r>
      <w:proofErr w:type="spellStart"/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>инфекционность</w:t>
      </w:r>
      <w:proofErr w:type="spellEnd"/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2 лет.</w:t>
      </w:r>
    </w:p>
    <w:p w:rsidR="00E54952" w:rsidRPr="00791AFD" w:rsidRDefault="009B527B" w:rsidP="00E5495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болезни — больные животные, в том числе находящиеся в инкубационном (скрытом) периоде болезни, который обычно длится от 1 до 7 дней, а иногда до 21 дня. Такие животные выделяют вирус во внешнюю среду с содержимым и стенками афт, молоком, слюной, выдыхаемым воздухом, мочой</w:t>
      </w:r>
      <w:r w:rsidR="003C4F30"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</w:rPr>
        <w:t>и фекалиями.</w:t>
      </w:r>
    </w:p>
    <w:p w:rsidR="00C96D5E" w:rsidRPr="00791AFD" w:rsidRDefault="00C96D5E" w:rsidP="003C4F3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Основное клиническое проявление вируса ящура у животных – это 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red"/>
          <w:u w:val="single"/>
          <w:lang w:eastAsia="ru-RU"/>
        </w:rPr>
        <w:t>афты.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представляют собой мелкие пузырьки на поверхности кожи и слизистых оболочек. У крупного рогатого скота они появляются на 2–3 день после развития симптомов и повышения температуры. Чаще всего они располагаются </w:t>
      </w:r>
      <w:proofErr w:type="gramStart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слизистой рта</w:t>
      </w:r>
      <w:proofErr w:type="gramEnd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 этой причине у животных ухудшается аппетит, пропадает жвачка. Также они могут находиться на коже в области венчика, </w:t>
      </w:r>
      <w:proofErr w:type="spellStart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межкопытной</w:t>
      </w:r>
      <w:proofErr w:type="spellEnd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щели и вымени. У свиней и других животных локализация поражений не отличается.</w:t>
      </w:r>
      <w:r w:rsidR="00BC5266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Афты вначале наполнены прозрачной жидкостью, затем их содержимое становится мутным. На 2–3 день они вскрываются, образуя 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эрозии. Пораженные участки затем покрываются новым слоем эпителия и заживают в течение нескольких суток. Афты – это болезненное образование, что определяет клиническую картину болезни. При их расположении в полости рта у коров отмечают повышенное слюноотделение, на конечностях – хромоту.</w:t>
      </w:r>
    </w:p>
    <w:p w:rsidR="00C96D5E" w:rsidRPr="00791AFD" w:rsidRDefault="00C96D5E" w:rsidP="00BC5266">
      <w:pPr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vertAlign w:val="superscript"/>
          <w:lang w:eastAsia="ru-RU"/>
        </w:rPr>
      </w:pPr>
      <w:r w:rsidRPr="00791AF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highlight w:val="lightGray"/>
          <w:vertAlign w:val="superscript"/>
          <w:lang w:eastAsia="ru-RU"/>
        </w:rPr>
        <w:drawing>
          <wp:inline distT="0" distB="0" distL="0" distR="0">
            <wp:extent cx="2383908" cy="259672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938" t="18966" r="7252" b="4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25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266" w:rsidRPr="00791AF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highlight w:val="lightGray"/>
          <w:vertAlign w:val="superscript"/>
          <w:lang w:eastAsia="ru-RU"/>
        </w:rPr>
        <w:drawing>
          <wp:inline distT="0" distB="0" distL="0" distR="0">
            <wp:extent cx="4063852" cy="2340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264" t="20833" r="27843" b="4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52" cy="23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0E" w:rsidRDefault="00C96D5E" w:rsidP="00791AF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Ящур – заболевание, которое легко диагностируется по клиническим признакам. Однако, для подтверждения диагноза обязательно проводятся серологические и вирусологические исследования. Для первых используется сыворотка крови – в ней обнаруживаются антитела к возбудителю. Вирусологический анализ позволит точно определить тип и подтип вируса, чтобы подобрать максимально эффективный способ лечения. Характерные особенности заболевания – это высокая заразность, при которой заболевает практически все поголовье, и быстрое распространение вируса. Ящур </w:t>
      </w:r>
      <w:r w:rsidR="00172C9D"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еобходимо отличать от других инфекционных болезней, в том числе от чумы, оспы, везикулярного стоматита, </w:t>
      </w:r>
      <w:proofErr w:type="spellStart"/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некробактериоза</w:t>
      </w:r>
      <w:proofErr w:type="spellEnd"/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других.</w:t>
      </w:r>
    </w:p>
    <w:p w:rsidR="00D42F0E" w:rsidRDefault="003F4718" w:rsidP="00791AF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 w:rsidRPr="00791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Основной путь инфицирования людей — через сырое молоко больных животных и продукты его переработки, реже через мясо. У лиц, непосредственно контактирующих с больными животными, возможна прямая передача инфекции (при доении, уходе, лечении, убое), воздушно-капельный путь заражения (при дыхании, кашле животных), а также через предметы, загрязненные их выделениями. От человека к человеку инфекция не передается. Дети более восприимчивы к ящуру, чем взрослые. </w:t>
      </w:r>
      <w:r w:rsidR="00791AFD" w:rsidRPr="00791AFD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              </w:t>
      </w:r>
      <w:r w:rsidR="00791AFD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                 </w:t>
      </w:r>
    </w:p>
    <w:p w:rsidR="00791AFD" w:rsidRPr="00791AFD" w:rsidRDefault="00D42F0E" w:rsidP="00791AFD">
      <w:pPr>
        <w:spacing w:line="240" w:lineRule="auto"/>
        <w:ind w:firstLine="709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                        </w:t>
      </w:r>
      <w:r w:rsidR="00791AFD" w:rsidRPr="00791AFD">
        <w:rPr>
          <w:rFonts w:ascii="Times New Roman" w:hAnsi="Times New Roman" w:cs="Times New Roman"/>
          <w:sz w:val="40"/>
          <w:szCs w:val="40"/>
          <w:shd w:val="clear" w:color="auto" w:fill="FFFFFF"/>
        </w:rPr>
        <w:t>Основные мероприятия по профилактике Ящура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Исключить доступ на территорию хозяйства (предприятия) лиц, не связанных с обслуживанием животных.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Исключить доступ на территорию хозяйства (предприятия) бродячих собак и диких животных, а также других видов животных, несвойственных данному хозяйству.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проведение регулярной дезинфекции и дератизации животноводческих помещений.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допускать ввоза (ввода) животных в хозяйство (предприятие) без </w:t>
      </w:r>
      <w:r w:rsid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согласования с </w:t>
      </w:r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осударственной ветеринарной службы района.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Запретить использование кормов, не имеющих подтверждения их безопасности в ветеринарно-санитарном отношении.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Исключить въезд транспорта, не связанного с обслуживанием хозяйства (предприятия) на территорию хозяйства (предприятия). Обеспечить дезинфекцию колес всего транспорта, въезжающего на территорию хозяйства (предприятия).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Обеспечить наличие дезинфекционных ковриков (ванн с </w:t>
      </w:r>
      <w:proofErr w:type="spellStart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дезраствором</w:t>
      </w:r>
      <w:proofErr w:type="spellEnd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кюветов и т.п.) при входах в производственные помещения для санитарной обработки обуви.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Запретить бесконтрольный выгул и выпас животных. Не осуществлять их выпас в непосредственной близости от федеральных трасс и железнодорожных путей, железнодорожных вокзалов и аэропортов.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Соблюдать зоогигиенические и ветеринарные требования при перевозках, содержании, кормлении животных. Покупку, продажу, сдачу на убой, выгон, размещение на пастбище и все другие перемещения и перегруппировки животных, реализацию животноводческой продукции проводить только с </w:t>
      </w:r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разрешения Г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осударственной ветеринарной службы.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Покупку, продажу и перевозку животных осуществлять при обязательном наличии ветеринарных сопроводительных документов</w:t>
      </w:r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эВСД</w:t>
      </w:r>
      <w:proofErr w:type="spellEnd"/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оформленных в ФГИС «Меркурий»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C4F30" w:rsidRPr="00791AFD" w:rsidRDefault="003C4F30" w:rsidP="001E58FF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Лицам, обслуживающим животных, строго соблюдать правила личной гигиены.</w:t>
      </w:r>
    </w:p>
    <w:p w:rsidR="00D42F0E" w:rsidRDefault="003C4F30" w:rsidP="00D42F0E">
      <w:pPr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Информировать </w:t>
      </w:r>
      <w:r w:rsidR="000E61A8"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осударственную ветеринарную службу</w:t>
      </w:r>
      <w:r w:rsid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Волосовского</w:t>
      </w:r>
      <w:proofErr w:type="spellEnd"/>
      <w:r w:rsid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</w:t>
      </w:r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всех случаях заболевания животных, схожих с признаками ящура (угнетенное состояние животного, снижение продуктивности, обильное слюнотечение, появление пузырьков, наполненных жидкостью, и эрозий на носовом зеркале, </w:t>
      </w:r>
      <w:proofErr w:type="spellStart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межкопытной</w:t>
      </w:r>
      <w:proofErr w:type="spellEnd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щели, языке, вымени)</w:t>
      </w:r>
      <w:r w:rsidR="00791AFD" w:rsidRPr="00791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AFD" w:rsidRPr="00791A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телефон горячей линии.8 921-439-17-11</w:t>
      </w:r>
    </w:p>
    <w:p w:rsidR="003C4F30" w:rsidRPr="00791AFD" w:rsidRDefault="003C4F30" w:rsidP="00D42F0E">
      <w:pPr>
        <w:ind w:right="283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bookmarkStart w:id="0" w:name="_GoBack"/>
      <w:bookmarkEnd w:id="0"/>
      <w:r w:rsidRPr="00791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Предоставлять животных ветеринарным специалистам государственных ветеринарных учреждений для проведения плановых исследований, обработок и клинических осмотров.</w:t>
      </w:r>
    </w:p>
    <w:p w:rsidR="0087358A" w:rsidRPr="00791AFD" w:rsidRDefault="0087358A" w:rsidP="003C4F30">
      <w:pPr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</w:p>
    <w:sectPr w:rsidR="0087358A" w:rsidRPr="00791AFD" w:rsidSect="0087358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05614"/>
    <w:multiLevelType w:val="multilevel"/>
    <w:tmpl w:val="A756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90E9D"/>
    <w:multiLevelType w:val="hybridMultilevel"/>
    <w:tmpl w:val="8968D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EE283A"/>
    <w:multiLevelType w:val="multilevel"/>
    <w:tmpl w:val="F6BAD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82830"/>
    <w:multiLevelType w:val="multilevel"/>
    <w:tmpl w:val="F4483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358A"/>
    <w:rsid w:val="000908F5"/>
    <w:rsid w:val="000E61A8"/>
    <w:rsid w:val="00114474"/>
    <w:rsid w:val="00172C9D"/>
    <w:rsid w:val="001E58FF"/>
    <w:rsid w:val="003C4F30"/>
    <w:rsid w:val="003F4718"/>
    <w:rsid w:val="005D5292"/>
    <w:rsid w:val="00791AFD"/>
    <w:rsid w:val="00800CED"/>
    <w:rsid w:val="0087358A"/>
    <w:rsid w:val="009B527B"/>
    <w:rsid w:val="00B37EB3"/>
    <w:rsid w:val="00BC5266"/>
    <w:rsid w:val="00BF2945"/>
    <w:rsid w:val="00C82B94"/>
    <w:rsid w:val="00C96D5E"/>
    <w:rsid w:val="00D42F0E"/>
    <w:rsid w:val="00DC3D40"/>
    <w:rsid w:val="00E5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3EFF5"/>
  <w15:docId w15:val="{3AF6E226-1689-4A08-8590-57D1FD14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7358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7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527B"/>
    <w:rPr>
      <w:b/>
      <w:bCs/>
    </w:rPr>
  </w:style>
  <w:style w:type="paragraph" w:styleId="a8">
    <w:name w:val="List Paragraph"/>
    <w:basedOn w:val="a"/>
    <w:uiPriority w:val="34"/>
    <w:qFormat/>
    <w:rsid w:val="001E5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016">
          <w:marLeft w:val="-1674"/>
          <w:marRight w:val="268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2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mishykyuv</dc:creator>
  <cp:keywords/>
  <dc:description/>
  <cp:lastModifiedBy>Ирина Жуйкова</cp:lastModifiedBy>
  <cp:revision>6</cp:revision>
  <dcterms:created xsi:type="dcterms:W3CDTF">2022-01-25T07:21:00Z</dcterms:created>
  <dcterms:modified xsi:type="dcterms:W3CDTF">2022-04-12T05:57:00Z</dcterms:modified>
</cp:coreProperties>
</file>