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7762"/>
      </w:tblGrid>
      <w:tr w:rsidR="00144CF4" w:rsidTr="00144CF4">
        <w:tc>
          <w:tcPr>
            <w:tcW w:w="1809" w:type="dxa"/>
          </w:tcPr>
          <w:p w:rsidR="00144CF4" w:rsidRDefault="00144CF4" w:rsidP="00144CF4">
            <w:pPr>
              <w:ind w:left="0" w:firstLine="0"/>
              <w:jc w:val="center"/>
              <w:rPr>
                <w:b/>
              </w:rPr>
            </w:pPr>
            <w:bookmarkStart w:id="0" w:name="_GoBack"/>
            <w:r w:rsidRPr="00144CF4">
              <w:rPr>
                <w:noProof/>
                <w:lang w:eastAsia="ru-RU"/>
              </w:rPr>
              <w:drawing>
                <wp:inline distT="0" distB="0" distL="0" distR="0">
                  <wp:extent cx="887413" cy="1071563"/>
                  <wp:effectExtent l="19050" t="0" r="7937" b="0"/>
                  <wp:docPr id="9" name="Рисунок 6" descr="C:\Users\smirnovaas\Desktop\Документы\Инвестиционная привлекательность района\Информация для разработки\герб_of_Volosovo_rayon_(Leningrad_oblast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2" name="Picture 3" descr="C:\Users\smirnovaas\Desktop\Документы\Инвестиционная привлекательность района\Информация для разработки\герб_of_Volosovo_rayon_(Leningrad_oblast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413" cy="1071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7762" w:type="dxa"/>
          </w:tcPr>
          <w:p w:rsidR="008D2CC6" w:rsidRDefault="008D2CC6" w:rsidP="008D2CC6">
            <w:pPr>
              <w:ind w:left="0" w:firstLine="0"/>
              <w:jc w:val="center"/>
            </w:pPr>
            <w:r>
              <w:t>Администрация МО Волосовский муниципальный район</w:t>
            </w:r>
          </w:p>
          <w:p w:rsidR="008D2CC6" w:rsidRDefault="008D2CC6" w:rsidP="008D2CC6">
            <w:pPr>
              <w:ind w:left="0" w:firstLine="0"/>
              <w:jc w:val="center"/>
            </w:pPr>
            <w:r>
              <w:t>Ленинградской области</w:t>
            </w:r>
          </w:p>
          <w:p w:rsidR="008D2CC6" w:rsidRPr="00246DAE" w:rsidRDefault="008D2CC6" w:rsidP="008D2CC6">
            <w:pPr>
              <w:ind w:left="0" w:firstLine="0"/>
              <w:jc w:val="center"/>
            </w:pPr>
          </w:p>
          <w:p w:rsidR="008D2CC6" w:rsidRPr="00AC61DF" w:rsidRDefault="008D2CC6" w:rsidP="008D2CC6">
            <w:pPr>
              <w:ind w:left="0" w:firstLine="0"/>
              <w:jc w:val="center"/>
              <w:rPr>
                <w:sz w:val="18"/>
                <w:szCs w:val="18"/>
              </w:rPr>
            </w:pPr>
            <w:r w:rsidRPr="00AC61DF">
              <w:rPr>
                <w:sz w:val="18"/>
                <w:szCs w:val="18"/>
              </w:rPr>
              <w:t>пл. Советов, д. 3а,</w:t>
            </w:r>
            <w:r w:rsidRPr="008D2CC6">
              <w:rPr>
                <w:sz w:val="18"/>
                <w:szCs w:val="18"/>
              </w:rPr>
              <w:t xml:space="preserve"> </w:t>
            </w:r>
            <w:r w:rsidRPr="00AC61DF">
              <w:rPr>
                <w:sz w:val="18"/>
                <w:szCs w:val="18"/>
              </w:rPr>
              <w:t xml:space="preserve">г. Волосово, </w:t>
            </w:r>
            <w:r>
              <w:rPr>
                <w:sz w:val="18"/>
                <w:szCs w:val="18"/>
              </w:rPr>
              <w:t xml:space="preserve">Ленинградская область, </w:t>
            </w:r>
            <w:r w:rsidRPr="00AC61DF">
              <w:rPr>
                <w:sz w:val="18"/>
                <w:szCs w:val="18"/>
              </w:rPr>
              <w:t>188410</w:t>
            </w:r>
          </w:p>
          <w:p w:rsidR="008D2CC6" w:rsidRPr="00AC61DF" w:rsidRDefault="008D2CC6" w:rsidP="008D2CC6">
            <w:pPr>
              <w:ind w:left="0" w:firstLine="0"/>
              <w:jc w:val="center"/>
              <w:rPr>
                <w:sz w:val="18"/>
                <w:szCs w:val="18"/>
              </w:rPr>
            </w:pPr>
            <w:r w:rsidRPr="00AC61DF">
              <w:rPr>
                <w:sz w:val="18"/>
                <w:szCs w:val="18"/>
              </w:rPr>
              <w:t>телефоны (81373)21-151,21-157</w:t>
            </w:r>
            <w:r w:rsidRPr="008D2CC6">
              <w:rPr>
                <w:sz w:val="18"/>
                <w:szCs w:val="18"/>
              </w:rPr>
              <w:t xml:space="preserve">, </w:t>
            </w:r>
            <w:r w:rsidRPr="00AC61DF">
              <w:rPr>
                <w:sz w:val="18"/>
                <w:szCs w:val="18"/>
              </w:rPr>
              <w:t>факс (81373)21-025</w:t>
            </w:r>
          </w:p>
          <w:p w:rsidR="008D2CC6" w:rsidRPr="00AC61DF" w:rsidRDefault="008D2CC6" w:rsidP="008D2CC6">
            <w:pPr>
              <w:ind w:left="0" w:firstLine="0"/>
              <w:jc w:val="center"/>
              <w:rPr>
                <w:sz w:val="22"/>
              </w:rPr>
            </w:pPr>
            <w:r w:rsidRPr="00AB39DE">
              <w:rPr>
                <w:sz w:val="18"/>
                <w:szCs w:val="18"/>
                <w:lang w:val="en-US"/>
              </w:rPr>
              <w:t>e</w:t>
            </w:r>
            <w:r w:rsidRPr="008D2CC6">
              <w:rPr>
                <w:sz w:val="18"/>
                <w:szCs w:val="18"/>
              </w:rPr>
              <w:t>-</w:t>
            </w:r>
            <w:r w:rsidRPr="00AB39DE">
              <w:rPr>
                <w:sz w:val="18"/>
                <w:szCs w:val="18"/>
                <w:lang w:val="en-US"/>
              </w:rPr>
              <w:t>mail</w:t>
            </w:r>
            <w:r w:rsidRPr="008D2CC6">
              <w:rPr>
                <w:sz w:val="18"/>
                <w:szCs w:val="18"/>
              </w:rPr>
              <w:t xml:space="preserve">: </w:t>
            </w:r>
            <w:hyperlink r:id="rId7" w:history="1">
              <w:r w:rsidRPr="00056ED3">
                <w:rPr>
                  <w:rStyle w:val="a6"/>
                  <w:sz w:val="18"/>
                  <w:szCs w:val="18"/>
                  <w:lang w:val="en-US"/>
                </w:rPr>
                <w:t>mail</w:t>
              </w:r>
              <w:r w:rsidRPr="00056ED3">
                <w:rPr>
                  <w:rStyle w:val="a6"/>
                  <w:sz w:val="18"/>
                  <w:szCs w:val="18"/>
                </w:rPr>
                <w:t>@</w:t>
              </w:r>
              <w:r w:rsidRPr="00056ED3">
                <w:rPr>
                  <w:rStyle w:val="a6"/>
                  <w:sz w:val="18"/>
                  <w:szCs w:val="18"/>
                  <w:lang w:val="en-US"/>
                </w:rPr>
                <w:t>vlsgov</w:t>
              </w:r>
              <w:r w:rsidRPr="00056ED3">
                <w:rPr>
                  <w:rStyle w:val="a6"/>
                  <w:sz w:val="18"/>
                  <w:szCs w:val="18"/>
                </w:rPr>
                <w:t>.</w:t>
              </w:r>
              <w:r w:rsidRPr="00056ED3">
                <w:rPr>
                  <w:rStyle w:val="a6"/>
                  <w:sz w:val="18"/>
                  <w:szCs w:val="18"/>
                  <w:lang w:val="en-US"/>
                </w:rPr>
                <w:t>ru</w:t>
              </w:r>
            </w:hyperlink>
            <w:r>
              <w:rPr>
                <w:sz w:val="18"/>
                <w:szCs w:val="18"/>
              </w:rPr>
              <w:t xml:space="preserve">   </w:t>
            </w:r>
            <w:r>
              <w:rPr>
                <w:sz w:val="18"/>
                <w:szCs w:val="18"/>
                <w:lang w:val="en-US"/>
              </w:rPr>
              <w:t>http</w:t>
            </w:r>
            <w:r>
              <w:rPr>
                <w:sz w:val="18"/>
                <w:szCs w:val="18"/>
              </w:rPr>
              <w:t>://</w:t>
            </w:r>
            <w:r w:rsidRPr="00AC61DF">
              <w:rPr>
                <w:sz w:val="18"/>
                <w:szCs w:val="18"/>
              </w:rPr>
              <w:t>www.волосовскийрайон.рф</w:t>
            </w:r>
          </w:p>
          <w:p w:rsidR="008D2CC6" w:rsidRPr="008D2CC6" w:rsidRDefault="008D2CC6" w:rsidP="008D2CC6">
            <w:pPr>
              <w:ind w:left="0" w:firstLine="0"/>
              <w:jc w:val="center"/>
              <w:rPr>
                <w:b/>
              </w:rPr>
            </w:pPr>
          </w:p>
        </w:tc>
      </w:tr>
    </w:tbl>
    <w:p w:rsidR="008D2CC6" w:rsidRDefault="008D2CC6" w:rsidP="008D2CC6">
      <w:pPr>
        <w:ind w:left="0" w:firstLine="0"/>
        <w:jc w:val="center"/>
        <w:rPr>
          <w:b/>
        </w:rPr>
      </w:pPr>
    </w:p>
    <w:p w:rsidR="008D2CC6" w:rsidRDefault="008D2CC6" w:rsidP="008D2CC6">
      <w:pPr>
        <w:ind w:left="0" w:firstLine="0"/>
        <w:jc w:val="center"/>
        <w:rPr>
          <w:b/>
        </w:rPr>
      </w:pPr>
    </w:p>
    <w:p w:rsidR="008D2CC6" w:rsidRPr="00144CF4" w:rsidRDefault="008D2CC6" w:rsidP="008D2CC6">
      <w:pPr>
        <w:ind w:left="0" w:firstLine="0"/>
        <w:jc w:val="center"/>
        <w:rPr>
          <w:b/>
        </w:rPr>
      </w:pPr>
      <w:r w:rsidRPr="00144CF4">
        <w:rPr>
          <w:b/>
        </w:rPr>
        <w:t>Инвестиционное предложение</w:t>
      </w:r>
    </w:p>
    <w:p w:rsidR="00144CF4" w:rsidRDefault="00144CF4" w:rsidP="00144CF4">
      <w:pPr>
        <w:ind w:left="0"/>
        <w:jc w:val="both"/>
        <w:rPr>
          <w:iCs/>
          <w:sz w:val="22"/>
        </w:rPr>
      </w:pPr>
    </w:p>
    <w:p w:rsidR="008D2CC6" w:rsidRDefault="00144CF4" w:rsidP="008D2CC6">
      <w:pPr>
        <w:widowControl w:val="0"/>
        <w:tabs>
          <w:tab w:val="left" w:pos="284"/>
        </w:tabs>
        <w:autoSpaceDE w:val="0"/>
        <w:autoSpaceDN w:val="0"/>
        <w:adjustRightInd w:val="0"/>
        <w:ind w:left="0"/>
        <w:jc w:val="both"/>
        <w:rPr>
          <w:b/>
          <w:szCs w:val="28"/>
        </w:rPr>
      </w:pPr>
      <w:r w:rsidRPr="00144CF4">
        <w:rPr>
          <w:iCs/>
          <w:szCs w:val="28"/>
        </w:rPr>
        <w:t>Предлагаем приобре</w:t>
      </w:r>
      <w:r>
        <w:rPr>
          <w:iCs/>
          <w:szCs w:val="28"/>
        </w:rPr>
        <w:t>сти</w:t>
      </w:r>
      <w:r w:rsidRPr="00144CF4">
        <w:rPr>
          <w:iCs/>
          <w:szCs w:val="28"/>
        </w:rPr>
        <w:t xml:space="preserve"> в собственность или аренду промышленную площадку </w:t>
      </w:r>
      <w:r w:rsidR="008D2CC6" w:rsidRPr="00144CF4">
        <w:rPr>
          <w:b/>
          <w:color w:val="000000"/>
          <w:szCs w:val="28"/>
        </w:rPr>
        <w:t>«Технопарк «Застройщик Волосово»</w:t>
      </w:r>
      <w:r w:rsidR="008D2CC6">
        <w:rPr>
          <w:b/>
          <w:color w:val="000000"/>
          <w:szCs w:val="28"/>
        </w:rPr>
        <w:t xml:space="preserve"> </w:t>
      </w:r>
      <w:r w:rsidR="008D2CC6" w:rsidRPr="00144CF4">
        <w:rPr>
          <w:color w:val="000000"/>
          <w:szCs w:val="28"/>
        </w:rPr>
        <w:t>(кадастровый номер участка 47:22:0639001:46)</w:t>
      </w:r>
      <w:r w:rsidR="008D2CC6">
        <w:rPr>
          <w:color w:val="000000"/>
          <w:szCs w:val="28"/>
        </w:rPr>
        <w:t xml:space="preserve"> </w:t>
      </w:r>
      <w:r w:rsidRPr="00144CF4">
        <w:rPr>
          <w:iCs/>
          <w:szCs w:val="28"/>
        </w:rPr>
        <w:t>для размещения индустриального (промышленного) парка или технопарка</w:t>
      </w:r>
      <w:r w:rsidR="008D2CC6" w:rsidRPr="008D2CC6">
        <w:rPr>
          <w:b/>
          <w:szCs w:val="28"/>
        </w:rPr>
        <w:t xml:space="preserve"> </w:t>
      </w:r>
    </w:p>
    <w:p w:rsidR="00144CF4" w:rsidRPr="00144CF4" w:rsidRDefault="00144CF4" w:rsidP="00144CF4">
      <w:pPr>
        <w:ind w:left="0"/>
        <w:jc w:val="both"/>
        <w:rPr>
          <w:iCs/>
          <w:szCs w:val="28"/>
        </w:rPr>
      </w:pPr>
    </w:p>
    <w:p w:rsidR="00144CF4" w:rsidRDefault="00144CF4" w:rsidP="00144CF4">
      <w:pPr>
        <w:ind w:left="0" w:firstLine="0"/>
        <w:jc w:val="both"/>
        <w:rPr>
          <w:b/>
          <w:bCs/>
        </w:rPr>
      </w:pPr>
    </w:p>
    <w:p w:rsidR="00144CF4" w:rsidRDefault="00144CF4" w:rsidP="00144CF4">
      <w:pPr>
        <w:spacing w:line="276" w:lineRule="auto"/>
        <w:ind w:left="0" w:firstLine="0"/>
        <w:jc w:val="both"/>
      </w:pPr>
      <w:r w:rsidRPr="00144CF4">
        <w:rPr>
          <w:b/>
          <w:bCs/>
        </w:rPr>
        <w:t xml:space="preserve">Площадь  - </w:t>
      </w:r>
      <w:r w:rsidRPr="00144CF4">
        <w:t>100 тыс. кв. м. (10 га)</w:t>
      </w:r>
    </w:p>
    <w:p w:rsidR="00144CF4" w:rsidRPr="00144CF4" w:rsidRDefault="00144CF4" w:rsidP="00144CF4">
      <w:pPr>
        <w:spacing w:line="276" w:lineRule="auto"/>
        <w:ind w:left="0" w:firstLine="0"/>
        <w:jc w:val="both"/>
      </w:pPr>
      <w:r w:rsidRPr="00144CF4">
        <w:rPr>
          <w:b/>
        </w:rPr>
        <w:t>Местоположение</w:t>
      </w:r>
      <w:r>
        <w:t>:</w:t>
      </w:r>
      <w:r w:rsidRPr="003859E3">
        <w:t xml:space="preserve"> Россия</w:t>
      </w:r>
      <w:r w:rsidRPr="003735E4">
        <w:t xml:space="preserve">, Ленинградская область, </w:t>
      </w:r>
      <w:r w:rsidRPr="003735E4">
        <w:rPr>
          <w:color w:val="000000"/>
        </w:rPr>
        <w:t>Волосовский район,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Кикеринское</w:t>
      </w:r>
      <w:proofErr w:type="spellEnd"/>
      <w:r>
        <w:rPr>
          <w:color w:val="000000"/>
        </w:rPr>
        <w:t xml:space="preserve"> сельское поселение, п. Кикерино (восточная часть)</w:t>
      </w:r>
    </w:p>
    <w:p w:rsidR="00144CF4" w:rsidRPr="00144CF4" w:rsidRDefault="00144CF4" w:rsidP="00144CF4">
      <w:pPr>
        <w:spacing w:line="276" w:lineRule="auto"/>
        <w:ind w:left="0" w:firstLine="0"/>
        <w:jc w:val="both"/>
      </w:pPr>
      <w:r w:rsidRPr="00144CF4">
        <w:rPr>
          <w:b/>
          <w:bCs/>
        </w:rPr>
        <w:t xml:space="preserve">Категория земель </w:t>
      </w:r>
      <w:r w:rsidRPr="00144CF4">
        <w:t>– земли населенных пунктов</w:t>
      </w:r>
    </w:p>
    <w:p w:rsidR="00144CF4" w:rsidRPr="00144CF4" w:rsidRDefault="00144CF4" w:rsidP="00144CF4">
      <w:pPr>
        <w:spacing w:line="276" w:lineRule="auto"/>
        <w:ind w:left="0" w:firstLine="0"/>
        <w:jc w:val="both"/>
      </w:pPr>
      <w:r w:rsidRPr="00144CF4">
        <w:rPr>
          <w:b/>
          <w:bCs/>
        </w:rPr>
        <w:t xml:space="preserve">Цели использования - </w:t>
      </w:r>
      <w:r w:rsidRPr="00144CF4">
        <w:t>размещение предприятий по производству строительных материалов, строительство логистического терминала</w:t>
      </w:r>
    </w:p>
    <w:p w:rsidR="00144CF4" w:rsidRPr="00144CF4" w:rsidRDefault="00144CF4" w:rsidP="00144CF4">
      <w:pPr>
        <w:spacing w:line="276" w:lineRule="auto"/>
        <w:ind w:left="0" w:firstLine="0"/>
        <w:jc w:val="both"/>
      </w:pPr>
      <w:r w:rsidRPr="00144CF4">
        <w:rPr>
          <w:b/>
          <w:bCs/>
        </w:rPr>
        <w:t xml:space="preserve">Удаленность от автодорог / железной дороги - </w:t>
      </w:r>
      <w:r w:rsidRPr="00144CF4">
        <w:t xml:space="preserve">с севера участок ограничен автодорогой Гатчина – </w:t>
      </w:r>
      <w:proofErr w:type="spellStart"/>
      <w:r w:rsidRPr="00144CF4">
        <w:t>Ополье</w:t>
      </w:r>
      <w:proofErr w:type="spellEnd"/>
      <w:r w:rsidRPr="00144CF4">
        <w:t xml:space="preserve"> (Р-38) и железной дорогой Мга - Гатчина – Ивангород</w:t>
      </w:r>
      <w:r w:rsidRPr="00144CF4">
        <w:rPr>
          <w:b/>
          <w:bCs/>
        </w:rPr>
        <w:t xml:space="preserve"> </w:t>
      </w:r>
    </w:p>
    <w:p w:rsidR="00144CF4" w:rsidRDefault="00144CF4" w:rsidP="00144CF4">
      <w:pPr>
        <w:spacing w:line="276" w:lineRule="auto"/>
        <w:ind w:left="0" w:firstLine="0"/>
        <w:jc w:val="both"/>
        <w:rPr>
          <w:b/>
          <w:bCs/>
        </w:rPr>
      </w:pPr>
      <w:r w:rsidRPr="00144CF4">
        <w:rPr>
          <w:b/>
          <w:bCs/>
        </w:rPr>
        <w:t>Строения и сооружения на участке отсутствуют</w:t>
      </w:r>
    </w:p>
    <w:p w:rsidR="00144CF4" w:rsidRDefault="00144CF4" w:rsidP="006D5F63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color w:val="000000"/>
        </w:rPr>
      </w:pPr>
      <w:r w:rsidRPr="006D5F63">
        <w:rPr>
          <w:b/>
        </w:rPr>
        <w:t>Паспорт инвестиционной площадки</w:t>
      </w:r>
      <w:r w:rsidRPr="006D5F63">
        <w:rPr>
          <w:color w:val="000000"/>
        </w:rPr>
        <w:t xml:space="preserve"> «Технопарк «Застройщик Волосово»</w:t>
      </w:r>
      <w:r w:rsidR="006D5F63">
        <w:rPr>
          <w:color w:val="000000"/>
        </w:rPr>
        <w:t xml:space="preserve"> прилагается.</w:t>
      </w:r>
    </w:p>
    <w:p w:rsidR="006D5F63" w:rsidRPr="008D2CC6" w:rsidRDefault="006D5F63" w:rsidP="006D5F63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>
        <w:rPr>
          <w:b/>
          <w:color w:val="000000"/>
        </w:rPr>
        <w:t xml:space="preserve">Контактное лицо: </w:t>
      </w:r>
      <w:r w:rsidR="008D2CC6">
        <w:rPr>
          <w:color w:val="000000"/>
        </w:rPr>
        <w:t xml:space="preserve">Бердышева Раиса Ивановна – заместитель главы администрации МО Волосовский муниципальный район Ленинградской области по вопросам экономики, председатель КУМИ, тел (813 73) 22-107, </w:t>
      </w:r>
      <w:r w:rsidR="008D2CC6" w:rsidRPr="008D2CC6">
        <w:rPr>
          <w:color w:val="000000"/>
        </w:rPr>
        <w:t xml:space="preserve">   </w:t>
      </w:r>
      <w:r w:rsidR="008D2CC6">
        <w:rPr>
          <w:color w:val="000000"/>
        </w:rPr>
        <w:t>e-</w:t>
      </w:r>
      <w:proofErr w:type="spellStart"/>
      <w:r w:rsidR="008D2CC6">
        <w:rPr>
          <w:color w:val="000000"/>
        </w:rPr>
        <w:t>mail</w:t>
      </w:r>
      <w:proofErr w:type="spellEnd"/>
      <w:r w:rsidR="008D2CC6">
        <w:rPr>
          <w:color w:val="000000"/>
        </w:rPr>
        <w:t>:</w:t>
      </w:r>
      <w:r w:rsidR="008D2CC6" w:rsidRPr="008D2CC6">
        <w:rPr>
          <w:color w:val="000000"/>
        </w:rPr>
        <w:t xml:space="preserve"> </w:t>
      </w:r>
      <w:hyperlink r:id="rId8" w:history="1">
        <w:r w:rsidR="008D2CC6" w:rsidRPr="00056ED3">
          <w:rPr>
            <w:rStyle w:val="a6"/>
            <w:lang w:val="en-US"/>
          </w:rPr>
          <w:t>mail</w:t>
        </w:r>
        <w:r w:rsidR="008D2CC6" w:rsidRPr="008D2CC6">
          <w:rPr>
            <w:rStyle w:val="a6"/>
          </w:rPr>
          <w:t>@</w:t>
        </w:r>
        <w:proofErr w:type="spellStart"/>
        <w:r w:rsidR="008D2CC6" w:rsidRPr="00056ED3">
          <w:rPr>
            <w:rStyle w:val="a6"/>
            <w:lang w:val="en-US"/>
          </w:rPr>
          <w:t>vlsgov</w:t>
        </w:r>
        <w:proofErr w:type="spellEnd"/>
        <w:r w:rsidR="008D2CC6" w:rsidRPr="008D2CC6">
          <w:rPr>
            <w:rStyle w:val="a6"/>
          </w:rPr>
          <w:t>.</w:t>
        </w:r>
        <w:proofErr w:type="spellStart"/>
        <w:r w:rsidR="008D2CC6" w:rsidRPr="00056ED3">
          <w:rPr>
            <w:rStyle w:val="a6"/>
            <w:lang w:val="en-US"/>
          </w:rPr>
          <w:t>ru</w:t>
        </w:r>
        <w:proofErr w:type="spellEnd"/>
      </w:hyperlink>
      <w:r w:rsidR="008D2CC6" w:rsidRPr="008D2CC6">
        <w:rPr>
          <w:color w:val="000000"/>
        </w:rPr>
        <w:t xml:space="preserve"> </w:t>
      </w:r>
    </w:p>
    <w:p w:rsidR="00144CF4" w:rsidRDefault="00144CF4" w:rsidP="006D5F63">
      <w:pPr>
        <w:ind w:left="0" w:firstLine="0"/>
        <w:jc w:val="right"/>
      </w:pPr>
      <w:r w:rsidRPr="00144CF4">
        <w:rPr>
          <w:noProof/>
          <w:lang w:eastAsia="ru-RU"/>
        </w:rPr>
        <w:t xml:space="preserve"> </w:t>
      </w:r>
    </w:p>
    <w:p w:rsidR="00144CF4" w:rsidRDefault="00144CF4" w:rsidP="00144CF4">
      <w:pPr>
        <w:ind w:left="0" w:firstLine="0"/>
        <w:jc w:val="both"/>
      </w:pPr>
    </w:p>
    <w:p w:rsidR="00144CF4" w:rsidRDefault="00144CF4" w:rsidP="00144CF4">
      <w:pPr>
        <w:ind w:left="0" w:firstLine="0"/>
        <w:jc w:val="both"/>
      </w:pPr>
    </w:p>
    <w:p w:rsidR="00144CF4" w:rsidRDefault="00144CF4" w:rsidP="00144CF4">
      <w:pPr>
        <w:ind w:left="0" w:firstLine="0"/>
        <w:jc w:val="both"/>
      </w:pPr>
    </w:p>
    <w:p w:rsidR="00246DAE" w:rsidRDefault="00246DAE">
      <w:pPr>
        <w:ind w:firstLine="0"/>
      </w:pPr>
      <w:r>
        <w:br w:type="page"/>
      </w:r>
    </w:p>
    <w:p w:rsidR="00246DAE" w:rsidRPr="00246DAE" w:rsidRDefault="00246DAE" w:rsidP="00246DAE">
      <w:pPr>
        <w:widowControl w:val="0"/>
        <w:tabs>
          <w:tab w:val="left" w:pos="284"/>
        </w:tabs>
        <w:autoSpaceDE w:val="0"/>
        <w:autoSpaceDN w:val="0"/>
        <w:adjustRightInd w:val="0"/>
        <w:ind w:left="0" w:firstLine="284"/>
        <w:jc w:val="center"/>
        <w:rPr>
          <w:sz w:val="24"/>
          <w:szCs w:val="24"/>
          <w:u w:val="single"/>
        </w:rPr>
      </w:pPr>
      <w:r w:rsidRPr="00246DAE">
        <w:rPr>
          <w:sz w:val="24"/>
          <w:szCs w:val="24"/>
          <w:u w:val="single"/>
        </w:rPr>
        <w:lastRenderedPageBreak/>
        <w:t>Паспорт инвестиционной площадки</w:t>
      </w:r>
    </w:p>
    <w:p w:rsidR="00246DAE" w:rsidRPr="00246DAE" w:rsidRDefault="00246DAE" w:rsidP="00246DAE">
      <w:pPr>
        <w:pStyle w:val="2"/>
        <w:spacing w:after="0" w:line="240" w:lineRule="auto"/>
        <w:ind w:firstLine="284"/>
        <w:jc w:val="center"/>
        <w:rPr>
          <w:color w:val="000000"/>
          <w:u w:val="single"/>
        </w:rPr>
      </w:pPr>
      <w:r w:rsidRPr="00246DAE">
        <w:rPr>
          <w:color w:val="000000"/>
          <w:u w:val="single"/>
        </w:rPr>
        <w:t>«Технопарк «Застройщик Волосово»</w:t>
      </w:r>
    </w:p>
    <w:p w:rsidR="00246DAE" w:rsidRPr="00246DAE" w:rsidRDefault="00246DAE" w:rsidP="00246DAE">
      <w:pPr>
        <w:pStyle w:val="2"/>
        <w:spacing w:after="0" w:line="240" w:lineRule="auto"/>
        <w:ind w:firstLine="284"/>
        <w:jc w:val="center"/>
        <w:rPr>
          <w:color w:val="000000"/>
          <w:u w:val="single"/>
        </w:rPr>
      </w:pPr>
      <w:r w:rsidRPr="00246DAE">
        <w:rPr>
          <w:color w:val="000000"/>
          <w:u w:val="single"/>
        </w:rPr>
        <w:t>кадастровый номер участка 47:22:0639001:46</w:t>
      </w:r>
    </w:p>
    <w:p w:rsidR="00246DAE" w:rsidRPr="00246DAE" w:rsidRDefault="00246DAE" w:rsidP="00246DAE">
      <w:pPr>
        <w:pStyle w:val="2"/>
        <w:spacing w:after="0" w:line="240" w:lineRule="auto"/>
        <w:ind w:firstLine="284"/>
        <w:jc w:val="both"/>
      </w:pPr>
    </w:p>
    <w:p w:rsidR="00246DAE" w:rsidRPr="00246DAE" w:rsidRDefault="00246DAE" w:rsidP="00246DAE">
      <w:pPr>
        <w:widowControl w:val="0"/>
        <w:tabs>
          <w:tab w:val="left" w:pos="284"/>
        </w:tabs>
        <w:autoSpaceDE w:val="0"/>
        <w:autoSpaceDN w:val="0"/>
        <w:adjustRightInd w:val="0"/>
        <w:ind w:left="0" w:firstLine="284"/>
        <w:jc w:val="both"/>
        <w:rPr>
          <w:sz w:val="24"/>
          <w:szCs w:val="24"/>
        </w:rPr>
      </w:pPr>
      <w:r w:rsidRPr="00246DAE">
        <w:rPr>
          <w:sz w:val="24"/>
          <w:szCs w:val="24"/>
        </w:rPr>
        <w:t xml:space="preserve">Местоположение (город, район, адрес): Россия, Ленинградская область, </w:t>
      </w:r>
      <w:r w:rsidRPr="00246DAE">
        <w:rPr>
          <w:color w:val="000000"/>
          <w:sz w:val="24"/>
          <w:szCs w:val="24"/>
        </w:rPr>
        <w:t xml:space="preserve">Волосовский район, </w:t>
      </w:r>
      <w:proofErr w:type="spellStart"/>
      <w:r w:rsidRPr="00246DAE">
        <w:rPr>
          <w:color w:val="000000"/>
          <w:sz w:val="24"/>
          <w:szCs w:val="24"/>
        </w:rPr>
        <w:t>Кикеринское</w:t>
      </w:r>
      <w:proofErr w:type="spellEnd"/>
      <w:r w:rsidRPr="00246DAE">
        <w:rPr>
          <w:color w:val="000000"/>
          <w:sz w:val="24"/>
          <w:szCs w:val="24"/>
        </w:rPr>
        <w:t xml:space="preserve"> сельское поселение, п. Кикерино (восточная часть)</w:t>
      </w:r>
    </w:p>
    <w:p w:rsidR="00246DAE" w:rsidRPr="00246DAE" w:rsidRDefault="00246DAE" w:rsidP="00246DAE">
      <w:pPr>
        <w:widowControl w:val="0"/>
        <w:tabs>
          <w:tab w:val="left" w:pos="284"/>
        </w:tabs>
        <w:autoSpaceDE w:val="0"/>
        <w:autoSpaceDN w:val="0"/>
        <w:adjustRightInd w:val="0"/>
        <w:ind w:left="0" w:firstLine="284"/>
        <w:jc w:val="both"/>
        <w:rPr>
          <w:sz w:val="24"/>
          <w:szCs w:val="24"/>
        </w:rPr>
      </w:pPr>
      <w:r w:rsidRPr="00246DAE">
        <w:rPr>
          <w:sz w:val="24"/>
          <w:szCs w:val="24"/>
        </w:rPr>
        <w:t>Функциональное назначение: производство строительных материалов</w:t>
      </w:r>
    </w:p>
    <w:tbl>
      <w:tblPr>
        <w:tblW w:w="9782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21"/>
        <w:gridCol w:w="4161"/>
      </w:tblGrid>
      <w:tr w:rsidR="00246DAE" w:rsidRPr="00246DAE" w:rsidTr="00246DAE">
        <w:trPr>
          <w:trHeight w:val="20"/>
        </w:trPr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1.Основные сведения о площадке:</w:t>
            </w:r>
          </w:p>
        </w:tc>
      </w:tr>
      <w:tr w:rsidR="00246DAE" w:rsidRPr="00246DAE" w:rsidTr="00246DAE">
        <w:trPr>
          <w:trHeight w:val="20"/>
        </w:trPr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1.1 Адрес места расположения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color w:val="000000"/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 xml:space="preserve">Россия, Ленинградская область, </w:t>
            </w:r>
            <w:r w:rsidRPr="00246DAE">
              <w:rPr>
                <w:color w:val="000000"/>
                <w:sz w:val="24"/>
                <w:szCs w:val="24"/>
              </w:rPr>
              <w:t xml:space="preserve">Волосовский район, </w:t>
            </w:r>
            <w:proofErr w:type="spellStart"/>
            <w:r w:rsidRPr="00246DAE">
              <w:rPr>
                <w:color w:val="000000"/>
                <w:sz w:val="24"/>
                <w:szCs w:val="24"/>
              </w:rPr>
              <w:t>Кикеринское</w:t>
            </w:r>
            <w:proofErr w:type="spellEnd"/>
            <w:r w:rsidRPr="00246DAE">
              <w:rPr>
                <w:color w:val="000000"/>
                <w:sz w:val="24"/>
                <w:szCs w:val="24"/>
              </w:rPr>
              <w:t xml:space="preserve"> сельское поселение, п. Кикерино (восточная часть)</w:t>
            </w:r>
          </w:p>
        </w:tc>
      </w:tr>
      <w:tr w:rsidR="00246DAE" w:rsidRPr="00246DAE" w:rsidTr="00246DAE">
        <w:trPr>
          <w:trHeight w:val="20"/>
        </w:trPr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1.2 Площадь (</w:t>
            </w:r>
            <w:proofErr w:type="gramStart"/>
            <w:r w:rsidRPr="00246DAE">
              <w:rPr>
                <w:sz w:val="24"/>
                <w:szCs w:val="24"/>
              </w:rPr>
              <w:t>га</w:t>
            </w:r>
            <w:proofErr w:type="gramEnd"/>
            <w:r w:rsidRPr="00246DAE">
              <w:rPr>
                <w:sz w:val="24"/>
                <w:szCs w:val="24"/>
              </w:rPr>
              <w:t>)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10 га</w:t>
            </w:r>
          </w:p>
        </w:tc>
      </w:tr>
      <w:tr w:rsidR="00246DAE" w:rsidRPr="00246DAE" w:rsidTr="00246DAE">
        <w:trPr>
          <w:trHeight w:val="20"/>
        </w:trPr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 xml:space="preserve">1.3 Удаленность, </w:t>
            </w:r>
            <w:proofErr w:type="gramStart"/>
            <w:r w:rsidRPr="00246DAE">
              <w:rPr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</w:p>
        </w:tc>
      </w:tr>
      <w:tr w:rsidR="00246DAE" w:rsidRPr="00246DAE" w:rsidTr="00246DAE">
        <w:trPr>
          <w:trHeight w:val="20"/>
        </w:trPr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от центра муниципального образования г. Волосово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8 км</w:t>
            </w:r>
          </w:p>
        </w:tc>
      </w:tr>
      <w:tr w:rsidR="00246DAE" w:rsidRPr="00246DAE" w:rsidTr="00246DAE">
        <w:trPr>
          <w:trHeight w:val="20"/>
        </w:trPr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от жилых зон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1,0 км</w:t>
            </w:r>
          </w:p>
        </w:tc>
      </w:tr>
      <w:tr w:rsidR="00246DAE" w:rsidRPr="00246DAE" w:rsidTr="00246DAE">
        <w:trPr>
          <w:trHeight w:val="20"/>
        </w:trPr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от автомагистрали федерального значения (название)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rFonts w:eastAsia="Calibri"/>
                <w:sz w:val="24"/>
                <w:szCs w:val="24"/>
              </w:rPr>
            </w:pPr>
            <w:r w:rsidRPr="00246DAE">
              <w:rPr>
                <w:rFonts w:eastAsia="Calibri"/>
                <w:sz w:val="24"/>
                <w:szCs w:val="24"/>
              </w:rPr>
              <w:t>Федеральная трасса М11 «Нарва» Санкт-Петербург — Ивангород (европейский маршрут Е20) – 20 км.</w:t>
            </w:r>
          </w:p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rFonts w:eastAsia="Calibri"/>
                <w:sz w:val="24"/>
                <w:szCs w:val="24"/>
              </w:rPr>
            </w:pPr>
            <w:r w:rsidRPr="00246DAE">
              <w:rPr>
                <w:rFonts w:eastAsia="Calibri"/>
                <w:sz w:val="24"/>
                <w:szCs w:val="24"/>
              </w:rPr>
              <w:t>Федеральная трасса М20 (Е95) Санкт-Петербург – Псков – 30 км.</w:t>
            </w:r>
          </w:p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rFonts w:eastAsia="Calibri"/>
                <w:sz w:val="24"/>
                <w:szCs w:val="24"/>
              </w:rPr>
              <w:t>Федеральная трасса «Россия» М10 (Е105) Москва – Санкт-Петербург – 70 км.</w:t>
            </w:r>
          </w:p>
        </w:tc>
      </w:tr>
      <w:tr w:rsidR="00246DAE" w:rsidRPr="00246DAE" w:rsidTr="00246DAE">
        <w:trPr>
          <w:trHeight w:val="20"/>
        </w:trPr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от автомобильных дорог и подъездных путей</w:t>
            </w:r>
          </w:p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(описать их состояние – покрытие и пр.)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rFonts w:eastAsia="Calibri"/>
                <w:sz w:val="24"/>
                <w:szCs w:val="24"/>
              </w:rPr>
              <w:t xml:space="preserve">Автомобильная дорога регионального значения Гатчина – </w:t>
            </w:r>
            <w:proofErr w:type="spellStart"/>
            <w:r w:rsidRPr="00246DAE">
              <w:rPr>
                <w:rFonts w:eastAsia="Calibri"/>
                <w:sz w:val="24"/>
                <w:szCs w:val="24"/>
              </w:rPr>
              <w:t>Ополье</w:t>
            </w:r>
            <w:proofErr w:type="spellEnd"/>
            <w:r w:rsidRPr="00246DAE">
              <w:rPr>
                <w:rFonts w:eastAsia="Calibri"/>
                <w:sz w:val="24"/>
                <w:szCs w:val="24"/>
              </w:rPr>
              <w:t xml:space="preserve"> (Р38) – 0,8 км</w:t>
            </w:r>
            <w:r w:rsidRPr="00246DAE">
              <w:rPr>
                <w:sz w:val="24"/>
                <w:szCs w:val="24"/>
              </w:rPr>
              <w:t>, покрытие – асфальт</w:t>
            </w:r>
          </w:p>
        </w:tc>
      </w:tr>
      <w:tr w:rsidR="00246DAE" w:rsidRPr="00246DAE" w:rsidTr="00246DAE">
        <w:trPr>
          <w:trHeight w:val="20"/>
        </w:trPr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proofErr w:type="gramStart"/>
            <w:r w:rsidRPr="00246DAE">
              <w:rPr>
                <w:sz w:val="24"/>
                <w:szCs w:val="24"/>
              </w:rPr>
              <w:t>от железной дороги (наличие подъездных путей (указать собственника), расстояние до станции (название)</w:t>
            </w:r>
            <w:proofErr w:type="gramEnd"/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Ж</w:t>
            </w:r>
            <w:r w:rsidRPr="00246DAE">
              <w:rPr>
                <w:color w:val="000000"/>
                <w:sz w:val="24"/>
                <w:szCs w:val="24"/>
              </w:rPr>
              <w:t xml:space="preserve">елезнодорожная магистраль </w:t>
            </w:r>
            <w:r w:rsidRPr="00246DAE">
              <w:rPr>
                <w:sz w:val="24"/>
                <w:szCs w:val="24"/>
              </w:rPr>
              <w:t>Мга - Гатчина – Ивангород ветка проходит вдоль участка</w:t>
            </w:r>
          </w:p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0,6 км – ст. Кикерино</w:t>
            </w:r>
          </w:p>
        </w:tc>
      </w:tr>
    </w:tbl>
    <w:p w:rsidR="00246DAE" w:rsidRPr="00246DAE" w:rsidRDefault="00246DAE" w:rsidP="00246DAE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tbl>
      <w:tblPr>
        <w:tblW w:w="9782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87"/>
        <w:gridCol w:w="1689"/>
        <w:gridCol w:w="2103"/>
        <w:gridCol w:w="2903"/>
      </w:tblGrid>
      <w:tr w:rsidR="00246DAE" w:rsidRPr="00246DAE" w:rsidTr="00246DAE">
        <w:trPr>
          <w:trHeight w:val="307"/>
        </w:trPr>
        <w:tc>
          <w:tcPr>
            <w:tcW w:w="97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2.Характеристика инженерной инфраструктуры:</w:t>
            </w:r>
          </w:p>
        </w:tc>
      </w:tr>
      <w:tr w:rsidR="00246DAE" w:rsidRPr="00246DAE" w:rsidTr="00246DAE">
        <w:trPr>
          <w:trHeight w:val="278"/>
        </w:trPr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Вид</w:t>
            </w:r>
          </w:p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инфраструктуры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Значение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Описание (вид установки) или расстояние до ближайшего источника (принадлежность)</w:t>
            </w:r>
          </w:p>
        </w:tc>
      </w:tr>
      <w:tr w:rsidR="00246DAE" w:rsidRPr="00246DAE" w:rsidTr="00246DAE">
        <w:trPr>
          <w:trHeight w:val="278"/>
        </w:trPr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Электроэнергия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кВт</w:t>
            </w:r>
          </w:p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кВ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sym w:font="Symbol" w:char="F07E"/>
            </w:r>
            <w:r w:rsidRPr="00246DAE">
              <w:rPr>
                <w:sz w:val="24"/>
                <w:szCs w:val="24"/>
              </w:rPr>
              <w:t>3000</w:t>
            </w:r>
          </w:p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10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color w:val="000000"/>
                <w:sz w:val="24"/>
                <w:szCs w:val="24"/>
              </w:rPr>
              <w:t>Опорный источник электроснабжения РТП-9 «Кикерино» 35/10 кВ. Необходима реконструкция</w:t>
            </w:r>
          </w:p>
        </w:tc>
      </w:tr>
      <w:tr w:rsidR="00246DAE" w:rsidRPr="00246DAE" w:rsidTr="00246DAE">
        <w:trPr>
          <w:trHeight w:val="278"/>
        </w:trPr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Водоснабжение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m</w:t>
            </w:r>
            <w:r w:rsidRPr="00246DAE">
              <w:rPr>
                <w:sz w:val="24"/>
                <w:szCs w:val="24"/>
                <w:vertAlign w:val="superscript"/>
              </w:rPr>
              <w:t>3</w:t>
            </w:r>
            <w:r w:rsidRPr="00246DAE">
              <w:rPr>
                <w:sz w:val="24"/>
                <w:szCs w:val="24"/>
              </w:rPr>
              <w:t xml:space="preserve"> /год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30 000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color w:val="000000"/>
                <w:sz w:val="24"/>
                <w:szCs w:val="24"/>
              </w:rPr>
              <w:t xml:space="preserve">Возможно подключение к существующим водопроводным сетям на расстоянии 100-150 м. </w:t>
            </w:r>
          </w:p>
        </w:tc>
      </w:tr>
      <w:tr w:rsidR="00246DAE" w:rsidRPr="00246DAE" w:rsidTr="00246DAE">
        <w:trPr>
          <w:trHeight w:val="288"/>
        </w:trPr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Канализация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m</w:t>
            </w:r>
            <w:r w:rsidRPr="00246DAE">
              <w:rPr>
                <w:sz w:val="24"/>
                <w:szCs w:val="24"/>
                <w:vertAlign w:val="superscript"/>
              </w:rPr>
              <w:t>3</w:t>
            </w:r>
            <w:r w:rsidRPr="00246DAE">
              <w:rPr>
                <w:sz w:val="24"/>
                <w:szCs w:val="24"/>
              </w:rPr>
              <w:t xml:space="preserve"> /год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30 000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 xml:space="preserve">Существующие сети хозяйственно-бытовой канализации </w:t>
            </w:r>
          </w:p>
        </w:tc>
      </w:tr>
      <w:tr w:rsidR="00246DAE" w:rsidRPr="00246DAE" w:rsidTr="00246DAE">
        <w:trPr>
          <w:trHeight w:val="278"/>
        </w:trPr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Газ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m</w:t>
            </w:r>
            <w:r w:rsidRPr="00246DAE">
              <w:rPr>
                <w:sz w:val="24"/>
                <w:szCs w:val="24"/>
                <w:vertAlign w:val="superscript"/>
              </w:rPr>
              <w:t>3</w:t>
            </w:r>
            <w:r w:rsidRPr="00246DAE">
              <w:rPr>
                <w:sz w:val="24"/>
                <w:szCs w:val="24"/>
              </w:rPr>
              <w:t xml:space="preserve"> / год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 xml:space="preserve">4 750 000 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color w:val="000000"/>
                <w:sz w:val="24"/>
                <w:szCs w:val="24"/>
              </w:rPr>
              <w:t xml:space="preserve">Имеется техническая возможность подачи природного газа от </w:t>
            </w:r>
            <w:r w:rsidRPr="00246DAE">
              <w:rPr>
                <w:color w:val="000000"/>
                <w:sz w:val="24"/>
                <w:szCs w:val="24"/>
              </w:rPr>
              <w:lastRenderedPageBreak/>
              <w:t>газопровода высокого давления (0,6 МПа).</w:t>
            </w:r>
          </w:p>
        </w:tc>
      </w:tr>
      <w:tr w:rsidR="00246DAE" w:rsidRPr="00246DAE" w:rsidTr="00246DAE">
        <w:trPr>
          <w:trHeight w:val="278"/>
        </w:trPr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lastRenderedPageBreak/>
              <w:t>Пар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Бар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-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-</w:t>
            </w:r>
          </w:p>
        </w:tc>
      </w:tr>
      <w:tr w:rsidR="00246DAE" w:rsidRPr="00246DAE" w:rsidTr="00246DAE">
        <w:trPr>
          <w:trHeight w:val="288"/>
        </w:trPr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Отопление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Гкал/час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0,41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Существующий резерв газовой котельной</w:t>
            </w:r>
          </w:p>
        </w:tc>
      </w:tr>
      <w:tr w:rsidR="00246DAE" w:rsidRPr="00246DAE" w:rsidTr="00246DAE">
        <w:trPr>
          <w:trHeight w:val="288"/>
        </w:trPr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Котельная установка</w:t>
            </w:r>
          </w:p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(установленная мощность)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Гкал/час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3,01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 xml:space="preserve">Котельная № 13 (п. Кикерино), топливо – природный газ. Расстояние до котельной </w:t>
            </w:r>
            <w:r w:rsidRPr="00246DAE">
              <w:rPr>
                <w:sz w:val="24"/>
                <w:szCs w:val="24"/>
              </w:rPr>
              <w:sym w:font="Symbol" w:char="F07E"/>
            </w:r>
            <w:r w:rsidRPr="00246DAE">
              <w:rPr>
                <w:sz w:val="24"/>
                <w:szCs w:val="24"/>
              </w:rPr>
              <w:t xml:space="preserve"> 1500м</w:t>
            </w:r>
          </w:p>
        </w:tc>
      </w:tr>
      <w:tr w:rsidR="00246DAE" w:rsidRPr="00246DAE" w:rsidTr="00246DAE">
        <w:trPr>
          <w:trHeight w:val="268"/>
        </w:trPr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Очистные сооружения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m</w:t>
            </w:r>
            <w:r w:rsidRPr="00246DAE">
              <w:rPr>
                <w:sz w:val="24"/>
                <w:szCs w:val="24"/>
                <w:vertAlign w:val="superscript"/>
              </w:rPr>
              <w:t>3</w:t>
            </w:r>
            <w:r w:rsidRPr="00246DAE">
              <w:rPr>
                <w:sz w:val="24"/>
                <w:szCs w:val="24"/>
              </w:rPr>
              <w:t xml:space="preserve"> /год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0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Требуется реконструкция очистных сооружений</w:t>
            </w:r>
          </w:p>
        </w:tc>
      </w:tr>
    </w:tbl>
    <w:p w:rsidR="00246DAE" w:rsidRPr="00246DAE" w:rsidRDefault="00246DAE" w:rsidP="00246DAE">
      <w:pPr>
        <w:widowControl w:val="0"/>
        <w:tabs>
          <w:tab w:val="left" w:pos="284"/>
        </w:tabs>
        <w:autoSpaceDE w:val="0"/>
        <w:autoSpaceDN w:val="0"/>
        <w:adjustRightInd w:val="0"/>
        <w:rPr>
          <w:sz w:val="24"/>
          <w:szCs w:val="24"/>
        </w:rPr>
      </w:pPr>
    </w:p>
    <w:tbl>
      <w:tblPr>
        <w:tblW w:w="9782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8"/>
        <w:gridCol w:w="1134"/>
        <w:gridCol w:w="1134"/>
        <w:gridCol w:w="1045"/>
        <w:gridCol w:w="1932"/>
        <w:gridCol w:w="1134"/>
        <w:gridCol w:w="1135"/>
      </w:tblGrid>
      <w:tr w:rsidR="00246DAE" w:rsidRPr="00246DAE" w:rsidTr="00246DAE">
        <w:trPr>
          <w:trHeight w:val="307"/>
        </w:trPr>
        <w:tc>
          <w:tcPr>
            <w:tcW w:w="97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3. Предложения по использованию площадки:</w:t>
            </w:r>
          </w:p>
        </w:tc>
      </w:tr>
      <w:tr w:rsidR="00246DAE" w:rsidRPr="00246DAE" w:rsidTr="00246DAE">
        <w:trPr>
          <w:trHeight w:val="307"/>
        </w:trPr>
        <w:tc>
          <w:tcPr>
            <w:tcW w:w="97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3.1 Размещение предприятий по производству строительных материалов</w:t>
            </w:r>
          </w:p>
        </w:tc>
      </w:tr>
      <w:tr w:rsidR="00246DAE" w:rsidRPr="00246DAE" w:rsidTr="00246DAE">
        <w:trPr>
          <w:trHeight w:val="307"/>
        </w:trPr>
        <w:tc>
          <w:tcPr>
            <w:tcW w:w="97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3.2 Строительство логистического терминала</w:t>
            </w:r>
          </w:p>
        </w:tc>
      </w:tr>
      <w:tr w:rsidR="00246DAE" w:rsidRPr="00246DAE" w:rsidTr="00246DAE">
        <w:trPr>
          <w:trHeight w:val="307"/>
        </w:trPr>
        <w:tc>
          <w:tcPr>
            <w:tcW w:w="97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 xml:space="preserve">3.3 </w:t>
            </w:r>
          </w:p>
        </w:tc>
      </w:tr>
      <w:tr w:rsidR="00246DAE" w:rsidRPr="00246DAE" w:rsidTr="00246DAE">
        <w:trPr>
          <w:trHeight w:val="307"/>
        </w:trPr>
        <w:tc>
          <w:tcPr>
            <w:tcW w:w="97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4. Основные параметры расположенных на площадке зданий и сооружений:</w:t>
            </w:r>
          </w:p>
        </w:tc>
      </w:tr>
      <w:tr w:rsidR="00246DAE" w:rsidRPr="00246DAE" w:rsidTr="00246DAE">
        <w:trPr>
          <w:trHeight w:val="30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Наименование здания/сооружения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Площадь, м</w:t>
            </w:r>
            <w:proofErr w:type="gramStart"/>
            <w:r w:rsidRPr="00246DAE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Этажность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 xml:space="preserve">Высота этажа, </w:t>
            </w:r>
            <w:proofErr w:type="gramStart"/>
            <w:r w:rsidRPr="00246DAE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Строительный материал конструкции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Состояние степень износа, 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Возможность расширения</w:t>
            </w:r>
          </w:p>
        </w:tc>
      </w:tr>
      <w:tr w:rsidR="00246DAE" w:rsidRPr="00246DAE" w:rsidTr="00246DAE">
        <w:trPr>
          <w:trHeight w:val="69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Здания и сооружения отсутствуют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</w:p>
        </w:tc>
      </w:tr>
    </w:tbl>
    <w:p w:rsidR="00246DAE" w:rsidRPr="00246DAE" w:rsidRDefault="00246DAE" w:rsidP="00246DAE">
      <w:pPr>
        <w:widowControl w:val="0"/>
        <w:tabs>
          <w:tab w:val="left" w:pos="284"/>
        </w:tabs>
        <w:autoSpaceDE w:val="0"/>
        <w:autoSpaceDN w:val="0"/>
        <w:adjustRightInd w:val="0"/>
        <w:rPr>
          <w:sz w:val="24"/>
          <w:szCs w:val="24"/>
        </w:rPr>
      </w:pPr>
    </w:p>
    <w:tbl>
      <w:tblPr>
        <w:tblW w:w="9782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82"/>
      </w:tblGrid>
      <w:tr w:rsidR="00246DAE" w:rsidRPr="00246DAE" w:rsidTr="00246DAE">
        <w:trPr>
          <w:trHeight w:val="307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5. Дополнительная информация о площадке:</w:t>
            </w:r>
          </w:p>
        </w:tc>
      </w:tr>
      <w:tr w:rsidR="00246DAE" w:rsidRPr="00246DAE" w:rsidTr="00246DAE">
        <w:trPr>
          <w:trHeight w:val="307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5.1 Категория земель, виды разрешенного использования – земли населенных пунктов</w:t>
            </w:r>
          </w:p>
        </w:tc>
      </w:tr>
      <w:tr w:rsidR="00246DAE" w:rsidRPr="00246DAE" w:rsidTr="00246DAE">
        <w:trPr>
          <w:trHeight w:val="307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5.2 Ставка земельного налога – УПКС - 1,5%</w:t>
            </w:r>
          </w:p>
        </w:tc>
      </w:tr>
      <w:tr w:rsidR="00246DAE" w:rsidRPr="00246DAE" w:rsidTr="00246DAE">
        <w:trPr>
          <w:trHeight w:val="307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 xml:space="preserve">5.3 Ставка арендной платы (под производственные здания и сооружения) </w:t>
            </w:r>
          </w:p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19 324,45 руб./</w:t>
            </w:r>
            <w:proofErr w:type="gramStart"/>
            <w:r w:rsidRPr="00246DAE">
              <w:rPr>
                <w:sz w:val="24"/>
                <w:szCs w:val="24"/>
              </w:rPr>
              <w:t>га</w:t>
            </w:r>
            <w:proofErr w:type="gramEnd"/>
            <w:r w:rsidRPr="00246DAE">
              <w:rPr>
                <w:sz w:val="24"/>
                <w:szCs w:val="24"/>
              </w:rPr>
              <w:t xml:space="preserve"> – 2015 год</w:t>
            </w:r>
          </w:p>
        </w:tc>
      </w:tr>
      <w:tr w:rsidR="00246DAE" w:rsidRPr="00246DAE" w:rsidTr="00246DAE">
        <w:trPr>
          <w:trHeight w:val="307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>5.4 Разрешенная градостроительная документация</w:t>
            </w:r>
          </w:p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 xml:space="preserve">- Генеральный план МО </w:t>
            </w:r>
            <w:proofErr w:type="spellStart"/>
            <w:r w:rsidRPr="00246DAE">
              <w:rPr>
                <w:sz w:val="24"/>
                <w:szCs w:val="24"/>
              </w:rPr>
              <w:t>Кикеринское</w:t>
            </w:r>
            <w:proofErr w:type="spellEnd"/>
            <w:r w:rsidRPr="00246DAE">
              <w:rPr>
                <w:sz w:val="24"/>
                <w:szCs w:val="24"/>
              </w:rPr>
              <w:t xml:space="preserve"> сельское поселение Волосовского муниципального района Ленинградской области;</w:t>
            </w:r>
          </w:p>
          <w:p w:rsidR="00246DAE" w:rsidRPr="00246DAE" w:rsidRDefault="00246DAE" w:rsidP="00246D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4"/>
                <w:szCs w:val="24"/>
              </w:rPr>
            </w:pPr>
            <w:r w:rsidRPr="00246DAE">
              <w:rPr>
                <w:sz w:val="24"/>
                <w:szCs w:val="24"/>
              </w:rPr>
              <w:t xml:space="preserve">- Правила землепользования и застройки МО </w:t>
            </w:r>
            <w:proofErr w:type="spellStart"/>
            <w:r w:rsidRPr="00246DAE">
              <w:rPr>
                <w:sz w:val="24"/>
                <w:szCs w:val="24"/>
              </w:rPr>
              <w:t>Кикеринское</w:t>
            </w:r>
            <w:proofErr w:type="spellEnd"/>
            <w:r w:rsidRPr="00246DAE">
              <w:rPr>
                <w:sz w:val="24"/>
                <w:szCs w:val="24"/>
              </w:rPr>
              <w:t xml:space="preserve"> сельское поселение Волосовского муниципального района Ленинградской области</w:t>
            </w:r>
          </w:p>
        </w:tc>
      </w:tr>
    </w:tbl>
    <w:p w:rsidR="00246DAE" w:rsidRPr="00246DAE" w:rsidRDefault="00246DAE" w:rsidP="00246DAE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246DAE" w:rsidRPr="00246DAE" w:rsidRDefault="00246DAE" w:rsidP="00246DAE">
      <w:pPr>
        <w:widowControl w:val="0"/>
        <w:tabs>
          <w:tab w:val="left" w:pos="284"/>
        </w:tabs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246DAE">
        <w:rPr>
          <w:sz w:val="24"/>
          <w:szCs w:val="24"/>
        </w:rPr>
        <w:t>6. Сведения о владельце (собственнике) площадки:</w:t>
      </w:r>
    </w:p>
    <w:p w:rsidR="00246DAE" w:rsidRPr="00246DAE" w:rsidRDefault="00246DAE" w:rsidP="00246DAE">
      <w:pPr>
        <w:widowControl w:val="0"/>
        <w:tabs>
          <w:tab w:val="left" w:pos="284"/>
        </w:tabs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246DAE">
        <w:rPr>
          <w:sz w:val="24"/>
          <w:szCs w:val="24"/>
        </w:rPr>
        <w:t xml:space="preserve">6.1. Владелец / Арендатор </w:t>
      </w:r>
    </w:p>
    <w:p w:rsidR="00246DAE" w:rsidRPr="00246DAE" w:rsidRDefault="00246DAE" w:rsidP="00246DAE">
      <w:pPr>
        <w:widowControl w:val="0"/>
        <w:tabs>
          <w:tab w:val="left" w:pos="284"/>
        </w:tabs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246DAE">
        <w:rPr>
          <w:sz w:val="24"/>
          <w:szCs w:val="24"/>
        </w:rPr>
        <w:t xml:space="preserve">6.2 Форма владения землей – государственная собственность </w:t>
      </w:r>
    </w:p>
    <w:p w:rsidR="00246DAE" w:rsidRPr="00246DAE" w:rsidRDefault="00246DAE" w:rsidP="00246DAE">
      <w:pPr>
        <w:widowControl w:val="0"/>
        <w:tabs>
          <w:tab w:val="left" w:pos="284"/>
        </w:tabs>
        <w:autoSpaceDE w:val="0"/>
        <w:autoSpaceDN w:val="0"/>
        <w:adjustRightInd w:val="0"/>
        <w:ind w:left="0"/>
        <w:jc w:val="both"/>
        <w:rPr>
          <w:sz w:val="24"/>
          <w:szCs w:val="24"/>
        </w:rPr>
      </w:pPr>
    </w:p>
    <w:p w:rsidR="00246DAE" w:rsidRPr="00246DAE" w:rsidRDefault="00246DAE" w:rsidP="00246DAE">
      <w:pPr>
        <w:widowControl w:val="0"/>
        <w:tabs>
          <w:tab w:val="left" w:pos="284"/>
        </w:tabs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246DAE">
        <w:rPr>
          <w:sz w:val="24"/>
          <w:szCs w:val="24"/>
        </w:rPr>
        <w:t xml:space="preserve">7. Условия приобретения площадки </w:t>
      </w:r>
    </w:p>
    <w:p w:rsidR="00246DAE" w:rsidRPr="00246DAE" w:rsidRDefault="00246DAE" w:rsidP="00246DAE">
      <w:pPr>
        <w:widowControl w:val="0"/>
        <w:tabs>
          <w:tab w:val="left" w:pos="284"/>
        </w:tabs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246DAE">
        <w:rPr>
          <w:sz w:val="24"/>
          <w:szCs w:val="24"/>
        </w:rPr>
        <w:t xml:space="preserve">7.1. Форма: аренда/ собственность </w:t>
      </w:r>
    </w:p>
    <w:p w:rsidR="00246DAE" w:rsidRPr="00246DAE" w:rsidRDefault="00246DAE" w:rsidP="00246DAE">
      <w:pPr>
        <w:widowControl w:val="0"/>
        <w:tabs>
          <w:tab w:val="left" w:pos="284"/>
        </w:tabs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246DAE">
        <w:rPr>
          <w:sz w:val="24"/>
          <w:szCs w:val="24"/>
        </w:rPr>
        <w:t>7.2. Механизм: аукцион</w:t>
      </w:r>
    </w:p>
    <w:p w:rsidR="00246DAE" w:rsidRPr="00246DAE" w:rsidRDefault="00246DAE" w:rsidP="00246DAE">
      <w:pPr>
        <w:widowControl w:val="0"/>
        <w:tabs>
          <w:tab w:val="left" w:pos="284"/>
        </w:tabs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246DAE">
        <w:rPr>
          <w:sz w:val="24"/>
          <w:szCs w:val="24"/>
        </w:rPr>
        <w:t xml:space="preserve">7.3. Стоимость (в случае наличия информации и в зависимости от формы и механизма) </w:t>
      </w:r>
    </w:p>
    <w:p w:rsidR="00246DAE" w:rsidRPr="00246DAE" w:rsidRDefault="00246DAE" w:rsidP="00246DAE">
      <w:pPr>
        <w:widowControl w:val="0"/>
        <w:tabs>
          <w:tab w:val="left" w:pos="284"/>
        </w:tabs>
        <w:autoSpaceDE w:val="0"/>
        <w:autoSpaceDN w:val="0"/>
        <w:adjustRightInd w:val="0"/>
        <w:ind w:left="0"/>
        <w:jc w:val="both"/>
        <w:rPr>
          <w:sz w:val="24"/>
          <w:szCs w:val="24"/>
        </w:rPr>
      </w:pPr>
    </w:p>
    <w:p w:rsidR="00246DAE" w:rsidRPr="00246DAE" w:rsidRDefault="00246DAE" w:rsidP="00246DAE">
      <w:pPr>
        <w:ind w:left="0"/>
        <w:jc w:val="both"/>
        <w:rPr>
          <w:bCs/>
          <w:color w:val="000000"/>
          <w:sz w:val="24"/>
          <w:szCs w:val="24"/>
          <w:lang w:eastAsia="ru-RU"/>
        </w:rPr>
      </w:pPr>
      <w:r w:rsidRPr="00246DAE">
        <w:rPr>
          <w:sz w:val="24"/>
          <w:szCs w:val="24"/>
        </w:rPr>
        <w:t>8. Фот</w:t>
      </w:r>
      <w:r>
        <w:rPr>
          <w:sz w:val="24"/>
          <w:szCs w:val="24"/>
        </w:rPr>
        <w:t>ографии инвестиционной площадки</w:t>
      </w:r>
      <w:r w:rsidRPr="00246DAE">
        <w:rPr>
          <w:sz w:val="24"/>
          <w:szCs w:val="24"/>
        </w:rPr>
        <w:t xml:space="preserve">  </w:t>
      </w:r>
      <w:r w:rsidRPr="00246DAE">
        <w:rPr>
          <w:bCs/>
          <w:color w:val="000000"/>
          <w:sz w:val="24"/>
          <w:szCs w:val="24"/>
          <w:lang w:eastAsia="ru-RU"/>
        </w:rPr>
        <w:t>1 фото</w:t>
      </w:r>
    </w:p>
    <w:p w:rsidR="00246DAE" w:rsidRPr="00246DAE" w:rsidRDefault="00246DAE" w:rsidP="00246DAE">
      <w:pPr>
        <w:widowControl w:val="0"/>
        <w:tabs>
          <w:tab w:val="left" w:pos="284"/>
        </w:tabs>
        <w:autoSpaceDE w:val="0"/>
        <w:autoSpaceDN w:val="0"/>
        <w:adjustRightInd w:val="0"/>
        <w:ind w:left="0"/>
        <w:jc w:val="both"/>
        <w:rPr>
          <w:sz w:val="24"/>
          <w:szCs w:val="24"/>
        </w:rPr>
      </w:pPr>
    </w:p>
    <w:p w:rsidR="00246DAE" w:rsidRDefault="00246DAE" w:rsidP="00246DAE">
      <w:pPr>
        <w:ind w:left="0" w:firstLine="0"/>
        <w:jc w:val="both"/>
        <w:rPr>
          <w:bCs/>
          <w:color w:val="000000"/>
          <w:lang w:eastAsia="ru-RU"/>
        </w:rPr>
      </w:pPr>
      <w:r>
        <w:rPr>
          <w:bCs/>
          <w:color w:val="000000"/>
          <w:lang w:eastAsia="ru-RU"/>
        </w:rPr>
        <w:br w:type="page"/>
      </w:r>
      <w:r>
        <w:rPr>
          <w:bCs/>
          <w:noProof/>
          <w:color w:val="000000"/>
          <w:lang w:eastAsia="ru-RU"/>
        </w:rPr>
        <w:lastRenderedPageBreak/>
        <w:drawing>
          <wp:inline distT="0" distB="0" distL="0" distR="0">
            <wp:extent cx="6172200" cy="5981700"/>
            <wp:effectExtent l="19050" t="0" r="0" b="0"/>
            <wp:docPr id="1" name="Рисунок 1" descr="Технопарк Кикерин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хнопарк Кикерино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DAE" w:rsidRDefault="00246DAE" w:rsidP="00246DAE">
      <w:pPr>
        <w:jc w:val="center"/>
        <w:rPr>
          <w:bCs/>
          <w:color w:val="000000"/>
          <w:lang w:eastAsia="ru-RU"/>
        </w:rPr>
      </w:pPr>
    </w:p>
    <w:p w:rsidR="00246DAE" w:rsidRDefault="00246DAE" w:rsidP="00246DAE">
      <w:pPr>
        <w:jc w:val="center"/>
        <w:rPr>
          <w:bCs/>
          <w:color w:val="000000"/>
          <w:lang w:eastAsia="ru-RU"/>
        </w:rPr>
      </w:pPr>
    </w:p>
    <w:p w:rsidR="00144CF4" w:rsidRDefault="00144CF4" w:rsidP="00144CF4">
      <w:pPr>
        <w:ind w:left="0" w:firstLine="0"/>
        <w:jc w:val="both"/>
      </w:pPr>
    </w:p>
    <w:sectPr w:rsidR="00144CF4" w:rsidSect="002C7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771226"/>
    <w:multiLevelType w:val="hybridMultilevel"/>
    <w:tmpl w:val="03E23364"/>
    <w:lvl w:ilvl="0" w:tplc="EF2615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867F4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04591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3247C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16535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42263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8228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82616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CC826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CF4"/>
    <w:rsid w:val="000276CD"/>
    <w:rsid w:val="00064245"/>
    <w:rsid w:val="00144CF4"/>
    <w:rsid w:val="00246DAE"/>
    <w:rsid w:val="002C71B7"/>
    <w:rsid w:val="00313711"/>
    <w:rsid w:val="00450F54"/>
    <w:rsid w:val="00477109"/>
    <w:rsid w:val="0050561D"/>
    <w:rsid w:val="00581C71"/>
    <w:rsid w:val="005B1660"/>
    <w:rsid w:val="005F5711"/>
    <w:rsid w:val="005F6B22"/>
    <w:rsid w:val="006C6FB2"/>
    <w:rsid w:val="006D5F63"/>
    <w:rsid w:val="007128D2"/>
    <w:rsid w:val="00875008"/>
    <w:rsid w:val="008D2CC6"/>
    <w:rsid w:val="009B1205"/>
    <w:rsid w:val="00B25568"/>
    <w:rsid w:val="00B71660"/>
    <w:rsid w:val="00C023E1"/>
    <w:rsid w:val="00C526E0"/>
    <w:rsid w:val="00DA64E7"/>
    <w:rsid w:val="00F059D3"/>
    <w:rsid w:val="00F86CC7"/>
    <w:rsid w:val="00FD4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40F"/>
    <w:pPr>
      <w:ind w:firstLine="709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C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CF4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144CF4"/>
    <w:pPr>
      <w:suppressAutoHyphens/>
      <w:spacing w:after="120" w:line="480" w:lineRule="auto"/>
      <w:ind w:left="0" w:firstLine="0"/>
    </w:pPr>
    <w:rPr>
      <w:rFonts w:eastAsia="Times New Roman" w:cs="Times New Roman"/>
      <w:sz w:val="24"/>
      <w:szCs w:val="24"/>
      <w:lang w:eastAsia="ar-SA"/>
    </w:rPr>
  </w:style>
  <w:style w:type="character" w:customStyle="1" w:styleId="20">
    <w:name w:val="Основной текст 2 Знак"/>
    <w:basedOn w:val="a0"/>
    <w:link w:val="2"/>
    <w:uiPriority w:val="99"/>
    <w:rsid w:val="00144CF4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5">
    <w:name w:val="Table Grid"/>
    <w:basedOn w:val="a1"/>
    <w:uiPriority w:val="59"/>
    <w:rsid w:val="00144CF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unhideWhenUsed/>
    <w:rsid w:val="008D2C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40F"/>
    <w:pPr>
      <w:ind w:firstLine="709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C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CF4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144CF4"/>
    <w:pPr>
      <w:suppressAutoHyphens/>
      <w:spacing w:after="120" w:line="480" w:lineRule="auto"/>
      <w:ind w:left="0" w:firstLine="0"/>
    </w:pPr>
    <w:rPr>
      <w:rFonts w:eastAsia="Times New Roman" w:cs="Times New Roman"/>
      <w:sz w:val="24"/>
      <w:szCs w:val="24"/>
      <w:lang w:eastAsia="ar-SA"/>
    </w:rPr>
  </w:style>
  <w:style w:type="character" w:customStyle="1" w:styleId="20">
    <w:name w:val="Основной текст 2 Знак"/>
    <w:basedOn w:val="a0"/>
    <w:link w:val="2"/>
    <w:uiPriority w:val="99"/>
    <w:rsid w:val="00144CF4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5">
    <w:name w:val="Table Grid"/>
    <w:basedOn w:val="a1"/>
    <w:uiPriority w:val="59"/>
    <w:rsid w:val="00144CF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unhideWhenUsed/>
    <w:rsid w:val="008D2C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7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628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754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6886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vlsgov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mail@vlsgov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739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smirnovaas</dc:creator>
  <cp:lastModifiedBy>user</cp:lastModifiedBy>
  <cp:revision>2</cp:revision>
  <dcterms:created xsi:type="dcterms:W3CDTF">2016-09-09T06:05:00Z</dcterms:created>
  <dcterms:modified xsi:type="dcterms:W3CDTF">2016-09-09T06:05:00Z</dcterms:modified>
</cp:coreProperties>
</file>