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A7" w:rsidRDefault="00ED08B1" w:rsidP="005F6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08B1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123E8" w:rsidRDefault="00ED08B1" w:rsidP="005F6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8B1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муниципальной программы «Современное образование в Волосовском муниципальном районе Ленинградской области»</w:t>
      </w:r>
      <w:r w:rsidR="005F6DA7">
        <w:rPr>
          <w:rFonts w:ascii="Times New Roman" w:hAnsi="Times New Roman" w:cs="Times New Roman"/>
          <w:sz w:val="28"/>
          <w:szCs w:val="28"/>
        </w:rPr>
        <w:t xml:space="preserve"> в 201</w:t>
      </w:r>
      <w:r w:rsidR="00B8172B">
        <w:rPr>
          <w:rFonts w:ascii="Times New Roman" w:hAnsi="Times New Roman" w:cs="Times New Roman"/>
          <w:sz w:val="28"/>
          <w:szCs w:val="28"/>
        </w:rPr>
        <w:t>5</w:t>
      </w:r>
      <w:r w:rsidR="005F6DA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08B1" w:rsidRDefault="00ED08B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8B1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муниципальной программы – обеспечение на территории Волосовского муниципального района доступности качественного образования соответствующего требованиям развития экономики региона и потребностям граждан.</w:t>
      </w:r>
    </w:p>
    <w:p w:rsidR="005F6DA7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уровень общего образования – дошкольное образование.</w:t>
      </w:r>
    </w:p>
    <w:p w:rsidR="00746D56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подпрограммы «Развитие дошкольного образования в Волосовском муниципальном районе», запланированные на 201</w:t>
      </w:r>
      <w:r w:rsidR="00B817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целом выполнены. </w:t>
      </w:r>
    </w:p>
    <w:p w:rsidR="005F6DA7" w:rsidRDefault="005F6DA7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 реализации подпрограммы таковы:</w:t>
      </w:r>
    </w:p>
    <w:p w:rsidR="005F6DA7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</w:t>
      </w:r>
      <w:r w:rsidR="004A15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общего числа детей дошкольного возраста охвачены дошкольным образованием;</w:t>
      </w:r>
    </w:p>
    <w:p w:rsidR="005F6DA7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A15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0% воспитанников дошкольных учреждений обучаются по новым стандартам;</w:t>
      </w:r>
    </w:p>
    <w:p w:rsidR="005F6DA7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- 97% педагогов учреждений дошкольного образования повысили квалификацию;</w:t>
      </w:r>
    </w:p>
    <w:p w:rsidR="005F6DA7" w:rsidRDefault="005F6DA7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</w:t>
      </w:r>
      <w:r w:rsidR="00F86EBA">
        <w:rPr>
          <w:rFonts w:ascii="Times New Roman" w:hAnsi="Times New Roman" w:cs="Times New Roman"/>
          <w:sz w:val="28"/>
          <w:szCs w:val="28"/>
        </w:rPr>
        <w:t>ует</w:t>
      </w:r>
      <w:r w:rsidR="00F243CA">
        <w:rPr>
          <w:rFonts w:ascii="Times New Roman" w:hAnsi="Times New Roman" w:cs="Times New Roman"/>
          <w:sz w:val="28"/>
          <w:szCs w:val="28"/>
        </w:rPr>
        <w:t xml:space="preserve"> очередь для определения детей в детские сады</w:t>
      </w:r>
      <w:r w:rsidR="001856E1">
        <w:rPr>
          <w:rFonts w:ascii="Times New Roman" w:hAnsi="Times New Roman" w:cs="Times New Roman"/>
          <w:sz w:val="28"/>
          <w:szCs w:val="28"/>
        </w:rPr>
        <w:t>;</w:t>
      </w:r>
    </w:p>
    <w:p w:rsidR="00746D56" w:rsidRDefault="00746D56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дошкольных учреждений в 201</w:t>
      </w:r>
      <w:r w:rsidR="00B817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4A1569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569">
        <w:rPr>
          <w:rFonts w:ascii="Times New Roman" w:hAnsi="Times New Roman" w:cs="Times New Roman"/>
          <w:sz w:val="28"/>
          <w:szCs w:val="28"/>
        </w:rPr>
        <w:t xml:space="preserve">32695,1 руб. или 106% при 100% плановых показателей «дорожной карты Волосовского муниципального района» (в 2014 году средняя заработная плата педагогических работников составила </w:t>
      </w:r>
      <w:r>
        <w:rPr>
          <w:rFonts w:ascii="Times New Roman" w:hAnsi="Times New Roman" w:cs="Times New Roman"/>
          <w:sz w:val="28"/>
          <w:szCs w:val="28"/>
        </w:rPr>
        <w:t>30639 руб</w:t>
      </w:r>
      <w:r w:rsidR="004A1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3CA" w:rsidRDefault="00F243C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 выделенных средств со</w:t>
      </w:r>
      <w:r w:rsidR="009B4EC6">
        <w:rPr>
          <w:rFonts w:ascii="Times New Roman" w:hAnsi="Times New Roman" w:cs="Times New Roman"/>
          <w:sz w:val="28"/>
          <w:szCs w:val="28"/>
        </w:rPr>
        <w:t xml:space="preserve">ставил: </w:t>
      </w:r>
      <w:r w:rsidR="004A1569">
        <w:rPr>
          <w:rFonts w:ascii="Times New Roman" w:hAnsi="Times New Roman" w:cs="Times New Roman"/>
          <w:sz w:val="28"/>
          <w:szCs w:val="28"/>
        </w:rPr>
        <w:t xml:space="preserve">371 676 899,20 руб. (в 2014 году </w:t>
      </w:r>
      <w:r w:rsidR="009B4EC6">
        <w:rPr>
          <w:rFonts w:ascii="Times New Roman" w:hAnsi="Times New Roman" w:cs="Times New Roman"/>
          <w:sz w:val="28"/>
          <w:szCs w:val="28"/>
        </w:rPr>
        <w:t>248815143 руб</w:t>
      </w:r>
      <w:r w:rsidR="004A15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3CA" w:rsidRDefault="004A1569" w:rsidP="000F64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DA">
        <w:rPr>
          <w:rFonts w:ascii="Times New Roman" w:hAnsi="Times New Roman" w:cs="Times New Roman"/>
          <w:sz w:val="28"/>
          <w:szCs w:val="28"/>
        </w:rPr>
        <w:tab/>
        <w:t>Задачи реализации подпрограммы в  2015 году по формированию развивающей среды и подготовки</w:t>
      </w:r>
      <w:r w:rsidR="00F243CA">
        <w:rPr>
          <w:rFonts w:ascii="Times New Roman" w:hAnsi="Times New Roman" w:cs="Times New Roman"/>
          <w:sz w:val="28"/>
          <w:szCs w:val="28"/>
        </w:rPr>
        <w:t xml:space="preserve"> педагогических кадров для введения и реализации новых образовательных стандартов дошкольного образования</w:t>
      </w:r>
      <w:r w:rsidR="000F64DA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достигнутых показателей подпрограммы «Развитие начального, основного и среднего общего образования» показал стабильность и превышение результатов в сравнении с 201</w:t>
      </w:r>
      <w:r w:rsidR="000F64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Только один показатель – удельный вес численности учителей в возрасте до 30 лет в общей численности учителей </w:t>
      </w:r>
      <w:r w:rsidR="000F64DA">
        <w:rPr>
          <w:rFonts w:ascii="Times New Roman" w:hAnsi="Times New Roman" w:cs="Times New Roman"/>
          <w:sz w:val="28"/>
          <w:szCs w:val="28"/>
        </w:rPr>
        <w:t>не достиг плановых показателей 2015 года</w:t>
      </w:r>
      <w:r>
        <w:rPr>
          <w:rFonts w:ascii="Times New Roman" w:hAnsi="Times New Roman" w:cs="Times New Roman"/>
          <w:sz w:val="28"/>
          <w:szCs w:val="28"/>
        </w:rPr>
        <w:t>. Причина – уменьшение количества молодых специалистов, прибывших в район.</w:t>
      </w:r>
    </w:p>
    <w:p w:rsidR="005F5C30" w:rsidRDefault="005F5C30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Объем выделенных ср</w:t>
      </w:r>
      <w:r w:rsidR="009B4EC6">
        <w:rPr>
          <w:rFonts w:ascii="Times New Roman" w:hAnsi="Times New Roman" w:cs="Times New Roman"/>
          <w:sz w:val="28"/>
          <w:szCs w:val="28"/>
        </w:rPr>
        <w:t xml:space="preserve">едств </w:t>
      </w:r>
      <w:r w:rsidR="000F64D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9B4EC6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0F64DA">
        <w:rPr>
          <w:rFonts w:ascii="Times New Roman" w:hAnsi="Times New Roman" w:cs="Times New Roman"/>
          <w:sz w:val="28"/>
          <w:szCs w:val="28"/>
        </w:rPr>
        <w:t>415 149 954,04 (в 2014 году -</w:t>
      </w:r>
      <w:r w:rsidR="009B4EC6">
        <w:rPr>
          <w:rFonts w:ascii="Times New Roman" w:hAnsi="Times New Roman" w:cs="Times New Roman"/>
          <w:sz w:val="28"/>
          <w:szCs w:val="28"/>
        </w:rPr>
        <w:t>331</w:t>
      </w:r>
      <w:r w:rsidR="000F64DA">
        <w:rPr>
          <w:rFonts w:ascii="Times New Roman" w:hAnsi="Times New Roman" w:cs="Times New Roman"/>
          <w:sz w:val="28"/>
          <w:szCs w:val="28"/>
        </w:rPr>
        <w:t> </w:t>
      </w:r>
      <w:r w:rsidR="009B4EC6">
        <w:rPr>
          <w:rFonts w:ascii="Times New Roman" w:hAnsi="Times New Roman" w:cs="Times New Roman"/>
          <w:sz w:val="28"/>
          <w:szCs w:val="28"/>
        </w:rPr>
        <w:t>964</w:t>
      </w:r>
      <w:r w:rsidR="000F64DA">
        <w:rPr>
          <w:rFonts w:ascii="Times New Roman" w:hAnsi="Times New Roman" w:cs="Times New Roman"/>
          <w:sz w:val="28"/>
          <w:szCs w:val="28"/>
        </w:rPr>
        <w:t xml:space="preserve"> </w:t>
      </w:r>
      <w:r w:rsidR="009B4EC6">
        <w:rPr>
          <w:rFonts w:ascii="Times New Roman" w:hAnsi="Times New Roman" w:cs="Times New Roman"/>
          <w:sz w:val="28"/>
          <w:szCs w:val="28"/>
        </w:rPr>
        <w:t>952 руб</w:t>
      </w:r>
      <w:r w:rsidR="000F64DA">
        <w:rPr>
          <w:rFonts w:ascii="Times New Roman" w:hAnsi="Times New Roman" w:cs="Times New Roman"/>
          <w:sz w:val="28"/>
          <w:szCs w:val="28"/>
        </w:rPr>
        <w:t>)</w:t>
      </w:r>
      <w:r w:rsidR="009B4EC6">
        <w:rPr>
          <w:rFonts w:ascii="Times New Roman" w:hAnsi="Times New Roman" w:cs="Times New Roman"/>
          <w:sz w:val="28"/>
          <w:szCs w:val="28"/>
        </w:rPr>
        <w:t>.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Эффекты реализации подпрограммы: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F64DA">
        <w:rPr>
          <w:rFonts w:ascii="Times New Roman" w:hAnsi="Times New Roman" w:cs="Times New Roman"/>
          <w:sz w:val="28"/>
          <w:szCs w:val="28"/>
        </w:rPr>
        <w:t xml:space="preserve">стабильное </w:t>
      </w:r>
      <w:r>
        <w:rPr>
          <w:rFonts w:ascii="Times New Roman" w:hAnsi="Times New Roman" w:cs="Times New Roman"/>
          <w:sz w:val="28"/>
          <w:szCs w:val="28"/>
        </w:rPr>
        <w:t>повышение заработной платы учителей</w:t>
      </w:r>
      <w:r w:rsidR="000F64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DA">
        <w:rPr>
          <w:rFonts w:ascii="Times New Roman" w:hAnsi="Times New Roman" w:cs="Times New Roman"/>
          <w:sz w:val="28"/>
          <w:szCs w:val="28"/>
        </w:rPr>
        <w:t>2013г - 34694 руб, 2014 г -</w:t>
      </w:r>
      <w:r>
        <w:rPr>
          <w:rFonts w:ascii="Times New Roman" w:hAnsi="Times New Roman" w:cs="Times New Roman"/>
          <w:sz w:val="28"/>
          <w:szCs w:val="28"/>
        </w:rPr>
        <w:t>35747 руб.</w:t>
      </w:r>
      <w:r w:rsidR="000F64DA">
        <w:rPr>
          <w:rFonts w:ascii="Times New Roman" w:hAnsi="Times New Roman" w:cs="Times New Roman"/>
          <w:sz w:val="28"/>
          <w:szCs w:val="28"/>
        </w:rPr>
        <w:t xml:space="preserve"> и 2015 год – 36639,5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D74" w:rsidRDefault="000F64D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- 96</w:t>
      </w:r>
      <w:r w:rsidR="00B66D74">
        <w:rPr>
          <w:rFonts w:ascii="Times New Roman" w:hAnsi="Times New Roman" w:cs="Times New Roman"/>
          <w:sz w:val="28"/>
          <w:szCs w:val="28"/>
        </w:rPr>
        <w:t>% школьников обучаются в условиях, соответствующих современным требованиям;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все выпускники 9 и 11 классов школ успешно прошли государственную итоговую аттестацию;</w:t>
      </w:r>
    </w:p>
    <w:p w:rsidR="00B66D74" w:rsidRDefault="000F64D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- 68,3</w:t>
      </w:r>
      <w:r w:rsidR="00B66D74">
        <w:rPr>
          <w:rFonts w:ascii="Times New Roman" w:hAnsi="Times New Roman" w:cs="Times New Roman"/>
          <w:sz w:val="28"/>
          <w:szCs w:val="28"/>
        </w:rPr>
        <w:t>% школьников обучаются по новым федеральным государственным образовательным стандартам;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все школьники обучаются в 1 смену</w:t>
      </w:r>
      <w:r w:rsidR="00C56222">
        <w:rPr>
          <w:rFonts w:ascii="Times New Roman" w:hAnsi="Times New Roman" w:cs="Times New Roman"/>
          <w:sz w:val="28"/>
          <w:szCs w:val="28"/>
        </w:rPr>
        <w:t>.</w:t>
      </w:r>
    </w:p>
    <w:p w:rsidR="00B66D74" w:rsidRDefault="00B66D7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100% школ органы государственно-общественного управления принимают участие в разработке и утверждении основных образовательных программ</w:t>
      </w:r>
      <w:r w:rsidR="00C56222">
        <w:rPr>
          <w:rFonts w:ascii="Times New Roman" w:hAnsi="Times New Roman" w:cs="Times New Roman"/>
          <w:sz w:val="28"/>
          <w:szCs w:val="28"/>
        </w:rPr>
        <w:t>.</w:t>
      </w:r>
    </w:p>
    <w:p w:rsidR="00C56222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реализации подпрограммы на 2015 год:</w:t>
      </w:r>
    </w:p>
    <w:p w:rsidR="00C56222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привлечение молодых специалистов в образовательные учреждения района;</w:t>
      </w:r>
    </w:p>
    <w:p w:rsidR="00C56222" w:rsidRDefault="00C5622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системы оценки качества образования.</w:t>
      </w:r>
    </w:p>
    <w:p w:rsidR="009B4EC6" w:rsidRDefault="009B4EC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дополнительного образования – важное направление реализации муниципальной программы.</w:t>
      </w:r>
    </w:p>
    <w:p w:rsidR="009B4EC6" w:rsidRDefault="009B4EC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подпрограммы «Развитие системы дополнительного образования в Волосовском муниципальном районе» в целом выполнены.</w:t>
      </w:r>
    </w:p>
    <w:p w:rsidR="009B4EC6" w:rsidRDefault="00D952B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достигнутых показа</w:t>
      </w:r>
      <w:r w:rsidR="009B4EC6">
        <w:rPr>
          <w:rFonts w:ascii="Times New Roman" w:hAnsi="Times New Roman" w:cs="Times New Roman"/>
          <w:sz w:val="28"/>
          <w:szCs w:val="28"/>
        </w:rPr>
        <w:t>телей свидетельствует о стабильности</w:t>
      </w:r>
      <w:r w:rsidR="00A831C4">
        <w:rPr>
          <w:rFonts w:ascii="Times New Roman" w:hAnsi="Times New Roman" w:cs="Times New Roman"/>
          <w:sz w:val="28"/>
          <w:szCs w:val="28"/>
        </w:rPr>
        <w:t xml:space="preserve"> результатов реализации подпрограммы.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Эффекты реализации таковы: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увеличилась доля школьников, принимающих участие в олимпиадах различного уровня с 26,2 до 30: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увеличился удельный вес школьников, участвующих в туристско-краеведческом движении с 1</w:t>
      </w:r>
      <w:r w:rsidR="00526C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до 1</w:t>
      </w:r>
      <w:r w:rsidR="00526C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удельный вес детей и молодежи в возрасте 5-18 лет, охваченных дополнительным образованием,</w:t>
      </w:r>
      <w:r w:rsidR="00746D56">
        <w:rPr>
          <w:rFonts w:ascii="Times New Roman" w:hAnsi="Times New Roman" w:cs="Times New Roman"/>
          <w:sz w:val="28"/>
          <w:szCs w:val="28"/>
        </w:rPr>
        <w:t xml:space="preserve"> </w:t>
      </w:r>
      <w:r w:rsidR="00526C7A">
        <w:rPr>
          <w:rFonts w:ascii="Times New Roman" w:hAnsi="Times New Roman" w:cs="Times New Roman"/>
          <w:sz w:val="28"/>
          <w:szCs w:val="28"/>
        </w:rPr>
        <w:t>стабилен -</w:t>
      </w:r>
      <w:r w:rsidR="00746D56">
        <w:rPr>
          <w:rFonts w:ascii="Times New Roman" w:hAnsi="Times New Roman" w:cs="Times New Roman"/>
          <w:sz w:val="28"/>
          <w:szCs w:val="28"/>
        </w:rPr>
        <w:t xml:space="preserve"> 73%;</w:t>
      </w:r>
    </w:p>
    <w:p w:rsidR="00746D56" w:rsidRDefault="00746D56" w:rsidP="00746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педагогических работников учреждений дополнительного образования </w:t>
      </w:r>
      <w:r w:rsidR="00526C7A">
        <w:rPr>
          <w:rFonts w:ascii="Times New Roman" w:hAnsi="Times New Roman" w:cs="Times New Roman"/>
          <w:sz w:val="28"/>
          <w:szCs w:val="28"/>
        </w:rPr>
        <w:t>в 2015 году – 32638,1 руб. или 89% от средней заработной платы учителей при 85% плановых показателях «дорожной карты Волосовского района (</w:t>
      </w:r>
      <w:r>
        <w:rPr>
          <w:rFonts w:ascii="Times New Roman" w:hAnsi="Times New Roman" w:cs="Times New Roman"/>
          <w:sz w:val="28"/>
          <w:szCs w:val="28"/>
        </w:rPr>
        <w:t>в 2014 году составил</w:t>
      </w:r>
      <w:r w:rsidR="00E115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28669 руб</w:t>
      </w:r>
      <w:r w:rsidR="00526C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выделенных средств </w:t>
      </w:r>
      <w:r w:rsidR="00526C7A">
        <w:rPr>
          <w:rFonts w:ascii="Times New Roman" w:hAnsi="Times New Roman" w:cs="Times New Roman"/>
          <w:sz w:val="28"/>
          <w:szCs w:val="28"/>
        </w:rPr>
        <w:t xml:space="preserve">в 2015 г </w:t>
      </w: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526C7A">
        <w:rPr>
          <w:rFonts w:ascii="Times New Roman" w:hAnsi="Times New Roman" w:cs="Times New Roman"/>
          <w:sz w:val="28"/>
          <w:szCs w:val="28"/>
        </w:rPr>
        <w:t>81 906 271,25 (в 2014 году –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52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763</w:t>
      </w:r>
      <w:r w:rsidR="0052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899 руб</w:t>
      </w:r>
      <w:r w:rsidR="00526C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C4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6C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дельный вес численности педагогов дополнительного образования в возрасте до 30 лет в общей численности педагогов допо</w:t>
      </w:r>
      <w:r w:rsidR="00526C7A">
        <w:rPr>
          <w:rFonts w:ascii="Times New Roman" w:hAnsi="Times New Roman" w:cs="Times New Roman"/>
          <w:sz w:val="28"/>
          <w:szCs w:val="28"/>
        </w:rPr>
        <w:t>лнительного образования увеличился с</w:t>
      </w:r>
      <w:r>
        <w:rPr>
          <w:rFonts w:ascii="Times New Roman" w:hAnsi="Times New Roman" w:cs="Times New Roman"/>
          <w:sz w:val="28"/>
          <w:szCs w:val="28"/>
        </w:rPr>
        <w:t xml:space="preserve"> 20,3</w:t>
      </w:r>
      <w:r w:rsidR="00526C7A">
        <w:rPr>
          <w:rFonts w:ascii="Times New Roman" w:hAnsi="Times New Roman" w:cs="Times New Roman"/>
          <w:sz w:val="28"/>
          <w:szCs w:val="28"/>
        </w:rPr>
        <w:t xml:space="preserve"> до 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3A" w:rsidRDefault="00A831C4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03A">
        <w:rPr>
          <w:rFonts w:ascii="Times New Roman" w:hAnsi="Times New Roman" w:cs="Times New Roman"/>
          <w:sz w:val="28"/>
          <w:szCs w:val="28"/>
        </w:rPr>
        <w:t>Задачи на 2015 год</w:t>
      </w:r>
      <w:r w:rsidR="00526C7A">
        <w:rPr>
          <w:rFonts w:ascii="Times New Roman" w:hAnsi="Times New Roman" w:cs="Times New Roman"/>
          <w:sz w:val="28"/>
          <w:szCs w:val="28"/>
        </w:rPr>
        <w:t xml:space="preserve"> выполнены, а именно</w:t>
      </w:r>
      <w:r w:rsidR="00C4003A">
        <w:rPr>
          <w:rFonts w:ascii="Times New Roman" w:hAnsi="Times New Roman" w:cs="Times New Roman"/>
          <w:sz w:val="28"/>
          <w:szCs w:val="28"/>
        </w:rPr>
        <w:t>:</w:t>
      </w:r>
    </w:p>
    <w:p w:rsidR="00C4003A" w:rsidRDefault="00C4003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эффективности использования возможностей дополнительного образования для улучшения результатов муниципального и регионального уровня Всероссийской олимпиады школьников:</w:t>
      </w:r>
    </w:p>
    <w:p w:rsidR="00C4003A" w:rsidRDefault="00C4003A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сетевого взаимодействия учреждений дополнительного образования с другими учреждениями социальной сферы с целью расширения спектра дополнительных образовательных услуг.</w:t>
      </w: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с детьми, подростками и молодежью важное место занимают мероприятия по сохранению и укреплению здоровья, организации занятости в свободное от учебы время.</w:t>
      </w: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«Развитие системы отдыха, оздоровления, занятости детей, подростков и молодежи» позволила увеличить долю детей и подростков, получивших оздоровительный эффект с 8</w:t>
      </w:r>
      <w:r w:rsidR="001D7D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до 8</w:t>
      </w:r>
      <w:r w:rsidR="001D7D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76651" w:rsidRDefault="00276651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1D7D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детей и подростков от 6 до 17 лет были охвачены организованными формами оздоровления и отдыха, что превышает </w:t>
      </w:r>
      <w:r w:rsidR="00FE6362">
        <w:rPr>
          <w:rFonts w:ascii="Times New Roman" w:hAnsi="Times New Roman" w:cs="Times New Roman"/>
          <w:sz w:val="28"/>
          <w:szCs w:val="28"/>
        </w:rPr>
        <w:t>показатель 2013 года</w:t>
      </w:r>
      <w:r w:rsidR="001D7DE6">
        <w:rPr>
          <w:rFonts w:ascii="Times New Roman" w:hAnsi="Times New Roman" w:cs="Times New Roman"/>
          <w:sz w:val="28"/>
          <w:szCs w:val="28"/>
        </w:rPr>
        <w:t xml:space="preserve"> -</w:t>
      </w:r>
      <w:r w:rsidR="00FE6362">
        <w:rPr>
          <w:rFonts w:ascii="Times New Roman" w:hAnsi="Times New Roman" w:cs="Times New Roman"/>
          <w:sz w:val="28"/>
          <w:szCs w:val="28"/>
        </w:rPr>
        <w:t xml:space="preserve"> 76,3%</w:t>
      </w:r>
      <w:r w:rsidR="001D7DE6">
        <w:rPr>
          <w:rFonts w:ascii="Times New Roman" w:hAnsi="Times New Roman" w:cs="Times New Roman"/>
          <w:sz w:val="28"/>
          <w:szCs w:val="28"/>
        </w:rPr>
        <w:t xml:space="preserve"> и 2014 год – 78%</w:t>
      </w:r>
      <w:r w:rsidR="00FE6362">
        <w:rPr>
          <w:rFonts w:ascii="Times New Roman" w:hAnsi="Times New Roman" w:cs="Times New Roman"/>
          <w:sz w:val="28"/>
          <w:szCs w:val="28"/>
        </w:rPr>
        <w:t>.</w:t>
      </w:r>
    </w:p>
    <w:p w:rsidR="00FE6362" w:rsidRDefault="001D7DE6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</w:t>
      </w:r>
      <w:r w:rsidR="00FE6362">
        <w:rPr>
          <w:rFonts w:ascii="Times New Roman" w:hAnsi="Times New Roman" w:cs="Times New Roman"/>
          <w:sz w:val="28"/>
          <w:szCs w:val="28"/>
        </w:rPr>
        <w:t>% детей, находящихся в трудной жизненной ситуации, получили возможность оздоровления, что выше показателя 2013 года 47,2%</w:t>
      </w:r>
      <w:r>
        <w:rPr>
          <w:rFonts w:ascii="Times New Roman" w:hAnsi="Times New Roman" w:cs="Times New Roman"/>
          <w:sz w:val="28"/>
          <w:szCs w:val="28"/>
        </w:rPr>
        <w:t>, но ниже чем в 2014 году – 60% (уменьшилось количество детей, находящихся в трудной жизненной ситуации).</w:t>
      </w:r>
    </w:p>
    <w:p w:rsidR="001D7DE6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подростков 14-18 лет, занятых на временных работах в свободное от учебы время, увеличилась с 51%</w:t>
      </w:r>
      <w:r w:rsidR="001D7DE6">
        <w:rPr>
          <w:rFonts w:ascii="Times New Roman" w:hAnsi="Times New Roman" w:cs="Times New Roman"/>
          <w:sz w:val="28"/>
          <w:szCs w:val="28"/>
        </w:rPr>
        <w:t xml:space="preserve"> до 52% (в 2015 году занятость детей проводилась не только в летний период, но и во время зимних, весенних и осенних каникул)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показатели подпрограммы полностью достигнуты</w:t>
      </w:r>
      <w:r w:rsidR="001D7DE6">
        <w:rPr>
          <w:rFonts w:ascii="Times New Roman" w:hAnsi="Times New Roman" w:cs="Times New Roman"/>
          <w:sz w:val="28"/>
          <w:szCs w:val="28"/>
        </w:rPr>
        <w:t xml:space="preserve"> и з</w:t>
      </w:r>
      <w:r>
        <w:rPr>
          <w:rFonts w:ascii="Times New Roman" w:hAnsi="Times New Roman" w:cs="Times New Roman"/>
          <w:sz w:val="28"/>
          <w:szCs w:val="28"/>
        </w:rPr>
        <w:t>адачи на 2015 год</w:t>
      </w:r>
      <w:r w:rsidR="001D7DE6">
        <w:rPr>
          <w:rFonts w:ascii="Times New Roman" w:hAnsi="Times New Roman" w:cs="Times New Roman"/>
          <w:sz w:val="28"/>
          <w:szCs w:val="28"/>
        </w:rPr>
        <w:t xml:space="preserve"> выполнены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условий для организации отдыха и оздоровления детей в летний период;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механизмов межведомственного взаимодействия всех социальных институтов, направленных на сохранение и укрепление здоровья учащихся.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подпрограммы «Обеспечение условий реализации программы» свидетельствует о реализации в полном объеме мероприятий подпрограммы.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на 2015 год – достижение стабильных результатов в соответствии с намеченными показателями.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Подпрограмма «Реализация социальных гарантий для детей» предусматривала обеспечение школьников бесплатным питанием. </w:t>
      </w:r>
    </w:p>
    <w:p w:rsidR="00FE6362" w:rsidRDefault="00FE6362" w:rsidP="00A02B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получающих бесплатное питание </w:t>
      </w:r>
      <w:r w:rsidR="001D7DE6">
        <w:rPr>
          <w:rFonts w:ascii="Times New Roman" w:hAnsi="Times New Roman" w:cs="Times New Roman"/>
          <w:sz w:val="28"/>
          <w:szCs w:val="28"/>
        </w:rPr>
        <w:t xml:space="preserve">стабилен - </w:t>
      </w:r>
      <w:r>
        <w:rPr>
          <w:rFonts w:ascii="Times New Roman" w:hAnsi="Times New Roman" w:cs="Times New Roman"/>
          <w:sz w:val="28"/>
          <w:szCs w:val="28"/>
        </w:rPr>
        <w:t xml:space="preserve"> 37% .</w:t>
      </w:r>
    </w:p>
    <w:p w:rsidR="00FE6362" w:rsidRDefault="00FE6362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на 2015 год – увеличение  количества школьников льготной категории, получающих бесплатное питание</w:t>
      </w:r>
      <w:r w:rsidR="001D7DE6">
        <w:rPr>
          <w:rFonts w:ascii="Times New Roman" w:hAnsi="Times New Roman" w:cs="Times New Roman"/>
          <w:sz w:val="28"/>
          <w:szCs w:val="28"/>
        </w:rPr>
        <w:t xml:space="preserve"> в норме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D48" w:rsidRPr="00ED08B1" w:rsidRDefault="005D4D48" w:rsidP="005F6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вышеизложенного, следует, что в целом мероприятия муниципальной программы «Современное образование в Волосовском муниципальном районе Ленинградской области» выполнены.</w:t>
      </w:r>
      <w:bookmarkEnd w:id="0"/>
    </w:p>
    <w:sectPr w:rsidR="005D4D48" w:rsidRPr="00ED0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42" w:rsidRDefault="00A71D42" w:rsidP="00A249AE">
      <w:pPr>
        <w:spacing w:after="0" w:line="240" w:lineRule="auto"/>
      </w:pPr>
      <w:r>
        <w:separator/>
      </w:r>
    </w:p>
  </w:endnote>
  <w:endnote w:type="continuationSeparator" w:id="0">
    <w:p w:rsidR="00A71D42" w:rsidRDefault="00A71D42" w:rsidP="00A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42" w:rsidRDefault="00A71D42" w:rsidP="00A249AE">
      <w:pPr>
        <w:spacing w:after="0" w:line="240" w:lineRule="auto"/>
      </w:pPr>
      <w:r>
        <w:separator/>
      </w:r>
    </w:p>
  </w:footnote>
  <w:footnote w:type="continuationSeparator" w:id="0">
    <w:p w:rsidR="00A71D42" w:rsidRDefault="00A71D42" w:rsidP="00A2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775102"/>
      <w:docPartObj>
        <w:docPartGallery w:val="Page Numbers (Top of Page)"/>
        <w:docPartUnique/>
      </w:docPartObj>
    </w:sdtPr>
    <w:sdtEndPr/>
    <w:sdtContent>
      <w:p w:rsidR="00A249AE" w:rsidRDefault="00A24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E8">
          <w:rPr>
            <w:noProof/>
          </w:rPr>
          <w:t>4</w:t>
        </w:r>
        <w:r>
          <w:fldChar w:fldCharType="end"/>
        </w:r>
      </w:p>
    </w:sdtContent>
  </w:sdt>
  <w:p w:rsidR="00A249AE" w:rsidRDefault="00A249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AE" w:rsidRDefault="00A249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1"/>
    <w:rsid w:val="000F64DA"/>
    <w:rsid w:val="00143135"/>
    <w:rsid w:val="001856E1"/>
    <w:rsid w:val="001D7DE6"/>
    <w:rsid w:val="002515CA"/>
    <w:rsid w:val="00276651"/>
    <w:rsid w:val="004A1569"/>
    <w:rsid w:val="00526C7A"/>
    <w:rsid w:val="005D4D48"/>
    <w:rsid w:val="005F5C30"/>
    <w:rsid w:val="005F6DA7"/>
    <w:rsid w:val="007123E8"/>
    <w:rsid w:val="00746D56"/>
    <w:rsid w:val="007F4CE8"/>
    <w:rsid w:val="00965F8F"/>
    <w:rsid w:val="009B4EC6"/>
    <w:rsid w:val="00A02B60"/>
    <w:rsid w:val="00A249AE"/>
    <w:rsid w:val="00A71D42"/>
    <w:rsid w:val="00A831C4"/>
    <w:rsid w:val="00B66D74"/>
    <w:rsid w:val="00B8172B"/>
    <w:rsid w:val="00C4003A"/>
    <w:rsid w:val="00C56222"/>
    <w:rsid w:val="00D952B6"/>
    <w:rsid w:val="00E115DE"/>
    <w:rsid w:val="00EC408C"/>
    <w:rsid w:val="00ED08B1"/>
    <w:rsid w:val="00F243CA"/>
    <w:rsid w:val="00F86EBA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AE"/>
  </w:style>
  <w:style w:type="paragraph" w:styleId="a5">
    <w:name w:val="footer"/>
    <w:basedOn w:val="a"/>
    <w:link w:val="a6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AE"/>
  </w:style>
  <w:style w:type="paragraph" w:styleId="a5">
    <w:name w:val="footer"/>
    <w:basedOn w:val="a"/>
    <w:link w:val="a6"/>
    <w:uiPriority w:val="99"/>
    <w:unhideWhenUsed/>
    <w:rsid w:val="00A2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3A4D-331F-423E-B511-F7D84510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2016-03-17T09:02:00Z</dcterms:created>
  <dcterms:modified xsi:type="dcterms:W3CDTF">2016-03-17T09:02:00Z</dcterms:modified>
</cp:coreProperties>
</file>