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pPr w:leftFromText="180" w:rightFromText="180" w:vertAnchor="text" w:horzAnchor="margin" w:tblpY="-712"/>
        <w:tblW w:w="49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1"/>
        <w:gridCol w:w="255"/>
      </w:tblGrid>
      <w:tr w:rsidR="00733EBB" w:rsidRPr="008B4985" w:rsidTr="00733EBB">
        <w:trPr>
          <w:trHeight w:val="4006"/>
        </w:trPr>
        <w:tc>
          <w:tcPr>
            <w:tcW w:w="4671" w:type="dxa"/>
          </w:tcPr>
          <w:p w:rsidR="00733EBB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  <w:r w:rsidRPr="007339B9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D0619B2" wp14:editId="1E14A16D">
                  <wp:simplePos x="0" y="0"/>
                  <wp:positionH relativeFrom="column">
                    <wp:posOffset>597535</wp:posOffset>
                  </wp:positionH>
                  <wp:positionV relativeFrom="paragraph">
                    <wp:posOffset>103505</wp:posOffset>
                  </wp:positionV>
                  <wp:extent cx="1598295" cy="791845"/>
                  <wp:effectExtent l="0" t="0" r="1905" b="8255"/>
                  <wp:wrapTight wrapText="bothSides">
                    <wp:wrapPolygon edited="0">
                      <wp:start x="0" y="0"/>
                      <wp:lineTo x="0" y="21306"/>
                      <wp:lineTo x="21368" y="21306"/>
                      <wp:lineTo x="21368" y="0"/>
                      <wp:lineTo x="0" y="0"/>
                    </wp:wrapPolygon>
                  </wp:wrapTight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95" cy="791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733EBB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733EBB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733EBB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733EBB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733EBB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b/>
                <w:bCs/>
                <w:color w:val="0000FF"/>
                <w:spacing w:val="8"/>
                <w:szCs w:val="20"/>
                <w:lang w:bidi="ru-RU"/>
              </w:rPr>
            </w:pPr>
          </w:p>
          <w:p w:rsidR="00733EBB" w:rsidRPr="007339B9" w:rsidRDefault="00733EBB" w:rsidP="00733E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</w:pPr>
            <w:r w:rsidRPr="007339B9"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t>ПЕРВЫЙ ЗАМЕСТИТЕЛЬ</w:t>
            </w:r>
          </w:p>
          <w:p w:rsidR="00733EBB" w:rsidRPr="007339B9" w:rsidRDefault="00733EBB" w:rsidP="00733E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</w:pPr>
            <w:r w:rsidRPr="007339B9"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t>ПРЕДСЕДАТЕЛЯ ПРАВИТЕЛЬСТВА</w:t>
            </w:r>
          </w:p>
          <w:p w:rsidR="00733EBB" w:rsidRPr="007339B9" w:rsidRDefault="00733EBB" w:rsidP="00733E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0000FF"/>
                <w:szCs w:val="20"/>
                <w:lang w:bidi="ru-RU"/>
              </w:rPr>
            </w:pPr>
            <w:r w:rsidRPr="007339B9"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t>ЛЕНИНГРАДСКОЙ ОБЛАСТИ –</w:t>
            </w:r>
          </w:p>
          <w:p w:rsidR="00733EBB" w:rsidRPr="007339B9" w:rsidRDefault="00733EBB" w:rsidP="00733EBB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7339B9">
              <w:rPr>
                <w:rFonts w:ascii="Times New Roman" w:hAnsi="Times New Roman" w:cs="Times New Roman"/>
                <w:b/>
                <w:bCs/>
                <w:color w:val="0000FF"/>
                <w:szCs w:val="20"/>
                <w:lang w:bidi="ru-RU"/>
              </w:rPr>
              <w:t>ПРЕДСЕДАТЕЛЬ КОМИТЕТА ФИНАНСОВ</w:t>
            </w:r>
          </w:p>
          <w:p w:rsidR="00733EBB" w:rsidRPr="007339B9" w:rsidRDefault="00733EBB" w:rsidP="00733EBB">
            <w:pPr>
              <w:tabs>
                <w:tab w:val="left" w:pos="1985"/>
              </w:tabs>
              <w:rPr>
                <w:rFonts w:ascii="Times New Roman" w:hAnsi="Times New Roman" w:cs="Times New Roman"/>
                <w:color w:val="0000FF"/>
                <w:sz w:val="12"/>
              </w:rPr>
            </w:pPr>
          </w:p>
          <w:p w:rsidR="00733EBB" w:rsidRPr="007339B9" w:rsidRDefault="00733EBB" w:rsidP="00733EBB">
            <w:pPr>
              <w:widowControl w:val="0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</w:pP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>191311, Санкт-Петербург, Суворовский пр., 67</w:t>
            </w:r>
            <w:proofErr w:type="gramStart"/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 xml:space="preserve"> 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br/>
              <w:t>Д</w:t>
            </w:r>
            <w:proofErr w:type="gramEnd"/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t xml:space="preserve">ля телеграмм: Санкт-Петербург, 191311 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bidi="ru-RU"/>
              </w:rPr>
              <w:br/>
              <w:t>Тел.:(812) 539-52-23</w:t>
            </w:r>
          </w:p>
          <w:p w:rsidR="00733EBB" w:rsidRPr="007339B9" w:rsidRDefault="00733EBB" w:rsidP="00733EBB">
            <w:pPr>
              <w:widowControl w:val="0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18"/>
                <w:lang w:val="en-US"/>
              </w:rPr>
            </w:pP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E-mail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7339B9">
              <w:rPr>
                <w:rFonts w:ascii="Times New Roman" w:hAnsi="Times New Roman" w:cs="Times New Roman"/>
                <w:color w:val="0000FF"/>
                <w:sz w:val="20"/>
                <w:szCs w:val="18"/>
                <w:shd w:val="clear" w:color="auto" w:fill="FFFFFF"/>
                <w:lang w:val="en-US" w:bidi="en-US"/>
              </w:rPr>
              <w:t>predsedatel-kf@lenreg.ru</w:t>
            </w:r>
          </w:p>
          <w:p w:rsidR="00733EBB" w:rsidRPr="007339B9" w:rsidRDefault="00733EBB" w:rsidP="00733EBB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rFonts w:ascii="Times New Roman" w:hAnsi="Times New Roman" w:cs="Times New Roman"/>
                <w:color w:val="0000FF"/>
                <w:spacing w:val="2"/>
                <w:sz w:val="20"/>
                <w:szCs w:val="18"/>
                <w:lang w:val="en-US"/>
              </w:rPr>
            </w:pPr>
          </w:p>
          <w:p w:rsidR="00733EBB" w:rsidRPr="007339B9" w:rsidRDefault="00733EBB" w:rsidP="00733EBB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rFonts w:ascii="Times New Roman" w:hAnsi="Times New Roman" w:cs="Times New Roman"/>
                <w:color w:val="0000FF"/>
                <w:spacing w:val="2"/>
                <w:sz w:val="16"/>
                <w:szCs w:val="16"/>
                <w:shd w:val="clear" w:color="auto" w:fill="FFFFFF"/>
                <w:lang w:bidi="ru-RU"/>
              </w:rPr>
            </w:pPr>
            <w:r w:rsidRPr="007339B9">
              <w:rPr>
                <w:rFonts w:ascii="Times New Roman" w:hAnsi="Times New Roman" w:cs="Times New Roman"/>
                <w:color w:val="0000FF"/>
                <w:spacing w:val="2"/>
                <w:sz w:val="16"/>
                <w:szCs w:val="16"/>
                <w:shd w:val="clear" w:color="auto" w:fill="FFFFFF"/>
                <w:lang w:bidi="ru-RU"/>
              </w:rPr>
              <w:t>____________________ № ____________________</w:t>
            </w:r>
          </w:p>
          <w:p w:rsidR="00733EBB" w:rsidRPr="007339B9" w:rsidRDefault="00733EBB" w:rsidP="00733EBB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733EBB" w:rsidRPr="008B4985" w:rsidRDefault="00733EBB" w:rsidP="00733EB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339B9">
              <w:rPr>
                <w:rFonts w:ascii="Times New Roman" w:hAnsi="Times New Roman" w:cs="Times New Roman"/>
                <w:color w:val="0000FF"/>
                <w:spacing w:val="2"/>
                <w:sz w:val="20"/>
                <w:szCs w:val="16"/>
                <w:shd w:val="clear" w:color="auto" w:fill="FFFFFF"/>
                <w:lang w:bidi="ru-RU"/>
              </w:rPr>
              <w:t>На № ________________ от</w:t>
            </w:r>
            <w:r w:rsidRPr="007339B9">
              <w:rPr>
                <w:rFonts w:ascii="Times New Roman" w:hAnsi="Times New Roman" w:cs="Times New Roman"/>
                <w:color w:val="0000FF"/>
                <w:spacing w:val="2"/>
                <w:sz w:val="20"/>
                <w:szCs w:val="16"/>
              </w:rPr>
              <w:t xml:space="preserve"> ___________________</w:t>
            </w:r>
          </w:p>
        </w:tc>
        <w:tc>
          <w:tcPr>
            <w:tcW w:w="255" w:type="dxa"/>
          </w:tcPr>
          <w:p w:rsidR="00733EBB" w:rsidRDefault="00733EBB" w:rsidP="00733EBB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733EBB" w:rsidRDefault="00733EBB" w:rsidP="00733EBB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733EBB" w:rsidRDefault="00733EBB" w:rsidP="00733EBB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733EBB" w:rsidRDefault="00733EBB" w:rsidP="00733EBB">
            <w:pPr>
              <w:spacing w:after="80"/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733EBB" w:rsidRDefault="00733EBB" w:rsidP="00733EBB">
            <w:pPr>
              <w:spacing w:after="80"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</w:p>
          <w:p w:rsidR="00733EBB" w:rsidRPr="003851FF" w:rsidRDefault="00733EBB" w:rsidP="00733E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</w:tc>
      </w:tr>
    </w:tbl>
    <w:p w:rsidR="00733EBB" w:rsidRDefault="00733EBB" w:rsidP="00733EBB">
      <w:pPr>
        <w:pStyle w:val="a7"/>
        <w:ind w:left="5940"/>
        <w:jc w:val="center"/>
      </w:pPr>
    </w:p>
    <w:p w:rsidR="00733EBB" w:rsidRDefault="00733EBB" w:rsidP="00733EBB">
      <w:pPr>
        <w:pStyle w:val="a7"/>
        <w:ind w:left="5940"/>
        <w:jc w:val="center"/>
        <w:rPr>
          <w:szCs w:val="28"/>
        </w:rPr>
      </w:pPr>
    </w:p>
    <w:p w:rsidR="00733EBB" w:rsidRDefault="00733EBB" w:rsidP="00733EBB">
      <w:pPr>
        <w:pStyle w:val="a7"/>
        <w:ind w:left="5940"/>
        <w:jc w:val="center"/>
        <w:rPr>
          <w:szCs w:val="28"/>
        </w:rPr>
      </w:pPr>
    </w:p>
    <w:p w:rsidR="00733EBB" w:rsidRDefault="00733EBB" w:rsidP="00733EBB">
      <w:pPr>
        <w:pStyle w:val="a7"/>
        <w:ind w:left="5940"/>
        <w:jc w:val="center"/>
        <w:rPr>
          <w:szCs w:val="28"/>
        </w:rPr>
      </w:pPr>
    </w:p>
    <w:p w:rsidR="00733EBB" w:rsidRPr="002A73F6" w:rsidRDefault="00733EBB" w:rsidP="00733EBB">
      <w:pPr>
        <w:pStyle w:val="a7"/>
        <w:ind w:left="5940"/>
        <w:jc w:val="center"/>
        <w:rPr>
          <w:szCs w:val="28"/>
        </w:rPr>
      </w:pPr>
      <w:r w:rsidRPr="002A73F6">
        <w:rPr>
          <w:szCs w:val="28"/>
        </w:rPr>
        <w:t xml:space="preserve">Главам администраций </w:t>
      </w:r>
    </w:p>
    <w:p w:rsidR="00733EBB" w:rsidRPr="002A73F6" w:rsidRDefault="00733EBB" w:rsidP="00733EBB">
      <w:pPr>
        <w:pStyle w:val="a7"/>
        <w:ind w:left="5940"/>
        <w:jc w:val="center"/>
        <w:rPr>
          <w:szCs w:val="28"/>
        </w:rPr>
      </w:pPr>
      <w:r w:rsidRPr="002A73F6">
        <w:rPr>
          <w:szCs w:val="28"/>
        </w:rPr>
        <w:t xml:space="preserve">муниципальных районов </w:t>
      </w:r>
      <w:r w:rsidRPr="002A73F6">
        <w:rPr>
          <w:szCs w:val="28"/>
        </w:rPr>
        <w:br/>
        <w:t xml:space="preserve">и городского округа </w:t>
      </w:r>
    </w:p>
    <w:p w:rsidR="00733EBB" w:rsidRPr="002A73F6" w:rsidRDefault="00733EBB" w:rsidP="00733EBB">
      <w:pPr>
        <w:pStyle w:val="a7"/>
        <w:ind w:left="5940"/>
        <w:jc w:val="center"/>
        <w:rPr>
          <w:szCs w:val="28"/>
        </w:rPr>
      </w:pPr>
      <w:r w:rsidRPr="002A73F6">
        <w:rPr>
          <w:szCs w:val="28"/>
        </w:rPr>
        <w:t>Ленинградской области</w:t>
      </w:r>
    </w:p>
    <w:p w:rsidR="00733EBB" w:rsidRPr="002A73F6" w:rsidRDefault="00733EBB" w:rsidP="00733EBB">
      <w:pPr>
        <w:pStyle w:val="a7"/>
        <w:ind w:left="5940"/>
        <w:jc w:val="center"/>
        <w:rPr>
          <w:szCs w:val="28"/>
        </w:rPr>
      </w:pPr>
    </w:p>
    <w:p w:rsidR="00733EBB" w:rsidRPr="002A73F6" w:rsidRDefault="00733EBB" w:rsidP="00733EBB">
      <w:pPr>
        <w:pStyle w:val="a7"/>
        <w:rPr>
          <w:szCs w:val="28"/>
        </w:rPr>
      </w:pPr>
    </w:p>
    <w:p w:rsidR="00733EBB" w:rsidRPr="002A73F6" w:rsidRDefault="00733EBB" w:rsidP="00733EBB">
      <w:pPr>
        <w:pStyle w:val="a7"/>
        <w:rPr>
          <w:szCs w:val="28"/>
        </w:rPr>
      </w:pPr>
    </w:p>
    <w:p w:rsidR="00733EBB" w:rsidRPr="002A73F6" w:rsidRDefault="00733EBB" w:rsidP="00733EBB">
      <w:pPr>
        <w:pStyle w:val="a7"/>
        <w:rPr>
          <w:szCs w:val="28"/>
        </w:rPr>
      </w:pPr>
    </w:p>
    <w:p w:rsidR="00733EBB" w:rsidRPr="002A73F6" w:rsidRDefault="00733EBB" w:rsidP="00733EBB">
      <w:pPr>
        <w:pStyle w:val="a7"/>
        <w:rPr>
          <w:szCs w:val="28"/>
        </w:rPr>
      </w:pPr>
    </w:p>
    <w:p w:rsidR="00733EBB" w:rsidRPr="002A73F6" w:rsidRDefault="00733EBB" w:rsidP="00733EBB">
      <w:pPr>
        <w:pStyle w:val="a7"/>
        <w:rPr>
          <w:szCs w:val="28"/>
        </w:rPr>
      </w:pPr>
    </w:p>
    <w:p w:rsidR="00733EBB" w:rsidRDefault="00733EBB" w:rsidP="00733EBB">
      <w:pPr>
        <w:ind w:firstLine="709"/>
        <w:contextualSpacing/>
        <w:jc w:val="both"/>
        <w:rPr>
          <w:bCs/>
          <w:sz w:val="28"/>
          <w:szCs w:val="28"/>
        </w:rPr>
      </w:pPr>
    </w:p>
    <w:p w:rsidR="00733EBB" w:rsidRDefault="00733EBB" w:rsidP="00733EBB">
      <w:pPr>
        <w:ind w:firstLine="709"/>
        <w:contextualSpacing/>
        <w:jc w:val="both"/>
        <w:rPr>
          <w:sz w:val="28"/>
          <w:szCs w:val="28"/>
        </w:rPr>
      </w:pPr>
      <w:r w:rsidRPr="00F6088C">
        <w:rPr>
          <w:bCs/>
          <w:sz w:val="28"/>
          <w:szCs w:val="28"/>
        </w:rPr>
        <w:t xml:space="preserve">В соответствии с областным законом Ленинградской области от 26.09.2002 </w:t>
      </w:r>
      <w:r>
        <w:rPr>
          <w:bCs/>
          <w:sz w:val="28"/>
          <w:szCs w:val="28"/>
        </w:rPr>
        <w:br/>
      </w:r>
      <w:r w:rsidRPr="00F6088C">
        <w:rPr>
          <w:bCs/>
          <w:sz w:val="28"/>
          <w:szCs w:val="28"/>
        </w:rPr>
        <w:t xml:space="preserve">№ 36-оз «О бюджетном процессе в Ленинградской области» Комитет финансов Ленинградской области </w:t>
      </w:r>
      <w:r w:rsidR="00946F60">
        <w:rPr>
          <w:sz w:val="28"/>
          <w:szCs w:val="28"/>
        </w:rPr>
        <w:t>10 ноября</w:t>
      </w:r>
      <w:bookmarkStart w:id="0" w:name="_GoBack"/>
      <w:bookmarkEnd w:id="0"/>
      <w:r w:rsidRPr="00F6088C">
        <w:rPr>
          <w:sz w:val="28"/>
          <w:szCs w:val="28"/>
        </w:rPr>
        <w:t xml:space="preserve"> 2020 года </w:t>
      </w:r>
      <w:r w:rsidRPr="00F6088C">
        <w:rPr>
          <w:bCs/>
          <w:sz w:val="28"/>
          <w:szCs w:val="28"/>
        </w:rPr>
        <w:t xml:space="preserve">проводит публичные слушания </w:t>
      </w:r>
      <w:r w:rsidRPr="006713FD">
        <w:rPr>
          <w:sz w:val="28"/>
          <w:szCs w:val="28"/>
        </w:rPr>
        <w:t xml:space="preserve">по </w:t>
      </w:r>
      <w:r w:rsidRPr="00CB3CAE">
        <w:rPr>
          <w:sz w:val="28"/>
          <w:szCs w:val="28"/>
        </w:rPr>
        <w:t>проекту областного закона Ленинградской области «Об областном бюджете Ленинградской области на 202</w:t>
      </w:r>
      <w:r>
        <w:rPr>
          <w:sz w:val="28"/>
          <w:szCs w:val="28"/>
        </w:rPr>
        <w:t>1</w:t>
      </w:r>
      <w:r w:rsidRPr="00CB3CA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B3CA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B3CAE">
        <w:rPr>
          <w:sz w:val="28"/>
          <w:szCs w:val="28"/>
        </w:rPr>
        <w:t xml:space="preserve"> годов»</w:t>
      </w:r>
    </w:p>
    <w:p w:rsidR="00733EBB" w:rsidRDefault="00733EBB" w:rsidP="00733EBB">
      <w:pPr>
        <w:ind w:firstLine="709"/>
        <w:contextualSpacing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</w:rPr>
        <w:t>В</w:t>
      </w:r>
      <w:r>
        <w:rPr>
          <w:bCs/>
          <w:sz w:val="28"/>
        </w:rPr>
        <w:t xml:space="preserve"> целях обеспечения открытости для общества и средств массовой информации процедур </w:t>
      </w:r>
      <w:r w:rsidRPr="00B33515">
        <w:rPr>
          <w:bCs/>
          <w:sz w:val="28"/>
          <w:szCs w:val="28"/>
        </w:rPr>
        <w:t>рассмотрения и принятия решений</w:t>
      </w:r>
      <w:r w:rsidRPr="00B33515">
        <w:rPr>
          <w:sz w:val="28"/>
          <w:szCs w:val="28"/>
        </w:rPr>
        <w:t xml:space="preserve"> по </w:t>
      </w:r>
      <w:r w:rsidRPr="00CB3CAE">
        <w:rPr>
          <w:sz w:val="28"/>
          <w:szCs w:val="28"/>
        </w:rPr>
        <w:t>проекту областного закона Ленинградской области «Об областном бюджете Ленинградской области на 202</w:t>
      </w:r>
      <w:r>
        <w:rPr>
          <w:sz w:val="28"/>
          <w:szCs w:val="28"/>
        </w:rPr>
        <w:t>1</w:t>
      </w:r>
      <w:r w:rsidRPr="00CB3CAE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2</w:t>
      </w:r>
      <w:r w:rsidRPr="00CB3CAE">
        <w:rPr>
          <w:sz w:val="28"/>
          <w:szCs w:val="28"/>
        </w:rPr>
        <w:t xml:space="preserve"> и 202</w:t>
      </w:r>
      <w:r>
        <w:rPr>
          <w:sz w:val="28"/>
          <w:szCs w:val="28"/>
        </w:rPr>
        <w:t>3</w:t>
      </w:r>
      <w:r w:rsidRPr="00CB3CAE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</w:t>
      </w:r>
      <w:r w:rsidRPr="00B33515">
        <w:rPr>
          <w:bCs/>
          <w:sz w:val="28"/>
          <w:szCs w:val="28"/>
        </w:rPr>
        <w:t xml:space="preserve">прошу Вас оказать содействие </w:t>
      </w:r>
      <w:r>
        <w:rPr>
          <w:bCs/>
          <w:sz w:val="28"/>
          <w:szCs w:val="28"/>
        </w:rPr>
        <w:br/>
      </w:r>
      <w:r w:rsidRPr="00B33515">
        <w:rPr>
          <w:sz w:val="28"/>
          <w:szCs w:val="28"/>
        </w:rPr>
        <w:t xml:space="preserve">в информировании населения о возможности участия в запланированном мероприятии, </w:t>
      </w:r>
      <w:r w:rsidRPr="00B33515">
        <w:rPr>
          <w:bCs/>
          <w:sz w:val="28"/>
          <w:szCs w:val="28"/>
        </w:rPr>
        <w:t>разместив</w:t>
      </w:r>
      <w:r w:rsidRPr="00B33515">
        <w:rPr>
          <w:sz w:val="28"/>
          <w:szCs w:val="28"/>
        </w:rPr>
        <w:t xml:space="preserve"> </w:t>
      </w:r>
      <w:r w:rsidRPr="00B33515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официальном сайте</w:t>
      </w:r>
      <w:r w:rsidRPr="00B33515">
        <w:rPr>
          <w:bCs/>
          <w:sz w:val="28"/>
          <w:szCs w:val="28"/>
        </w:rPr>
        <w:t xml:space="preserve"> муниципальн</w:t>
      </w:r>
      <w:r>
        <w:rPr>
          <w:bCs/>
          <w:sz w:val="28"/>
          <w:szCs w:val="28"/>
        </w:rPr>
        <w:t>ого</w:t>
      </w:r>
      <w:r w:rsidRPr="00B3351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B3351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B33515">
        <w:rPr>
          <w:bCs/>
          <w:sz w:val="28"/>
          <w:szCs w:val="28"/>
        </w:rPr>
        <w:t>городского округа</w:t>
      </w:r>
      <w:r>
        <w:rPr>
          <w:bCs/>
          <w:sz w:val="28"/>
          <w:szCs w:val="28"/>
        </w:rPr>
        <w:t>)</w:t>
      </w:r>
      <w:r w:rsidRPr="00B33515">
        <w:rPr>
          <w:bCs/>
          <w:sz w:val="28"/>
          <w:szCs w:val="28"/>
        </w:rPr>
        <w:t xml:space="preserve"> информационное сообщение</w:t>
      </w:r>
      <w:proofErr w:type="gramEnd"/>
      <w:r w:rsidRPr="00B33515">
        <w:rPr>
          <w:bCs/>
          <w:sz w:val="28"/>
          <w:szCs w:val="28"/>
        </w:rPr>
        <w:t xml:space="preserve"> о проведении публичных слушаний (прилагается).</w:t>
      </w:r>
    </w:p>
    <w:p w:rsidR="00733EBB" w:rsidRPr="00733EBB" w:rsidRDefault="00733EBB" w:rsidP="00733EB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ab/>
      </w:r>
      <w:r w:rsidRPr="00733EBB">
        <w:rPr>
          <w:rFonts w:ascii="Times New Roman" w:hAnsi="Times New Roman" w:cs="Times New Roman"/>
          <w:bCs/>
          <w:sz w:val="28"/>
          <w:szCs w:val="28"/>
        </w:rPr>
        <w:t xml:space="preserve">Кроме того, прошу довести вышеуказанную информацию до </w:t>
      </w:r>
      <w:r w:rsidRPr="00733EBB">
        <w:rPr>
          <w:rFonts w:ascii="Times New Roman" w:hAnsi="Times New Roman" w:cs="Times New Roman"/>
          <w:sz w:val="28"/>
          <w:szCs w:val="28"/>
        </w:rPr>
        <w:t xml:space="preserve">глав администраций городских и сельских поселений, расположенных на территории руководимого Вами </w:t>
      </w:r>
      <w:r w:rsidRPr="00733EBB">
        <w:rPr>
          <w:rFonts w:ascii="Times New Roman" w:hAnsi="Times New Roman" w:cs="Times New Roman"/>
          <w:bCs/>
          <w:sz w:val="28"/>
          <w:szCs w:val="28"/>
        </w:rPr>
        <w:t>муниципального района.</w:t>
      </w:r>
    </w:p>
    <w:p w:rsidR="00733EBB" w:rsidRPr="00733EBB" w:rsidRDefault="00733EBB" w:rsidP="00733EB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33EBB" w:rsidRPr="00733EBB" w:rsidRDefault="00733EBB" w:rsidP="00733EB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EBB">
        <w:rPr>
          <w:rFonts w:ascii="Times New Roman" w:hAnsi="Times New Roman" w:cs="Times New Roman"/>
          <w:bCs/>
          <w:sz w:val="28"/>
          <w:szCs w:val="28"/>
        </w:rPr>
        <w:tab/>
        <w:t>Приложение: Информационное сообщение о проведении публичных слушаний на 1 л. в 1 экз.</w:t>
      </w:r>
    </w:p>
    <w:p w:rsidR="00733EBB" w:rsidRPr="00733EBB" w:rsidRDefault="00733EBB" w:rsidP="00733EB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bCs/>
          <w:sz w:val="28"/>
          <w:szCs w:val="28"/>
        </w:rPr>
        <w:br/>
      </w:r>
    </w:p>
    <w:p w:rsidR="00733EBB" w:rsidRPr="00733EBB" w:rsidRDefault="00733EBB" w:rsidP="00733EBB">
      <w:pPr>
        <w:pStyle w:val="a3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BB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733EBB" w:rsidRPr="00733EBB" w:rsidRDefault="00733EBB" w:rsidP="00733EBB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733EBB">
        <w:rPr>
          <w:sz w:val="28"/>
          <w:szCs w:val="28"/>
        </w:rPr>
        <w:t>Правительства Ленинградской области –</w:t>
      </w:r>
    </w:p>
    <w:p w:rsidR="00733EBB" w:rsidRPr="00733EBB" w:rsidRDefault="00733EBB" w:rsidP="00733EBB">
      <w:pPr>
        <w:pStyle w:val="3"/>
        <w:spacing w:after="0"/>
        <w:ind w:left="0"/>
        <w:contextualSpacing/>
        <w:jc w:val="both"/>
        <w:rPr>
          <w:sz w:val="28"/>
          <w:szCs w:val="28"/>
        </w:rPr>
      </w:pPr>
      <w:r w:rsidRPr="00733EBB">
        <w:rPr>
          <w:sz w:val="28"/>
          <w:szCs w:val="28"/>
        </w:rPr>
        <w:t xml:space="preserve">председатель комитета финансов  </w:t>
      </w:r>
      <w:r w:rsidRPr="00733EBB">
        <w:rPr>
          <w:sz w:val="28"/>
          <w:szCs w:val="28"/>
        </w:rPr>
        <w:tab/>
      </w:r>
      <w:r w:rsidRPr="00733EBB">
        <w:rPr>
          <w:sz w:val="28"/>
          <w:szCs w:val="28"/>
        </w:rPr>
        <w:tab/>
        <w:t xml:space="preserve">                                                     Р.И. Марков</w:t>
      </w:r>
    </w:p>
    <w:p w:rsidR="00733EBB" w:rsidRPr="00733EBB" w:rsidRDefault="00733EBB" w:rsidP="00733EBB">
      <w:pPr>
        <w:jc w:val="both"/>
        <w:rPr>
          <w:sz w:val="28"/>
          <w:szCs w:val="28"/>
        </w:rPr>
      </w:pPr>
    </w:p>
    <w:p w:rsidR="00733EBB" w:rsidRPr="00733EBB" w:rsidRDefault="00733EBB" w:rsidP="00733EBB">
      <w:pPr>
        <w:jc w:val="both"/>
        <w:rPr>
          <w:sz w:val="28"/>
          <w:szCs w:val="28"/>
        </w:rPr>
      </w:pPr>
    </w:p>
    <w:p w:rsidR="00733EBB" w:rsidRPr="00733EBB" w:rsidRDefault="00733EBB" w:rsidP="00733EBB">
      <w:pPr>
        <w:jc w:val="both"/>
        <w:rPr>
          <w:sz w:val="28"/>
          <w:szCs w:val="28"/>
        </w:rPr>
      </w:pPr>
    </w:p>
    <w:p w:rsidR="00733EBB" w:rsidRDefault="00733EBB" w:rsidP="00733EBB">
      <w:pPr>
        <w:jc w:val="both"/>
        <w:rPr>
          <w:sz w:val="28"/>
          <w:szCs w:val="28"/>
        </w:rPr>
      </w:pPr>
    </w:p>
    <w:p w:rsidR="00733EBB" w:rsidRDefault="00733EBB" w:rsidP="00733EBB">
      <w:pPr>
        <w:jc w:val="both"/>
        <w:rPr>
          <w:sz w:val="28"/>
          <w:szCs w:val="28"/>
        </w:rPr>
      </w:pPr>
    </w:p>
    <w:p w:rsidR="000F1BD9" w:rsidRDefault="00733EBB" w:rsidP="00733EBB">
      <w:pPr>
        <w:jc w:val="both"/>
      </w:pPr>
      <w:r w:rsidRPr="00733EBB">
        <w:rPr>
          <w:sz w:val="22"/>
          <w:szCs w:val="22"/>
        </w:rPr>
        <w:t>Исп. Рыжова Н.Б., (812) 539-48-28</w:t>
      </w:r>
    </w:p>
    <w:sectPr w:rsidR="000F1BD9" w:rsidSect="005E591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BB"/>
    <w:rsid w:val="000F1BD9"/>
    <w:rsid w:val="002117A4"/>
    <w:rsid w:val="002C0734"/>
    <w:rsid w:val="002D6F1E"/>
    <w:rsid w:val="00425B99"/>
    <w:rsid w:val="00607397"/>
    <w:rsid w:val="0062629F"/>
    <w:rsid w:val="00660BF5"/>
    <w:rsid w:val="006A7721"/>
    <w:rsid w:val="00733EBB"/>
    <w:rsid w:val="008A6BF4"/>
    <w:rsid w:val="008C5CAC"/>
    <w:rsid w:val="00942EF1"/>
    <w:rsid w:val="00946F60"/>
    <w:rsid w:val="00D51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BB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Body Text"/>
    <w:basedOn w:val="a"/>
    <w:link w:val="a8"/>
    <w:rsid w:val="00733EB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3EBB"/>
    <w:rPr>
      <w:rFonts w:eastAsia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33E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3EBB"/>
    <w:rPr>
      <w:rFonts w:eastAsia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733EB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EBB"/>
    <w:rPr>
      <w:rFonts w:eastAsia="Times New Roman"/>
      <w:sz w:val="24"/>
      <w:szCs w:val="24"/>
      <w:lang w:eastAsia="ru-RU"/>
    </w:rPr>
  </w:style>
  <w:style w:type="paragraph" w:styleId="1">
    <w:name w:val="heading 1"/>
    <w:next w:val="a"/>
    <w:link w:val="10"/>
    <w:qFormat/>
    <w:rsid w:val="00D51400"/>
    <w:pPr>
      <w:spacing w:before="100" w:beforeAutospacing="1" w:after="100" w:afterAutospacing="1"/>
      <w:outlineLvl w:val="0"/>
    </w:pPr>
    <w:rPr>
      <w:rFonts w:ascii="SimSun" w:hAnsi="SimSun"/>
      <w:b/>
      <w:bCs/>
      <w:kern w:val="32"/>
      <w:sz w:val="48"/>
      <w:szCs w:val="48"/>
      <w:lang w:val="en-US" w:eastAsia="zh-CN"/>
    </w:rPr>
  </w:style>
  <w:style w:type="paragraph" w:styleId="2">
    <w:name w:val="heading 2"/>
    <w:next w:val="a"/>
    <w:link w:val="20"/>
    <w:qFormat/>
    <w:rsid w:val="00D51400"/>
    <w:pPr>
      <w:spacing w:before="100" w:beforeAutospacing="1" w:after="100" w:afterAutospacing="1"/>
      <w:outlineLvl w:val="1"/>
    </w:pPr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4">
    <w:name w:val="heading 4"/>
    <w:next w:val="a"/>
    <w:link w:val="40"/>
    <w:qFormat/>
    <w:rsid w:val="00D51400"/>
    <w:pPr>
      <w:spacing w:before="100" w:beforeAutospacing="1" w:after="100" w:afterAutospacing="1"/>
      <w:outlineLvl w:val="3"/>
    </w:pPr>
    <w:rPr>
      <w:rFonts w:ascii="SimSun" w:hAnsi="SimSun"/>
      <w:b/>
      <w:bCs/>
      <w:sz w:val="24"/>
      <w:szCs w:val="24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51400"/>
    <w:rPr>
      <w:rFonts w:ascii="SimSun" w:hAnsi="SimSun"/>
      <w:b/>
      <w:bCs/>
      <w:i/>
      <w:iCs/>
      <w:sz w:val="36"/>
      <w:szCs w:val="36"/>
      <w:lang w:val="en-US" w:eastAsia="zh-CN"/>
    </w:rPr>
  </w:style>
  <w:style w:type="paragraph" w:styleId="a3">
    <w:name w:val="Normal (Web)"/>
    <w:basedOn w:val="a"/>
    <w:uiPriority w:val="99"/>
    <w:unhideWhenUsed/>
    <w:rsid w:val="002D6F1E"/>
    <w:pPr>
      <w:spacing w:before="100" w:beforeAutospacing="1" w:after="100" w:afterAutospacing="1" w:line="276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D51400"/>
    <w:pPr>
      <w:spacing w:after="200" w:line="276" w:lineRule="auto"/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51400"/>
    <w:rPr>
      <w:rFonts w:ascii="SimSun" w:hAnsi="SimSun"/>
      <w:b/>
      <w:bCs/>
      <w:kern w:val="32"/>
      <w:sz w:val="48"/>
      <w:szCs w:val="48"/>
      <w:lang w:val="en-US" w:eastAsia="zh-CN"/>
    </w:rPr>
  </w:style>
  <w:style w:type="character" w:customStyle="1" w:styleId="40">
    <w:name w:val="Заголовок 4 Знак"/>
    <w:basedOn w:val="a0"/>
    <w:link w:val="4"/>
    <w:rsid w:val="00D51400"/>
    <w:rPr>
      <w:rFonts w:ascii="SimSun" w:hAnsi="SimSun"/>
      <w:b/>
      <w:bCs/>
      <w:sz w:val="24"/>
      <w:szCs w:val="24"/>
      <w:lang w:val="en-US" w:eastAsia="zh-CN"/>
    </w:rPr>
  </w:style>
  <w:style w:type="character" w:styleId="a5">
    <w:name w:val="Strong"/>
    <w:qFormat/>
    <w:rsid w:val="00D51400"/>
    <w:rPr>
      <w:b/>
      <w:bCs/>
    </w:rPr>
  </w:style>
  <w:style w:type="character" w:styleId="a6">
    <w:name w:val="Emphasis"/>
    <w:basedOn w:val="a0"/>
    <w:qFormat/>
    <w:rsid w:val="00D51400"/>
    <w:rPr>
      <w:i/>
      <w:iCs/>
    </w:rPr>
  </w:style>
  <w:style w:type="paragraph" w:styleId="a7">
    <w:name w:val="Body Text"/>
    <w:basedOn w:val="a"/>
    <w:link w:val="a8"/>
    <w:rsid w:val="00733EBB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733EBB"/>
    <w:rPr>
      <w:rFonts w:eastAsia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33EB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33EBB"/>
    <w:rPr>
      <w:rFonts w:eastAsia="Times New Roman"/>
      <w:sz w:val="16"/>
      <w:szCs w:val="16"/>
      <w:lang w:eastAsia="ru-RU"/>
    </w:rPr>
  </w:style>
  <w:style w:type="table" w:styleId="a9">
    <w:name w:val="Table Grid"/>
    <w:basedOn w:val="a1"/>
    <w:uiPriority w:val="59"/>
    <w:rsid w:val="00733EBB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Рыжова Наталья Борисовна</dc:creator>
  <cp:lastModifiedBy>Рыжова Наталья Борисовна</cp:lastModifiedBy>
  <cp:revision>2</cp:revision>
  <dcterms:created xsi:type="dcterms:W3CDTF">2020-11-06T06:06:00Z</dcterms:created>
  <dcterms:modified xsi:type="dcterms:W3CDTF">2020-11-06T07:11:00Z</dcterms:modified>
</cp:coreProperties>
</file>