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9A" w:rsidRDefault="004B1FCF" w:rsidP="00B0129A">
      <w:pPr>
        <w:tabs>
          <w:tab w:val="left" w:pos="1418"/>
        </w:tabs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ПРОЕКТ</w:t>
      </w:r>
    </w:p>
    <w:p w:rsidR="00B0129A" w:rsidRPr="009A2ABE" w:rsidRDefault="00B0129A" w:rsidP="00B0129A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B0129A" w:rsidRPr="00575D3D" w:rsidRDefault="00B0129A" w:rsidP="00B0129A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</w:p>
    <w:p w:rsidR="00B0129A" w:rsidRDefault="00B0129A" w:rsidP="00B0129A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B0129A" w:rsidRDefault="00B0129A" w:rsidP="00B012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53" w:rsidRPr="00126753" w:rsidRDefault="00BF6DDF" w:rsidP="00B0129A">
      <w:r>
        <w:rPr>
          <w:sz w:val="22"/>
          <w:szCs w:val="22"/>
        </w:rPr>
        <w:t xml:space="preserve">от   </w:t>
      </w:r>
      <w:r w:rsidR="004B1FCF">
        <w:rPr>
          <w:sz w:val="22"/>
          <w:szCs w:val="22"/>
        </w:rPr>
        <w:t>______________</w:t>
      </w:r>
      <w:r w:rsidR="00887383">
        <w:rPr>
          <w:sz w:val="22"/>
          <w:szCs w:val="22"/>
        </w:rPr>
        <w:t xml:space="preserve"> 202</w:t>
      </w:r>
      <w:r w:rsidR="004B1FCF">
        <w:rPr>
          <w:sz w:val="22"/>
          <w:szCs w:val="22"/>
        </w:rPr>
        <w:t>1</w:t>
      </w:r>
      <w:r w:rsidR="00887383">
        <w:rPr>
          <w:sz w:val="22"/>
          <w:szCs w:val="22"/>
        </w:rPr>
        <w:t>г.</w:t>
      </w:r>
      <w:r w:rsidR="00126753">
        <w:t xml:space="preserve"> </w:t>
      </w:r>
      <w:r w:rsidR="00B0129A" w:rsidRPr="004E26F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4B1FCF">
        <w:rPr>
          <w:sz w:val="22"/>
          <w:szCs w:val="22"/>
        </w:rPr>
        <w:t>_____________</w:t>
      </w:r>
    </w:p>
    <w:p w:rsidR="00B0129A" w:rsidRPr="004E26FB" w:rsidRDefault="00766CCA" w:rsidP="004B1FCF">
      <w:pPr>
        <w:ind w:right="4961"/>
        <w:jc w:val="both"/>
        <w:rPr>
          <w:color w:val="000000"/>
          <w:sz w:val="22"/>
          <w:szCs w:val="22"/>
        </w:rPr>
      </w:pPr>
      <w:proofErr w:type="gramStart"/>
      <w:r w:rsidRPr="004E26F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внесении изменений </w:t>
      </w:r>
      <w:r w:rsidRPr="004E26FB">
        <w:rPr>
          <w:color w:val="000000"/>
          <w:sz w:val="22"/>
          <w:szCs w:val="22"/>
        </w:rPr>
        <w:t xml:space="preserve">в </w:t>
      </w:r>
      <w:r w:rsidR="004B1FCF" w:rsidRPr="004B1FCF">
        <w:rPr>
          <w:bCs/>
          <w:color w:val="000000"/>
          <w:sz w:val="22"/>
          <w:szCs w:val="22"/>
        </w:rPr>
        <w:t>административн</w:t>
      </w:r>
      <w:r w:rsidR="008D797D">
        <w:rPr>
          <w:bCs/>
          <w:color w:val="000000"/>
          <w:sz w:val="22"/>
          <w:szCs w:val="22"/>
        </w:rPr>
        <w:t>ый регламент</w:t>
      </w:r>
      <w:r w:rsidR="004B1FCF" w:rsidRPr="004B1FCF">
        <w:rPr>
          <w:bCs/>
          <w:color w:val="000000"/>
          <w:sz w:val="22"/>
          <w:szCs w:val="22"/>
        </w:rPr>
        <w:t xml:space="preserve"> по предоставлению муниципальной услуги «Выдача акта освидетельствования проведения</w:t>
      </w:r>
      <w:r w:rsidR="004B1FCF">
        <w:rPr>
          <w:bCs/>
          <w:color w:val="000000"/>
          <w:sz w:val="22"/>
          <w:szCs w:val="22"/>
        </w:rPr>
        <w:t xml:space="preserve"> </w:t>
      </w:r>
      <w:r w:rsidR="004B1FCF" w:rsidRPr="004B1FCF">
        <w:rPr>
          <w:bCs/>
          <w:color w:val="000000"/>
          <w:sz w:val="22"/>
          <w:szCs w:val="22"/>
        </w:rPr>
        <w:t>основных работ по строительству (реконструкции) объекта индивидуального жилищного строительства с приведением средств материнского (семейного) капитала на территории муниципального образования Волосовский муниципальный район Ленинградской области»</w:t>
      </w:r>
      <w:r w:rsidR="007915E8">
        <w:rPr>
          <w:bCs/>
          <w:color w:val="000000"/>
          <w:sz w:val="22"/>
          <w:szCs w:val="22"/>
        </w:rPr>
        <w:t xml:space="preserve">, утвержденный постановлением </w:t>
      </w:r>
      <w:r w:rsidR="007915E8" w:rsidRPr="004E26FB">
        <w:rPr>
          <w:color w:val="000000"/>
          <w:sz w:val="22"/>
          <w:szCs w:val="22"/>
        </w:rPr>
        <w:t xml:space="preserve">администрации </w:t>
      </w:r>
      <w:r w:rsidR="007915E8">
        <w:rPr>
          <w:color w:val="000000"/>
          <w:sz w:val="22"/>
          <w:szCs w:val="22"/>
        </w:rPr>
        <w:t>м</w:t>
      </w:r>
      <w:r w:rsidR="007915E8" w:rsidRPr="004E26FB">
        <w:rPr>
          <w:color w:val="000000"/>
          <w:sz w:val="22"/>
          <w:szCs w:val="22"/>
        </w:rPr>
        <w:t xml:space="preserve">униципального образования Волосовский муниципальный район Ленинградской области </w:t>
      </w:r>
      <w:r w:rsidR="007915E8">
        <w:rPr>
          <w:color w:val="000000"/>
          <w:sz w:val="22"/>
          <w:szCs w:val="22"/>
        </w:rPr>
        <w:t>от 01.11.2019 г №1392</w:t>
      </w:r>
      <w:r w:rsidR="00B0129A" w:rsidRPr="004E26FB">
        <w:rPr>
          <w:color w:val="000000"/>
          <w:sz w:val="22"/>
          <w:szCs w:val="22"/>
        </w:rPr>
        <w:t>.</w:t>
      </w:r>
      <w:proofErr w:type="gramEnd"/>
    </w:p>
    <w:p w:rsidR="00B0129A" w:rsidRPr="00DD7E23" w:rsidRDefault="00B0129A" w:rsidP="00B0129A">
      <w:pPr>
        <w:spacing w:line="276" w:lineRule="auto"/>
        <w:ind w:right="4819"/>
        <w:jc w:val="both"/>
      </w:pPr>
    </w:p>
    <w:p w:rsidR="00B0129A" w:rsidRDefault="00B0129A" w:rsidP="008D797D">
      <w:pPr>
        <w:autoSpaceDE w:val="0"/>
        <w:autoSpaceDN w:val="0"/>
        <w:adjustRightInd w:val="0"/>
        <w:spacing w:after="240"/>
        <w:jc w:val="both"/>
      </w:pPr>
      <w:r w:rsidRPr="001A5FA9">
        <w:rPr>
          <w:bCs/>
          <w:sz w:val="28"/>
        </w:rPr>
        <w:t xml:space="preserve">        </w:t>
      </w:r>
      <w:bookmarkStart w:id="0" w:name="sub_2"/>
      <w:proofErr w:type="gramStart"/>
      <w:r w:rsidR="00766CCA" w:rsidRPr="00820171">
        <w:rPr>
          <w:bCs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4B1FCF" w:rsidRPr="00820171">
        <w:rPr>
          <w:bCs/>
        </w:rPr>
        <w:t>распоряжением Правительства Российской Федерации от 31.01.2017 г.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  <w:r w:rsidR="00F903AC">
        <w:rPr>
          <w:bCs/>
        </w:rPr>
        <w:t xml:space="preserve"> </w:t>
      </w:r>
      <w:r w:rsidR="00F903AC" w:rsidRPr="00820171">
        <w:t>письмом комитета экономического развития и инвестиционной деятельности Ленинградской области от 21.10.2021 № 14И-7774/2021</w:t>
      </w:r>
      <w:r w:rsidR="004B1FCF" w:rsidRPr="00820171">
        <w:rPr>
          <w:bCs/>
        </w:rPr>
        <w:t xml:space="preserve"> </w:t>
      </w:r>
      <w:r w:rsidR="00766CCA" w:rsidRPr="00820171">
        <w:rPr>
          <w:bCs/>
        </w:rPr>
        <w:t>администрация муниципального образования Волосовский муниципальный район Ленинградской области</w:t>
      </w:r>
      <w:r w:rsidR="00766CCA" w:rsidRPr="00820171">
        <w:t xml:space="preserve"> ПОСТАНОВЛЯЕТ</w:t>
      </w:r>
      <w:r w:rsidR="008D797D">
        <w:t>:</w:t>
      </w:r>
      <w:proofErr w:type="gramEnd"/>
    </w:p>
    <w:p w:rsidR="008D797D" w:rsidRDefault="008D797D" w:rsidP="008D797D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8D797D">
        <w:t xml:space="preserve">Внести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8D797D">
        <w:rPr>
          <w:bCs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приведением средств материнского (семейного) капитала на территории муниципального образования Волосовский муниципальный район Ленинградской области»</w:t>
      </w:r>
      <w:r w:rsidRPr="008D797D"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>
        <w:t>01</w:t>
      </w:r>
      <w:r w:rsidRPr="008D797D">
        <w:t>.</w:t>
      </w:r>
      <w:r>
        <w:t>11</w:t>
      </w:r>
      <w:r w:rsidRPr="008D797D">
        <w:t>.20</w:t>
      </w:r>
      <w:r>
        <w:t>19</w:t>
      </w:r>
      <w:r w:rsidRPr="008D797D">
        <w:t xml:space="preserve"> № </w:t>
      </w:r>
      <w:r>
        <w:t>1392</w:t>
      </w:r>
      <w:r w:rsidRPr="008D797D">
        <w:t>, изменения согласно приложению к настоящему постановлению</w:t>
      </w:r>
      <w:r>
        <w:t>.</w:t>
      </w:r>
    </w:p>
    <w:p w:rsidR="008D797D" w:rsidRPr="00820171" w:rsidRDefault="008D797D" w:rsidP="008D797D">
      <w:pPr>
        <w:spacing w:line="276" w:lineRule="auto"/>
        <w:ind w:firstLine="708"/>
        <w:jc w:val="both"/>
      </w:pPr>
      <w:r>
        <w:t xml:space="preserve">2. </w:t>
      </w:r>
      <w:r w:rsidRPr="00820171">
        <w:t>Настоящее постановление вступает в силу после его официального опубликования.</w:t>
      </w:r>
    </w:p>
    <w:p w:rsidR="008D797D" w:rsidRPr="00820171" w:rsidRDefault="008D797D" w:rsidP="008D797D">
      <w:pPr>
        <w:spacing w:line="276" w:lineRule="auto"/>
        <w:ind w:firstLine="708"/>
        <w:jc w:val="both"/>
      </w:pPr>
      <w:r>
        <w:t xml:space="preserve">3. </w:t>
      </w:r>
      <w:r w:rsidRPr="00820171"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8D797D" w:rsidRPr="00820171" w:rsidRDefault="008D797D" w:rsidP="008D79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4. </w:t>
      </w:r>
      <w:proofErr w:type="gramStart"/>
      <w:r w:rsidRPr="00820171">
        <w:t>Контроль за</w:t>
      </w:r>
      <w:proofErr w:type="gramEnd"/>
      <w:r w:rsidRPr="00820171">
        <w:t xml:space="preserve"> исполнением постановления возложить на главного архитектора администрации МО Волосовский муниципальный район</w:t>
      </w:r>
    </w:p>
    <w:p w:rsidR="00126753" w:rsidRDefault="00126753" w:rsidP="00B0129A">
      <w:pPr>
        <w:spacing w:line="276" w:lineRule="auto"/>
        <w:jc w:val="both"/>
      </w:pPr>
    </w:p>
    <w:p w:rsidR="00820171" w:rsidRPr="00C07193" w:rsidRDefault="00B0129A" w:rsidP="008D797D">
      <w:pPr>
        <w:tabs>
          <w:tab w:val="left" w:pos="459"/>
        </w:tabs>
        <w:spacing w:after="200" w:line="276" w:lineRule="auto"/>
        <w:ind w:right="282"/>
        <w:jc w:val="both"/>
        <w:rPr>
          <w:sz w:val="28"/>
        </w:rPr>
      </w:pPr>
      <w:r w:rsidRPr="00820171">
        <w:tab/>
      </w:r>
      <w:bookmarkStart w:id="1" w:name="sub_6"/>
      <w:bookmarkEnd w:id="0"/>
      <w:r w:rsidR="00E86798" w:rsidRPr="00820171">
        <w:t>И. о. г</w:t>
      </w:r>
      <w:r w:rsidRPr="00820171">
        <w:t>лав</w:t>
      </w:r>
      <w:r w:rsidR="00E86798" w:rsidRPr="00820171">
        <w:t>ы</w:t>
      </w:r>
      <w:r w:rsidRPr="00820171">
        <w:t xml:space="preserve"> администрации         </w:t>
      </w:r>
      <w:r w:rsidR="001A5FA9" w:rsidRPr="00820171">
        <w:t xml:space="preserve">   </w:t>
      </w:r>
      <w:r w:rsidR="00820171">
        <w:t xml:space="preserve">         </w:t>
      </w:r>
      <w:r w:rsidR="001A5FA9" w:rsidRPr="00820171">
        <w:t xml:space="preserve">      </w:t>
      </w:r>
      <w:r w:rsidRPr="00820171">
        <w:t xml:space="preserve">      </w:t>
      </w:r>
      <w:r w:rsidR="00F903AC">
        <w:t xml:space="preserve">            </w:t>
      </w:r>
      <w:r w:rsidRPr="00820171">
        <w:t xml:space="preserve">                              </w:t>
      </w:r>
      <w:r w:rsidR="00E86798" w:rsidRPr="00820171">
        <w:t>С.Д. Ушаков</w:t>
      </w:r>
      <w:bookmarkEnd w:id="1"/>
    </w:p>
    <w:p w:rsidR="00EF5AB2" w:rsidRPr="001E2B00" w:rsidRDefault="00EF5AB2" w:rsidP="00EF5AB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Разослано: в дело, отдел архитектуры АМО ВМР, газета «Сельская новь», сайт администрации.</w:t>
      </w:r>
    </w:p>
    <w:p w:rsidR="00B0129A" w:rsidRDefault="00EF5AB2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Михайлов Е.А.</w:t>
      </w:r>
      <w:r w:rsidR="007915E8">
        <w:rPr>
          <w:bCs/>
          <w:sz w:val="16"/>
          <w:szCs w:val="28"/>
        </w:rPr>
        <w:t>,</w:t>
      </w:r>
      <w:r w:rsidRPr="001E2B00">
        <w:rPr>
          <w:bCs/>
          <w:sz w:val="16"/>
          <w:szCs w:val="28"/>
        </w:rPr>
        <w:t>23118</w:t>
      </w: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Pr="005D547C" w:rsidRDefault="008D797D" w:rsidP="008D797D">
      <w:pPr>
        <w:jc w:val="right"/>
      </w:pPr>
      <w:r w:rsidRPr="005D547C">
        <w:t xml:space="preserve">Приложение </w:t>
      </w:r>
    </w:p>
    <w:p w:rsidR="008D797D" w:rsidRPr="005D547C" w:rsidRDefault="008D797D" w:rsidP="008D797D">
      <w:pPr>
        <w:jc w:val="right"/>
      </w:pPr>
      <w:r w:rsidRPr="005D547C">
        <w:t xml:space="preserve">к постановлению </w:t>
      </w:r>
      <w:r>
        <w:t>а</w:t>
      </w:r>
      <w:r w:rsidRPr="005D547C">
        <w:t xml:space="preserve">дминистрации </w:t>
      </w:r>
    </w:p>
    <w:p w:rsidR="008D797D" w:rsidRDefault="008D797D" w:rsidP="008D797D">
      <w:pPr>
        <w:jc w:val="right"/>
      </w:pPr>
      <w:r>
        <w:t xml:space="preserve">                                                                                                             муниципального образования                    </w:t>
      </w:r>
    </w:p>
    <w:p w:rsidR="008D797D" w:rsidRDefault="008D797D" w:rsidP="008D797D">
      <w:pPr>
        <w:jc w:val="right"/>
      </w:pPr>
      <w:r>
        <w:t xml:space="preserve">                                                                                                 Волосовский </w:t>
      </w:r>
      <w:r w:rsidRPr="005D547C">
        <w:t>муниципальный район</w:t>
      </w:r>
      <w:r>
        <w:t xml:space="preserve"> </w:t>
      </w:r>
    </w:p>
    <w:p w:rsidR="008D797D" w:rsidRPr="005D547C" w:rsidRDefault="008D797D" w:rsidP="008D797D">
      <w:pPr>
        <w:jc w:val="right"/>
      </w:pPr>
      <w:r>
        <w:t xml:space="preserve">                                                                                                                       Л</w:t>
      </w:r>
      <w:r w:rsidRPr="005D547C">
        <w:t xml:space="preserve">енинградской области </w:t>
      </w:r>
    </w:p>
    <w:p w:rsidR="008D797D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28"/>
        </w:rPr>
      </w:pPr>
      <w:r w:rsidRPr="005D547C">
        <w:t xml:space="preserve">от </w:t>
      </w:r>
      <w:r>
        <w:t>_______________</w:t>
      </w:r>
      <w:r w:rsidRPr="005D547C">
        <w:t xml:space="preserve"> года № </w:t>
      </w:r>
      <w:r>
        <w:t>_______</w:t>
      </w:r>
    </w:p>
    <w:p w:rsidR="008D797D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8D797D">
      <w:pPr>
        <w:jc w:val="center"/>
      </w:pPr>
      <w:r w:rsidRPr="005D547C">
        <w:rPr>
          <w:b/>
        </w:rPr>
        <w:t>Изменения</w:t>
      </w:r>
      <w:r>
        <w:t xml:space="preserve">, </w:t>
      </w:r>
    </w:p>
    <w:p w:rsidR="008D797D" w:rsidRDefault="008D797D" w:rsidP="008D797D">
      <w:pPr>
        <w:jc w:val="center"/>
      </w:pPr>
      <w:proofErr w:type="gramStart"/>
      <w:r>
        <w:t xml:space="preserve">вносимые в </w:t>
      </w:r>
      <w:r w:rsidRPr="00A24C2F">
        <w:t xml:space="preserve">административный </w:t>
      </w:r>
      <w:r w:rsidRPr="008D797D">
        <w:t>регламент</w:t>
      </w:r>
      <w:r w:rsidRPr="00A24C2F">
        <w:t xml:space="preserve">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8D797D">
        <w:rPr>
          <w:bCs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приведением средств материнского (семейного) капитала на территории муниципального образования Волосовский муниципальный район Ленинградской области»</w:t>
      </w:r>
      <w:r w:rsidRPr="008D797D"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>
        <w:t>01</w:t>
      </w:r>
      <w:r w:rsidRPr="008D797D">
        <w:t>.</w:t>
      </w:r>
      <w:r>
        <w:t>11</w:t>
      </w:r>
      <w:r w:rsidRPr="008D797D">
        <w:t>.20</w:t>
      </w:r>
      <w:r>
        <w:t>19</w:t>
      </w:r>
      <w:r w:rsidRPr="008D797D">
        <w:t xml:space="preserve"> № </w:t>
      </w:r>
      <w:r>
        <w:t xml:space="preserve">1392: </w:t>
      </w:r>
      <w:proofErr w:type="gramEnd"/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Pr="00820171" w:rsidRDefault="008D797D" w:rsidP="008D797D">
      <w:pPr>
        <w:pStyle w:val="a5"/>
        <w:numPr>
          <w:ilvl w:val="0"/>
          <w:numId w:val="1"/>
        </w:numPr>
        <w:jc w:val="both"/>
      </w:pPr>
      <w:r w:rsidRPr="00820171">
        <w:t xml:space="preserve">Пункты </w:t>
      </w:r>
      <w:r w:rsidRPr="00820171">
        <w:rPr>
          <w:color w:val="000000"/>
        </w:rPr>
        <w:t xml:space="preserve">2.2.1., 2.2.2. </w:t>
      </w:r>
      <w:r w:rsidRPr="00820171">
        <w:t>Административного регламента изложить в новой редакции:</w:t>
      </w:r>
    </w:p>
    <w:p w:rsidR="008D797D" w:rsidRPr="00820171" w:rsidRDefault="008D797D" w:rsidP="008D797D">
      <w:pPr>
        <w:pStyle w:val="a5"/>
        <w:jc w:val="both"/>
        <w:rPr>
          <w:iCs/>
        </w:rPr>
      </w:pPr>
      <w:r>
        <w:rPr>
          <w:iCs/>
        </w:rPr>
        <w:t>«</w:t>
      </w:r>
      <w:r w:rsidRPr="00820171">
        <w:rPr>
          <w:iCs/>
        </w:rPr>
        <w:t xml:space="preserve">2.2.1. </w:t>
      </w:r>
      <w:proofErr w:type="gramStart"/>
      <w:r w:rsidRPr="00820171">
        <w:rPr>
          <w:iCs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820171">
        <w:rPr>
          <w:iCs/>
        </w:rPr>
        <w:t xml:space="preserve">, информационных </w:t>
      </w:r>
      <w:proofErr w:type="gramStart"/>
      <w:r w:rsidRPr="00820171">
        <w:rPr>
          <w:iCs/>
        </w:rPr>
        <w:t>технологиях</w:t>
      </w:r>
      <w:proofErr w:type="gramEnd"/>
      <w:r w:rsidRPr="00820171">
        <w:rPr>
          <w:iCs/>
        </w:rPr>
        <w:t xml:space="preserve"> и о защите информации" (при технической реализации).</w:t>
      </w:r>
    </w:p>
    <w:p w:rsidR="008D797D" w:rsidRPr="00820171" w:rsidRDefault="008D797D" w:rsidP="008D797D">
      <w:pPr>
        <w:pStyle w:val="a5"/>
        <w:jc w:val="both"/>
        <w:rPr>
          <w:iCs/>
        </w:rPr>
      </w:pPr>
      <w:r w:rsidRPr="00820171">
        <w:rPr>
          <w:i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D797D" w:rsidRPr="00820171" w:rsidRDefault="008D797D" w:rsidP="008D797D">
      <w:pPr>
        <w:pStyle w:val="a5"/>
        <w:spacing w:after="200"/>
        <w:jc w:val="both"/>
        <w:rPr>
          <w:iCs/>
        </w:rPr>
      </w:pPr>
      <w:proofErr w:type="gramStart"/>
      <w:r w:rsidRPr="00820171">
        <w:rPr>
          <w:i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D797D" w:rsidRPr="00820171" w:rsidRDefault="008D797D" w:rsidP="008D797D">
      <w:pPr>
        <w:pStyle w:val="a5"/>
        <w:spacing w:after="200"/>
        <w:jc w:val="both"/>
      </w:pPr>
      <w:r w:rsidRPr="00820171">
        <w:rPr>
          <w:i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</w:t>
      </w:r>
      <w:proofErr w:type="gramStart"/>
      <w:r w:rsidRPr="00820171">
        <w:t>.</w:t>
      </w:r>
      <w:r>
        <w:t>»</w:t>
      </w:r>
      <w:proofErr w:type="gramEnd"/>
    </w:p>
    <w:p w:rsidR="008D797D" w:rsidRPr="00820171" w:rsidRDefault="008D797D" w:rsidP="008D797D">
      <w:pPr>
        <w:numPr>
          <w:ilvl w:val="0"/>
          <w:numId w:val="1"/>
        </w:numPr>
        <w:spacing w:line="276" w:lineRule="auto"/>
        <w:jc w:val="both"/>
      </w:pPr>
      <w:r w:rsidRPr="00820171">
        <w:t>Часть 4 пункта 2.5. Административного регламента изложить в новой редакции:</w:t>
      </w:r>
    </w:p>
    <w:p w:rsidR="008D797D" w:rsidRPr="00820171" w:rsidRDefault="008D797D" w:rsidP="008D797D">
      <w:pPr>
        <w:spacing w:after="240" w:line="276" w:lineRule="auto"/>
        <w:ind w:left="720"/>
        <w:jc w:val="both"/>
      </w:pPr>
      <w:r>
        <w:t>«</w:t>
      </w:r>
      <w:r w:rsidRPr="00820171">
        <w:t>4) Приказ Минстроя России от 08.06.2021 N 362/</w:t>
      </w:r>
      <w:proofErr w:type="spellStart"/>
      <w:proofErr w:type="gramStart"/>
      <w:r w:rsidRPr="00820171">
        <w:t>пр</w:t>
      </w:r>
      <w:proofErr w:type="spellEnd"/>
      <w:proofErr w:type="gramEnd"/>
      <w:r w:rsidRPr="00820171"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</w:t>
      </w:r>
      <w:r w:rsidRPr="00820171">
        <w:lastRenderedPageBreak/>
        <w:t>не менее чем на учетную норму площади жилого помещения, устанавливаемую в соответствии с жилищным законодательством Российской Федерации"</w:t>
      </w:r>
      <w:proofErr w:type="gramStart"/>
      <w:r w:rsidRPr="00820171">
        <w:t>.</w:t>
      </w:r>
      <w:r>
        <w:t>»</w:t>
      </w:r>
      <w:proofErr w:type="gramEnd"/>
    </w:p>
    <w:p w:rsidR="008D797D" w:rsidRPr="00820171" w:rsidRDefault="008D797D" w:rsidP="008D797D">
      <w:pPr>
        <w:numPr>
          <w:ilvl w:val="0"/>
          <w:numId w:val="1"/>
        </w:numPr>
        <w:spacing w:line="276" w:lineRule="auto"/>
        <w:jc w:val="both"/>
      </w:pPr>
      <w:r w:rsidRPr="00820171">
        <w:t>Пункт 2.7 Административного регламента изложить в новой редакции:</w:t>
      </w:r>
    </w:p>
    <w:p w:rsidR="008D797D" w:rsidRPr="00820171" w:rsidRDefault="008D797D" w:rsidP="008D797D">
      <w:pPr>
        <w:spacing w:line="276" w:lineRule="auto"/>
        <w:ind w:left="720"/>
        <w:jc w:val="both"/>
      </w:pPr>
      <w:r>
        <w:t>«</w:t>
      </w:r>
      <w:r w:rsidRPr="00820171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 и подлежащих представлению в рамках межведомственного информационного взаимодействия.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 xml:space="preserve">ОМСУ в рамках </w:t>
      </w:r>
      <w:r w:rsidRPr="00820171">
        <w:rPr>
          <w:bCs/>
        </w:rPr>
        <w:t xml:space="preserve">межведомственного информационного взаимодействия </w:t>
      </w:r>
      <w:r w:rsidRPr="00820171">
        <w:t>для предоставления муниципальной услуги при необходимости запрашивает следующие документы (сведения):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1)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 w:rsidRPr="00820171">
        <w:rPr>
          <w:bCs/>
        </w:rPr>
        <w:t>2.7.1. Заявитель вправе представить документы, указанные в п. 2.7., по собственной инициативе.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 w:rsidRPr="00820171">
        <w:rPr>
          <w:bCs/>
        </w:rPr>
        <w:t xml:space="preserve">2.7.2. При предоставлении </w:t>
      </w:r>
      <w:r w:rsidRPr="00820171">
        <w:t>муниципальной</w:t>
      </w:r>
      <w:r w:rsidRPr="00820171">
        <w:rPr>
          <w:bCs/>
        </w:rPr>
        <w:t xml:space="preserve"> услуги запрещается требовать от Заявителя: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 w:rsidRPr="00820171">
        <w:rPr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 w:rsidRPr="00820171">
        <w:rPr>
          <w:bCs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820171">
        <w:rPr>
          <w:bCs/>
        </w:rPr>
        <w:t>и(</w:t>
      </w:r>
      <w:proofErr w:type="gramEnd"/>
      <w:r w:rsidRPr="00820171">
        <w:rPr>
          <w:bCs/>
        </w:rPr>
        <w:t>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 w:rsidRPr="00820171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 w:rsidRPr="00820171">
        <w:rPr>
          <w:bCs/>
        </w:rPr>
        <w:t xml:space="preserve">представления документов и информации, отсутствие </w:t>
      </w:r>
      <w:proofErr w:type="gramStart"/>
      <w:r w:rsidRPr="00820171">
        <w:rPr>
          <w:bCs/>
        </w:rPr>
        <w:t>и(</w:t>
      </w:r>
      <w:proofErr w:type="gramEnd"/>
      <w:r w:rsidRPr="00820171">
        <w:rPr>
          <w:bCs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210-ФЗ;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proofErr w:type="gramStart"/>
      <w:r w:rsidRPr="00820171">
        <w:rPr>
          <w:bCs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820171">
        <w:rPr>
          <w:bCs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820171">
        <w:t>предоставляющий</w:t>
      </w:r>
      <w:proofErr w:type="gramEnd"/>
      <w:r w:rsidRPr="00820171">
        <w:t xml:space="preserve"> муниципальную услугу, вправе: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20171">
        <w:t>запрос</w:t>
      </w:r>
      <w:proofErr w:type="gramEnd"/>
      <w:r w:rsidRPr="00820171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D797D" w:rsidRDefault="008D797D" w:rsidP="008D797D">
      <w:pPr>
        <w:spacing w:line="276" w:lineRule="auto"/>
        <w:ind w:left="720"/>
        <w:jc w:val="both"/>
      </w:pPr>
      <w:proofErr w:type="gramStart"/>
      <w:r w:rsidRPr="00820171"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20171">
        <w:t xml:space="preserve"> заявителя о проведенных мероприятиях</w:t>
      </w:r>
      <w:proofErr w:type="gramStart"/>
      <w:r w:rsidRPr="00820171">
        <w:t>.</w:t>
      </w:r>
      <w:r>
        <w:t>»</w:t>
      </w:r>
      <w:proofErr w:type="gramEnd"/>
    </w:p>
    <w:p w:rsidR="008D797D" w:rsidRPr="00820171" w:rsidRDefault="008D797D" w:rsidP="008D797D">
      <w:pPr>
        <w:spacing w:line="276" w:lineRule="auto"/>
        <w:ind w:left="720"/>
        <w:jc w:val="both"/>
      </w:pPr>
    </w:p>
    <w:p w:rsidR="008D797D" w:rsidRPr="00820171" w:rsidRDefault="008D797D" w:rsidP="008D797D">
      <w:pPr>
        <w:numPr>
          <w:ilvl w:val="0"/>
          <w:numId w:val="1"/>
        </w:numPr>
        <w:spacing w:line="276" w:lineRule="auto"/>
        <w:jc w:val="both"/>
      </w:pPr>
      <w:r w:rsidRPr="00820171">
        <w:t>Пункты 2.9., 2.10. Административного регламента изложить в новой редакции:</w:t>
      </w:r>
    </w:p>
    <w:p w:rsidR="008D797D" w:rsidRPr="00820171" w:rsidRDefault="008D797D" w:rsidP="008D797D">
      <w:pPr>
        <w:spacing w:line="276" w:lineRule="auto"/>
        <w:ind w:left="720"/>
        <w:jc w:val="both"/>
      </w:pPr>
      <w:r>
        <w:t>«</w:t>
      </w:r>
      <w:r w:rsidRPr="00820171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 xml:space="preserve">1) представленные заявителем документы </w:t>
      </w:r>
      <w:proofErr w:type="gramStart"/>
      <w:r w:rsidRPr="00820171">
        <w:t>недействительны/указанные в заявлении сведения недостоверны</w:t>
      </w:r>
      <w:proofErr w:type="gramEnd"/>
      <w:r w:rsidRPr="00820171">
        <w:t>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представление заявителем документов, содержащих ошибки, противоречивые или недостоверные сведения;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несоответствие представленных документов требованиям действующего законодательства;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2) заявление подано лицом, не уполномоченным на осуществление  таких действий;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2.10. Исчерпывающий перечень оснований для отказа в предоставлении муниципальной услуги: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rPr>
          <w:bCs/>
        </w:rPr>
        <w:t>Отсутствие права на предоставление государственной услуги: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D797D" w:rsidRPr="00820171" w:rsidRDefault="008D797D" w:rsidP="008D797D">
      <w:pPr>
        <w:spacing w:after="240" w:line="276" w:lineRule="auto"/>
        <w:ind w:left="720"/>
        <w:jc w:val="both"/>
      </w:pPr>
      <w:r w:rsidRPr="00820171"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Start"/>
      <w:r w:rsidRPr="00820171">
        <w:t>.</w:t>
      </w:r>
      <w:r>
        <w:t>»</w:t>
      </w:r>
      <w:proofErr w:type="gramEnd"/>
    </w:p>
    <w:p w:rsidR="008D797D" w:rsidRPr="00820171" w:rsidRDefault="008D797D" w:rsidP="008D797D">
      <w:pPr>
        <w:numPr>
          <w:ilvl w:val="0"/>
          <w:numId w:val="1"/>
        </w:numPr>
        <w:spacing w:after="240" w:line="276" w:lineRule="auto"/>
        <w:jc w:val="both"/>
      </w:pPr>
      <w:r w:rsidRPr="00820171">
        <w:t>Слова «в электронном виде» пункта 2.15.4. Административного регламента заменить словами «в электронно</w:t>
      </w:r>
      <w:r>
        <w:t>й</w:t>
      </w:r>
      <w:r w:rsidRPr="00820171">
        <w:t xml:space="preserve"> </w:t>
      </w:r>
      <w:r>
        <w:t>форме</w:t>
      </w:r>
      <w:r w:rsidRPr="00820171">
        <w:t>».</w:t>
      </w:r>
    </w:p>
    <w:p w:rsidR="008D797D" w:rsidRPr="00820171" w:rsidRDefault="008D797D" w:rsidP="008D797D">
      <w:pPr>
        <w:numPr>
          <w:ilvl w:val="0"/>
          <w:numId w:val="1"/>
        </w:numPr>
        <w:spacing w:line="276" w:lineRule="auto"/>
        <w:jc w:val="both"/>
      </w:pPr>
      <w:r w:rsidRPr="00820171">
        <w:t>Пункт 2.17. Административного регламента изложить в новой редакции:</w:t>
      </w:r>
    </w:p>
    <w:p w:rsidR="008D797D" w:rsidRPr="00820171" w:rsidRDefault="008D797D" w:rsidP="008D797D">
      <w:pPr>
        <w:spacing w:line="276" w:lineRule="auto"/>
        <w:ind w:left="720"/>
        <w:jc w:val="both"/>
      </w:pPr>
    </w:p>
    <w:p w:rsidR="008D797D" w:rsidRPr="00820171" w:rsidRDefault="008D797D" w:rsidP="008D797D">
      <w:pPr>
        <w:spacing w:line="276" w:lineRule="auto"/>
        <w:ind w:left="720"/>
        <w:jc w:val="both"/>
      </w:pPr>
      <w:r>
        <w:lastRenderedPageBreak/>
        <w:t>«</w:t>
      </w:r>
      <w:r w:rsidRPr="00820171">
        <w:t>2.17. Иные требования, в том числе учитывающие особенности предоставления муниципальной услуги в электронной форме.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2.17.1.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8D797D" w:rsidRPr="00820171" w:rsidRDefault="008D797D" w:rsidP="008D797D">
      <w:pPr>
        <w:spacing w:after="240" w:line="276" w:lineRule="auto"/>
        <w:ind w:left="720"/>
        <w:jc w:val="both"/>
      </w:pPr>
      <w:r w:rsidRPr="00820171">
        <w:t>2.17.2. Предоставление услуги по экстерриториальному принципу не предусмотрено</w:t>
      </w:r>
      <w:proofErr w:type="gramStart"/>
      <w:r w:rsidRPr="00820171">
        <w:t>.</w:t>
      </w:r>
      <w:r>
        <w:t>»</w:t>
      </w:r>
      <w:proofErr w:type="gramEnd"/>
    </w:p>
    <w:p w:rsidR="008D797D" w:rsidRPr="00820171" w:rsidRDefault="008D797D" w:rsidP="008D797D">
      <w:pPr>
        <w:numPr>
          <w:ilvl w:val="0"/>
          <w:numId w:val="1"/>
        </w:numPr>
        <w:spacing w:line="276" w:lineRule="auto"/>
        <w:jc w:val="both"/>
      </w:pPr>
      <w:r w:rsidRPr="00820171">
        <w:t>Пункт 3.3. Административного регламента изложить в новой редакции:</w:t>
      </w:r>
    </w:p>
    <w:p w:rsidR="008D797D" w:rsidRPr="00820171" w:rsidRDefault="008D797D" w:rsidP="008D797D">
      <w:pPr>
        <w:spacing w:line="276" w:lineRule="auto"/>
        <w:ind w:left="720"/>
        <w:jc w:val="both"/>
      </w:pPr>
      <w:r>
        <w:t>«</w:t>
      </w:r>
      <w:r w:rsidRPr="00820171"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 xml:space="preserve">3.3.1. </w:t>
      </w:r>
      <w:proofErr w:type="gramStart"/>
      <w:r w:rsidRPr="00820171"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820171">
        <w:t xml:space="preserve">) ошибок с изложением сути допущенных опечаток </w:t>
      </w:r>
      <w:proofErr w:type="gramStart"/>
      <w:r w:rsidRPr="00820171">
        <w:t>и(</w:t>
      </w:r>
      <w:proofErr w:type="gramEnd"/>
      <w:r w:rsidRPr="00820171">
        <w:t>или) ошибок и приложением копии документа, содержащего опечатки и (или) ошибки.</w:t>
      </w:r>
    </w:p>
    <w:p w:rsidR="008D797D" w:rsidRPr="00820171" w:rsidRDefault="008D797D" w:rsidP="008D797D">
      <w:pPr>
        <w:spacing w:after="240" w:line="276" w:lineRule="auto"/>
        <w:ind w:left="720"/>
        <w:jc w:val="both"/>
      </w:pPr>
      <w:r w:rsidRPr="00820171">
        <w:t xml:space="preserve">3.3.2. </w:t>
      </w:r>
      <w:proofErr w:type="gramStart"/>
      <w:r w:rsidRPr="00820171">
        <w:t>В течение 10 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820171"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8D797D" w:rsidRPr="00820171" w:rsidRDefault="008D797D" w:rsidP="008D797D">
      <w:pPr>
        <w:numPr>
          <w:ilvl w:val="0"/>
          <w:numId w:val="1"/>
        </w:numPr>
        <w:spacing w:line="276" w:lineRule="auto"/>
        <w:jc w:val="both"/>
      </w:pPr>
      <w:r w:rsidRPr="00820171">
        <w:t>Дополнить Административный регламент пунктом 6:</w:t>
      </w:r>
    </w:p>
    <w:p w:rsidR="008D797D" w:rsidRPr="00820171" w:rsidRDefault="008D797D" w:rsidP="008D797D">
      <w:pPr>
        <w:spacing w:line="276" w:lineRule="auto"/>
        <w:ind w:left="720"/>
        <w:jc w:val="both"/>
        <w:rPr>
          <w:bCs/>
        </w:rPr>
      </w:pPr>
      <w:r>
        <w:t>«</w:t>
      </w:r>
      <w:r w:rsidRPr="00820171">
        <w:t>6.</w:t>
      </w:r>
      <w:r w:rsidRPr="00820171">
        <w:rPr>
          <w:b/>
        </w:rPr>
        <w:t xml:space="preserve"> </w:t>
      </w:r>
      <w:r w:rsidRPr="00820171">
        <w:t>О</w:t>
      </w:r>
      <w:r w:rsidRPr="00820171">
        <w:rPr>
          <w:bCs/>
        </w:rPr>
        <w:t>собенности выполнения административных процедур в многофункциональных центрах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б) определяет предмет обращения;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в) проводит проверку правильности заполнения заявления;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lastRenderedPageBreak/>
        <w:t>г) проводит проверку укомплектованности пакета документов;</w:t>
      </w:r>
    </w:p>
    <w:p w:rsidR="008D797D" w:rsidRPr="00820171" w:rsidRDefault="008D797D" w:rsidP="008D797D">
      <w:pPr>
        <w:spacing w:line="276" w:lineRule="auto"/>
        <w:ind w:left="720"/>
        <w:jc w:val="both"/>
      </w:pPr>
      <w:proofErr w:type="spellStart"/>
      <w:r w:rsidRPr="00820171">
        <w:t>д</w:t>
      </w:r>
      <w:proofErr w:type="spellEnd"/>
      <w:r w:rsidRPr="00820171"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е) заверяет каждый документ дела своей электронной подписью (далее - ЭП);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ж) направляет копии документов и реестр документов в ОМСУ: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- в электронной форме (в составе пакетов электронных дел) в день обращения заявителя в МФЦ;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По окончании приема документов специалист МФЦ выдает заявителю расписку в приеме документов.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D797D" w:rsidRPr="00820171" w:rsidRDefault="008D797D" w:rsidP="008D797D">
      <w:pPr>
        <w:spacing w:line="276" w:lineRule="auto"/>
        <w:ind w:left="720"/>
        <w:jc w:val="both"/>
      </w:pPr>
      <w:proofErr w:type="gramStart"/>
      <w:r w:rsidRPr="00820171"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7" w:history="1">
        <w:r w:rsidRPr="00820171">
          <w:rPr>
            <w:rStyle w:val="a8"/>
          </w:rPr>
          <w:t>требованиями</w:t>
        </w:r>
      </w:hyperlink>
      <w:r w:rsidRPr="00820171"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820171"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20171">
        <w:t>заверение выписок</w:t>
      </w:r>
      <w:proofErr w:type="gramEnd"/>
      <w:r w:rsidRPr="00820171">
        <w:t xml:space="preserve"> из указанных информационных систем, утвержденными постановлением Правительства РФ от 18.03.2015 № 250; 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8D797D" w:rsidRPr="00820171" w:rsidRDefault="008D797D" w:rsidP="008D797D">
      <w:pPr>
        <w:spacing w:line="276" w:lineRule="auto"/>
        <w:ind w:left="720"/>
        <w:jc w:val="both"/>
      </w:pPr>
      <w:r w:rsidRPr="00820171"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820171">
        <w:t>смс-информирования</w:t>
      </w:r>
      <w:proofErr w:type="spellEnd"/>
      <w:r w:rsidRPr="00820171">
        <w:t>), а также о возможности получения документов в МФЦ.</w:t>
      </w:r>
    </w:p>
    <w:p w:rsidR="008D797D" w:rsidRPr="008D797D" w:rsidRDefault="008D797D" w:rsidP="008D797D">
      <w:pPr>
        <w:spacing w:after="240" w:line="276" w:lineRule="auto"/>
        <w:ind w:left="720"/>
        <w:jc w:val="both"/>
      </w:pPr>
      <w:bookmarkStart w:id="2" w:name="P588"/>
      <w:bookmarkEnd w:id="2"/>
      <w:r w:rsidRPr="00820171"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820171">
        <w:t>нормативным</w:t>
      </w:r>
      <w:proofErr w:type="gramEnd"/>
      <w:r w:rsidRPr="00820171">
        <w:t xml:space="preserve"> правовым ОМСУ, устанавливающим </w:t>
      </w:r>
      <w:r w:rsidRPr="00820171">
        <w:lastRenderedPageBreak/>
        <w:t>порядок электронного (безбумажного) документооборота в сфере муниципальных услуг.</w:t>
      </w:r>
      <w:r>
        <w:t>»</w:t>
      </w:r>
    </w:p>
    <w:sectPr w:rsidR="008D797D" w:rsidRPr="008D797D" w:rsidSect="00B0129A">
      <w:headerReference w:type="default" r:id="rId8"/>
      <w:pgSz w:w="11906" w:h="16838" w:code="9"/>
      <w:pgMar w:top="-851" w:right="849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E5" w:rsidRDefault="007F1BE5" w:rsidP="009654A1">
      <w:r>
        <w:separator/>
      </w:r>
    </w:p>
  </w:endnote>
  <w:endnote w:type="continuationSeparator" w:id="0">
    <w:p w:rsidR="007F1BE5" w:rsidRDefault="007F1BE5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E5" w:rsidRDefault="007F1BE5" w:rsidP="009654A1">
      <w:r>
        <w:separator/>
      </w:r>
    </w:p>
  </w:footnote>
  <w:footnote w:type="continuationSeparator" w:id="0">
    <w:p w:rsidR="007F1BE5" w:rsidRDefault="007F1BE5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                                                             </w:t>
    </w:r>
  </w:p>
  <w:p w:rsidR="007662DB" w:rsidRDefault="007F1B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9A"/>
    <w:rsid w:val="00021570"/>
    <w:rsid w:val="00071F98"/>
    <w:rsid w:val="0008382E"/>
    <w:rsid w:val="000A5EB7"/>
    <w:rsid w:val="000B2F7A"/>
    <w:rsid w:val="000E769C"/>
    <w:rsid w:val="0011474B"/>
    <w:rsid w:val="00126753"/>
    <w:rsid w:val="001315B5"/>
    <w:rsid w:val="00133E5D"/>
    <w:rsid w:val="00181C36"/>
    <w:rsid w:val="001A5FA9"/>
    <w:rsid w:val="002C615C"/>
    <w:rsid w:val="002F7199"/>
    <w:rsid w:val="00316D61"/>
    <w:rsid w:val="00375B5B"/>
    <w:rsid w:val="003865BC"/>
    <w:rsid w:val="003C65DC"/>
    <w:rsid w:val="00420C18"/>
    <w:rsid w:val="00427C9C"/>
    <w:rsid w:val="004B1FCF"/>
    <w:rsid w:val="004B6B44"/>
    <w:rsid w:val="00542275"/>
    <w:rsid w:val="00585F53"/>
    <w:rsid w:val="00594A1D"/>
    <w:rsid w:val="00597713"/>
    <w:rsid w:val="005E183F"/>
    <w:rsid w:val="006079CE"/>
    <w:rsid w:val="0066065A"/>
    <w:rsid w:val="00667E37"/>
    <w:rsid w:val="006975E8"/>
    <w:rsid w:val="00766CCA"/>
    <w:rsid w:val="007843AF"/>
    <w:rsid w:val="007915E8"/>
    <w:rsid w:val="007C4CDB"/>
    <w:rsid w:val="007F1BE5"/>
    <w:rsid w:val="00820171"/>
    <w:rsid w:val="00881ABD"/>
    <w:rsid w:val="00887383"/>
    <w:rsid w:val="00896A70"/>
    <w:rsid w:val="008A333E"/>
    <w:rsid w:val="008D797D"/>
    <w:rsid w:val="009654A1"/>
    <w:rsid w:val="00A16D16"/>
    <w:rsid w:val="00A36B6E"/>
    <w:rsid w:val="00A40C13"/>
    <w:rsid w:val="00B0129A"/>
    <w:rsid w:val="00B241DF"/>
    <w:rsid w:val="00B46741"/>
    <w:rsid w:val="00BF6DDF"/>
    <w:rsid w:val="00C656CF"/>
    <w:rsid w:val="00CB1B2D"/>
    <w:rsid w:val="00D17C72"/>
    <w:rsid w:val="00D876B5"/>
    <w:rsid w:val="00E562AB"/>
    <w:rsid w:val="00E86798"/>
    <w:rsid w:val="00E87324"/>
    <w:rsid w:val="00EF5AB2"/>
    <w:rsid w:val="00F411F7"/>
    <w:rsid w:val="00F46685"/>
    <w:rsid w:val="00F903AC"/>
    <w:rsid w:val="00FD4EA5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A5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selyakovala</dc:creator>
  <cp:lastModifiedBy>mikhaylovya</cp:lastModifiedBy>
  <cp:revision>10</cp:revision>
  <cp:lastPrinted>2021-10-28T07:02:00Z</cp:lastPrinted>
  <dcterms:created xsi:type="dcterms:W3CDTF">2021-10-28T06:11:00Z</dcterms:created>
  <dcterms:modified xsi:type="dcterms:W3CDTF">2021-10-28T07:22:00Z</dcterms:modified>
</cp:coreProperties>
</file>