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3652" w:type="dxa"/>
        <w:jc w:val="righ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52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2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Волосовского муниципального района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области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05.04.2021 № 399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</w:tbl>
    <w:p>
      <w:pPr>
        <w:pStyle w:val="79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9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об имуществе</w:t>
      </w:r>
      <w:r/>
    </w:p>
    <w:p>
      <w:pPr>
        <w:pStyle w:val="6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обязательствах имущественного характера </w:t>
      </w:r>
      <w:r/>
    </w:p>
    <w:p>
      <w:pPr>
        <w:pStyle w:val="7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служащих </w:t>
      </w:r>
      <w:r>
        <w:rPr>
          <w:rFonts w:ascii="Times New Roman" w:hAnsi="Times New Roman" w:cs="Times New Roman"/>
          <w:bCs/>
          <w:sz w:val="24"/>
          <w:szCs w:val="28"/>
        </w:rPr>
        <w:t xml:space="preserve">Комитета по управлению муниципальным имуществом администрации муниципального образования Волосовский муниципальный район Ленинградской области,</w:t>
      </w:r>
      <w:r>
        <w:rPr>
          <w:rFonts w:ascii="Times New Roman" w:hAnsi="Times New Roman" w:cs="Times New Roman"/>
          <w:sz w:val="24"/>
          <w:szCs w:val="28"/>
        </w:rPr>
        <w:t xml:space="preserve"> действующий от имени муниципального образования Волосовский муниципальный район Ленинградской области</w:t>
      </w:r>
      <w:r>
        <w:rPr>
          <w:rFonts w:ascii="Times New Roman" w:hAnsi="Times New Roman" w:cs="Times New Roman"/>
        </w:rPr>
        <w:t xml:space="preserve"> и членов их семей за период с 1 января 2021 года по 31 декабря 2021  года</w:t>
      </w:r>
      <w:r/>
    </w:p>
    <w:p>
      <w:pPr>
        <w:pStyle w:val="62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15361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62"/>
        <w:gridCol w:w="1845"/>
        <w:gridCol w:w="1534"/>
        <w:gridCol w:w="1494"/>
        <w:gridCol w:w="880"/>
        <w:gridCol w:w="1090"/>
        <w:gridCol w:w="1200"/>
        <w:gridCol w:w="785"/>
        <w:gridCol w:w="1090"/>
        <w:gridCol w:w="1547"/>
        <w:gridCol w:w="163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муниципального служащего (супруга(ги)), несовершеннолетнего ребенка без указания ФИО)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Замещаемая 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декларированного дохода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соответствующий год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6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Недвижимое имущество, принадлежащее на праве собственности,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Недвижимое имущество,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находящееся в пользовании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Сведения</w:t>
            </w:r>
            <w:r/>
          </w:p>
          <w:p>
            <w:pPr>
              <w:pStyle w:val="797"/>
              <w:jc w:val="center"/>
              <w:rPr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об источниках получения средств, за счёт которых совершена сделка (вид приобретённого имущества, источники)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Вид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объекта недвижимости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Площадь (кв.м.)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Вид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объекта недвижимости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Площадь (кв.м.)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Петровна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управлению земельными ресурсами КУМИ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848603,89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(1/3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(2/3 доли)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строение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57,4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57,4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Высотина Татьяна Алексеевна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распоряжению и управлению муниципальным имуществом КУМИ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703512,39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55,3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1637,0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Клейус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распоряжению и управлению муниципальным имуществом КУМИ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337850,77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1005,0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81,7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81,7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81,7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Коноплева Валентина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- юрисконсульт отдела по управлению земельными ресурсами КУМИ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824954,64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536,0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57,7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25,9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29,4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30,4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Украина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161067,55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2334,0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51300,0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TUKSON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21104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3303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FABIA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Ледяева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распоряжению и управлению муниципальным имуществом КУМИ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863148,52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(1/3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постройка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1216,0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88,8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53,2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(3/4 доли)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(3/4 доли)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(2/3 доли)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88,8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1216,0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</w:t>
            </w:r>
            <w:r/>
          </w:p>
          <w:p>
            <w:pPr>
              <w:pStyle w:val="62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112886,31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(1/3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(1/3 доля)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1216,0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1184,0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88,8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(3/4 доли)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(2/3 доли)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(3/4 доли)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(2/3 доли)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1216,0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1184,0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88,8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KUGA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1216,0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88,8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(3/4 доли)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(3/4 доли)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1216,0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1216,0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(3/4 доли)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(3/4 доли)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1216,0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Логинова Наталья Борисовна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управлению земельными ресурсами КУМИ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916004.81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(1/3 доля)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(2/3 доля)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1910,0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132,5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594545,73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1910,0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132,5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ТОУРАН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Огаркова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Алексеевна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главный бухгалтер отдела по распоряжению и управлению муниципальным имуществом КУМИ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932281.66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(1/3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(1/2 доля)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52,6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33,7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(2/3 доля)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52,6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147666,30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(1/3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(1/2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52,6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55,4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(2/3 доля)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52,6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Орава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управлению земельными ресурсами КУМИ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1034229,40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211340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</w:t>
            </w:r>
            <w:r/>
          </w:p>
          <w:p>
            <w:pPr>
              <w:pStyle w:val="62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XRAY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267856,62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103,0</w:t>
            </w:r>
            <w:r/>
          </w:p>
          <w:p>
            <w:pPr>
              <w:pStyle w:val="62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Екатерина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управлению земельными ресурсами КУМИ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771513,64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119819,56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1205,0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PAJERO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SPORT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Татьяна Олеговна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управлению земельными ресурсами КУМИ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808661,60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Ханова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Любовь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управлению земельными ресурсами КУМИ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868991,80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(1/2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(1/2 доля)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1378,0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30,5 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ВОЛЬВО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XS40</w:t>
            </w:r>
            <w:r/>
          </w:p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2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0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4" w:type="dxa"/>
            <w:textDirection w:val="lrTb"/>
            <w:noWrap w:val="false"/>
          </w:tcPr>
          <w:p>
            <w:pPr>
              <w:pStyle w:val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pStyle w:val="7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6838" w:h="11906" w:orient="landscape"/>
      <w:pgMar w:top="993" w:right="851" w:bottom="851" w:left="851" w:header="72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Cambria">
    <w:panose1 w:val="020206030504050203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5</w:t>
    </w:r>
    <w:r>
      <w:rPr>
        <w:rFonts w:ascii="Times New Roman" w:hAnsi="Times New Roman" w:cs="Times New Roman"/>
      </w:rPr>
      <w:fldChar w:fldCharType="end"/>
    </w:r>
    <w:r/>
  </w:p>
  <w:p>
    <w:pPr>
      <w:pStyle w:val="80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2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2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3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3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2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2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3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31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7"/>
    <w:next w:val="62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character" w:styleId="35">
    <w:name w:val="Subtitle Char"/>
    <w:basedOn w:val="9"/>
    <w:link w:val="799"/>
    <w:uiPriority w:val="11"/>
    <w:rPr>
      <w:sz w:val="24"/>
      <w:szCs w:val="24"/>
    </w:rPr>
  </w:style>
  <w:style w:type="paragraph" w:styleId="36">
    <w:name w:val="Quote"/>
    <w:basedOn w:val="627"/>
    <w:next w:val="62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7"/>
    <w:next w:val="62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802"/>
    <w:uiPriority w:val="99"/>
  </w:style>
  <w:style w:type="character" w:styleId="43">
    <w:name w:val="Footer Char"/>
    <w:basedOn w:val="9"/>
    <w:link w:val="792"/>
    <w:uiPriority w:val="99"/>
  </w:style>
  <w:style w:type="character" w:styleId="45">
    <w:name w:val="Caption Char"/>
    <w:basedOn w:val="763"/>
    <w:link w:val="79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2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  <w:pPr>
      <w:widowControl w:val="off"/>
    </w:pPr>
    <w:rPr>
      <w:rFonts w:ascii="Arial" w:hAnsi="Arial" w:cs="Arial" w:eastAsia="Times New Roman"/>
      <w:color w:val="auto"/>
      <w:sz w:val="24"/>
      <w:szCs w:val="24"/>
      <w:lang w:val="ru-RU" w:bidi="ar-SA" w:eastAsia="zh-CN"/>
    </w:rPr>
  </w:style>
  <w:style w:type="paragraph" w:styleId="628">
    <w:name w:val="Heading 1"/>
    <w:basedOn w:val="627"/>
    <w:next w:val="627"/>
    <w:qFormat/>
    <w:pPr>
      <w:numPr>
        <w:ilvl w:val="0"/>
        <w:numId w:val="1"/>
      </w:numPr>
      <w:jc w:val="center"/>
      <w:spacing w:before="108" w:after="108"/>
      <w:outlineLvl w:val="0"/>
    </w:pPr>
    <w:rPr>
      <w:rFonts w:ascii="Cambria" w:hAnsi="Cambria" w:cs="Times New Roman"/>
      <w:b/>
      <w:bCs/>
      <w:sz w:val="32"/>
      <w:szCs w:val="32"/>
      <w:lang w:val="en-US"/>
    </w:rPr>
  </w:style>
  <w:style w:type="paragraph" w:styleId="629">
    <w:name w:val="Heading 2"/>
    <w:basedOn w:val="628"/>
    <w:next w:val="627"/>
    <w:qFormat/>
    <w:pPr>
      <w:numPr>
        <w:ilvl w:val="1"/>
        <w:numId w:val="1"/>
      </w:numPr>
      <w:jc w:val="both"/>
      <w:spacing w:before="0" w:after="0"/>
      <w:outlineLvl w:val="1"/>
    </w:pPr>
    <w:rPr>
      <w:i/>
      <w:iCs/>
      <w:sz w:val="28"/>
      <w:szCs w:val="28"/>
    </w:rPr>
  </w:style>
  <w:style w:type="paragraph" w:styleId="630">
    <w:name w:val="Heading 3"/>
    <w:basedOn w:val="629"/>
    <w:next w:val="627"/>
    <w:qFormat/>
    <w:pPr>
      <w:numPr>
        <w:ilvl w:val="2"/>
        <w:numId w:val="1"/>
      </w:numPr>
      <w:outlineLvl w:val="2"/>
    </w:pPr>
    <w:rPr>
      <w:i w:val="0"/>
      <w:iCs w:val="0"/>
      <w:sz w:val="26"/>
      <w:szCs w:val="26"/>
    </w:rPr>
  </w:style>
  <w:style w:type="paragraph" w:styleId="631">
    <w:name w:val="Heading 4"/>
    <w:basedOn w:val="630"/>
    <w:next w:val="627"/>
    <w:qFormat/>
    <w:pPr>
      <w:numPr>
        <w:ilvl w:val="3"/>
        <w:numId w:val="1"/>
      </w:numPr>
      <w:outlineLvl w:val="3"/>
    </w:pPr>
    <w:rPr>
      <w:rFonts w:ascii="Calibri" w:hAnsi="Calibri" w:cs="Calibri"/>
      <w:sz w:val="28"/>
      <w:szCs w:val="28"/>
    </w:rPr>
  </w:style>
  <w:style w:type="character" w:styleId="632">
    <w:name w:val="WW8Num1z0"/>
    <w:qFormat/>
  </w:style>
  <w:style w:type="character" w:styleId="633">
    <w:name w:val="WW8Num1z1"/>
    <w:qFormat/>
    <w:rPr>
      <w:sz w:val="26"/>
    </w:rPr>
  </w:style>
  <w:style w:type="character" w:styleId="634">
    <w:name w:val="WW8Num2z0"/>
    <w:qFormat/>
  </w:style>
  <w:style w:type="character" w:styleId="635">
    <w:name w:val="WW8Num2z1"/>
    <w:qFormat/>
  </w:style>
  <w:style w:type="character" w:styleId="636">
    <w:name w:val="WW8Num2z2"/>
    <w:qFormat/>
  </w:style>
  <w:style w:type="character" w:styleId="637">
    <w:name w:val="WW8Num2z3"/>
    <w:qFormat/>
  </w:style>
  <w:style w:type="character" w:styleId="638">
    <w:name w:val="WW8Num2z4"/>
    <w:qFormat/>
  </w:style>
  <w:style w:type="character" w:styleId="639">
    <w:name w:val="WW8Num2z5"/>
    <w:qFormat/>
  </w:style>
  <w:style w:type="character" w:styleId="640">
    <w:name w:val="WW8Num2z6"/>
    <w:qFormat/>
  </w:style>
  <w:style w:type="character" w:styleId="641">
    <w:name w:val="WW8Num2z7"/>
    <w:qFormat/>
  </w:style>
  <w:style w:type="character" w:styleId="642">
    <w:name w:val="WW8Num2z8"/>
    <w:qFormat/>
  </w:style>
  <w:style w:type="character" w:styleId="643">
    <w:name w:val="WW8Num3z0"/>
    <w:qFormat/>
  </w:style>
  <w:style w:type="character" w:styleId="644">
    <w:name w:val="WW8Num3z1"/>
    <w:qFormat/>
  </w:style>
  <w:style w:type="character" w:styleId="645">
    <w:name w:val="WW8Num3z2"/>
    <w:qFormat/>
  </w:style>
  <w:style w:type="character" w:styleId="646">
    <w:name w:val="WW8Num3z3"/>
    <w:qFormat/>
  </w:style>
  <w:style w:type="character" w:styleId="647">
    <w:name w:val="WW8Num3z4"/>
    <w:qFormat/>
  </w:style>
  <w:style w:type="character" w:styleId="648">
    <w:name w:val="WW8Num3z5"/>
    <w:qFormat/>
  </w:style>
  <w:style w:type="character" w:styleId="649">
    <w:name w:val="WW8Num3z6"/>
    <w:qFormat/>
  </w:style>
  <w:style w:type="character" w:styleId="650">
    <w:name w:val="WW8Num3z7"/>
    <w:qFormat/>
  </w:style>
  <w:style w:type="character" w:styleId="651">
    <w:name w:val="WW8Num3z8"/>
    <w:qFormat/>
  </w:style>
  <w:style w:type="character" w:styleId="652">
    <w:name w:val="WW8Num4z0"/>
    <w:qFormat/>
  </w:style>
  <w:style w:type="character" w:styleId="653">
    <w:name w:val="WW8Num5z0"/>
    <w:qFormat/>
  </w:style>
  <w:style w:type="character" w:styleId="654">
    <w:name w:val="WW8Num5z1"/>
    <w:qFormat/>
  </w:style>
  <w:style w:type="character" w:styleId="655">
    <w:name w:val="WW8Num5z2"/>
    <w:qFormat/>
  </w:style>
  <w:style w:type="character" w:styleId="656">
    <w:name w:val="WW8Num5z3"/>
    <w:qFormat/>
  </w:style>
  <w:style w:type="character" w:styleId="657">
    <w:name w:val="WW8Num5z4"/>
    <w:qFormat/>
  </w:style>
  <w:style w:type="character" w:styleId="658">
    <w:name w:val="WW8Num5z5"/>
    <w:qFormat/>
  </w:style>
  <w:style w:type="character" w:styleId="659">
    <w:name w:val="WW8Num5z6"/>
    <w:qFormat/>
  </w:style>
  <w:style w:type="character" w:styleId="660">
    <w:name w:val="WW8Num5z7"/>
    <w:qFormat/>
  </w:style>
  <w:style w:type="character" w:styleId="661">
    <w:name w:val="WW8Num5z8"/>
    <w:qFormat/>
  </w:style>
  <w:style w:type="character" w:styleId="662">
    <w:name w:val="WW8Num6z0"/>
    <w:qFormat/>
  </w:style>
  <w:style w:type="character" w:styleId="663">
    <w:name w:val="WW8Num7z0"/>
    <w:qFormat/>
  </w:style>
  <w:style w:type="character" w:styleId="664">
    <w:name w:val="WW8Num7z1"/>
    <w:qFormat/>
  </w:style>
  <w:style w:type="character" w:styleId="665">
    <w:name w:val="WW8Num7z2"/>
    <w:qFormat/>
  </w:style>
  <w:style w:type="character" w:styleId="666">
    <w:name w:val="WW8Num7z3"/>
    <w:qFormat/>
  </w:style>
  <w:style w:type="character" w:styleId="667">
    <w:name w:val="WW8Num7z4"/>
    <w:qFormat/>
  </w:style>
  <w:style w:type="character" w:styleId="668">
    <w:name w:val="WW8Num7z5"/>
    <w:qFormat/>
  </w:style>
  <w:style w:type="character" w:styleId="669">
    <w:name w:val="WW8Num7z6"/>
    <w:qFormat/>
  </w:style>
  <w:style w:type="character" w:styleId="670">
    <w:name w:val="WW8Num7z7"/>
    <w:qFormat/>
  </w:style>
  <w:style w:type="character" w:styleId="671">
    <w:name w:val="WW8Num7z8"/>
    <w:qFormat/>
  </w:style>
  <w:style w:type="character" w:styleId="672">
    <w:name w:val="WW8Num8z0"/>
    <w:qFormat/>
  </w:style>
  <w:style w:type="character" w:styleId="673">
    <w:name w:val="WW8Num9z0"/>
    <w:qFormat/>
  </w:style>
  <w:style w:type="character" w:styleId="674">
    <w:name w:val="WW8Num10z0"/>
    <w:qFormat/>
  </w:style>
  <w:style w:type="character" w:styleId="675">
    <w:name w:val="WW8Num10z1"/>
    <w:qFormat/>
  </w:style>
  <w:style w:type="character" w:styleId="676">
    <w:name w:val="WW8Num10z2"/>
    <w:qFormat/>
  </w:style>
  <w:style w:type="character" w:styleId="677">
    <w:name w:val="WW8Num10z3"/>
    <w:qFormat/>
  </w:style>
  <w:style w:type="character" w:styleId="678">
    <w:name w:val="WW8Num10z4"/>
    <w:qFormat/>
  </w:style>
  <w:style w:type="character" w:styleId="679">
    <w:name w:val="WW8Num10z5"/>
    <w:qFormat/>
  </w:style>
  <w:style w:type="character" w:styleId="680">
    <w:name w:val="WW8Num10z6"/>
    <w:qFormat/>
  </w:style>
  <w:style w:type="character" w:styleId="681">
    <w:name w:val="WW8Num10z7"/>
    <w:qFormat/>
  </w:style>
  <w:style w:type="character" w:styleId="682">
    <w:name w:val="WW8Num10z8"/>
    <w:qFormat/>
  </w:style>
  <w:style w:type="character" w:styleId="683">
    <w:name w:val="WW8Num11z0"/>
    <w:qFormat/>
  </w:style>
  <w:style w:type="character" w:styleId="684">
    <w:name w:val="WW8Num11z1"/>
    <w:qFormat/>
  </w:style>
  <w:style w:type="character" w:styleId="685">
    <w:name w:val="WW8Num11z2"/>
    <w:qFormat/>
  </w:style>
  <w:style w:type="character" w:styleId="686">
    <w:name w:val="WW8Num11z3"/>
    <w:qFormat/>
  </w:style>
  <w:style w:type="character" w:styleId="687">
    <w:name w:val="WW8Num11z4"/>
    <w:qFormat/>
  </w:style>
  <w:style w:type="character" w:styleId="688">
    <w:name w:val="WW8Num11z5"/>
    <w:qFormat/>
  </w:style>
  <w:style w:type="character" w:styleId="689">
    <w:name w:val="WW8Num11z6"/>
    <w:qFormat/>
  </w:style>
  <w:style w:type="character" w:styleId="690">
    <w:name w:val="WW8Num11z7"/>
    <w:qFormat/>
  </w:style>
  <w:style w:type="character" w:styleId="691">
    <w:name w:val="WW8Num11z8"/>
    <w:qFormat/>
  </w:style>
  <w:style w:type="character" w:styleId="692">
    <w:name w:val="WW8Num12z0"/>
    <w:qFormat/>
  </w:style>
  <w:style w:type="character" w:styleId="693">
    <w:name w:val="WW8Num12z1"/>
    <w:qFormat/>
  </w:style>
  <w:style w:type="character" w:styleId="694">
    <w:name w:val="WW8Num12z2"/>
    <w:qFormat/>
  </w:style>
  <w:style w:type="character" w:styleId="695">
    <w:name w:val="WW8Num12z3"/>
    <w:qFormat/>
  </w:style>
  <w:style w:type="character" w:styleId="696">
    <w:name w:val="WW8Num12z4"/>
    <w:qFormat/>
  </w:style>
  <w:style w:type="character" w:styleId="697">
    <w:name w:val="WW8Num12z5"/>
    <w:qFormat/>
  </w:style>
  <w:style w:type="character" w:styleId="698">
    <w:name w:val="WW8Num12z6"/>
    <w:qFormat/>
  </w:style>
  <w:style w:type="character" w:styleId="699">
    <w:name w:val="WW8Num12z7"/>
    <w:qFormat/>
  </w:style>
  <w:style w:type="character" w:styleId="700">
    <w:name w:val="WW8Num12z8"/>
    <w:qFormat/>
  </w:style>
  <w:style w:type="character" w:styleId="701">
    <w:name w:val="WW8Num13z0"/>
    <w:qFormat/>
  </w:style>
  <w:style w:type="character" w:styleId="702">
    <w:name w:val="WW8Num14z0"/>
    <w:qFormat/>
  </w:style>
  <w:style w:type="character" w:styleId="703">
    <w:name w:val="WW8Num14z1"/>
    <w:qFormat/>
  </w:style>
  <w:style w:type="character" w:styleId="704">
    <w:name w:val="WW8Num14z2"/>
    <w:qFormat/>
  </w:style>
  <w:style w:type="character" w:styleId="705">
    <w:name w:val="WW8Num14z3"/>
    <w:qFormat/>
  </w:style>
  <w:style w:type="character" w:styleId="706">
    <w:name w:val="WW8Num14z4"/>
    <w:qFormat/>
  </w:style>
  <w:style w:type="character" w:styleId="707">
    <w:name w:val="WW8Num14z5"/>
    <w:qFormat/>
  </w:style>
  <w:style w:type="character" w:styleId="708">
    <w:name w:val="WW8Num14z6"/>
    <w:qFormat/>
  </w:style>
  <w:style w:type="character" w:styleId="709">
    <w:name w:val="WW8Num14z7"/>
    <w:qFormat/>
  </w:style>
  <w:style w:type="character" w:styleId="710">
    <w:name w:val="WW8Num14z8"/>
    <w:qFormat/>
  </w:style>
  <w:style w:type="character" w:styleId="711">
    <w:name w:val="WW8Num15z0"/>
    <w:qFormat/>
    <w:rPr>
      <w:rFonts w:ascii="Symbol" w:hAnsi="Symbol" w:cs="Symbol"/>
    </w:rPr>
  </w:style>
  <w:style w:type="character" w:styleId="712">
    <w:name w:val="WW8Num15z1"/>
    <w:qFormat/>
    <w:rPr>
      <w:rFonts w:ascii="Courier New" w:hAnsi="Courier New" w:cs="Courier New"/>
    </w:rPr>
  </w:style>
  <w:style w:type="character" w:styleId="713">
    <w:name w:val="WW8Num15z2"/>
    <w:qFormat/>
    <w:rPr>
      <w:rFonts w:ascii="Wingdings" w:hAnsi="Wingdings" w:cs="Wingdings"/>
    </w:rPr>
  </w:style>
  <w:style w:type="character" w:styleId="714">
    <w:name w:val="WW8Num16z0"/>
    <w:qFormat/>
  </w:style>
  <w:style w:type="character" w:styleId="715">
    <w:name w:val="WW8Num17z0"/>
    <w:qFormat/>
    <w:rPr>
      <w:rFonts w:ascii="Symbol" w:hAnsi="Symbol" w:cs="Symbol"/>
    </w:rPr>
  </w:style>
  <w:style w:type="character" w:styleId="716">
    <w:name w:val="WW8Num17z1"/>
    <w:qFormat/>
    <w:rPr>
      <w:rFonts w:ascii="Courier New" w:hAnsi="Courier New" w:cs="Courier New"/>
    </w:rPr>
  </w:style>
  <w:style w:type="character" w:styleId="717">
    <w:name w:val="WW8Num17z2"/>
    <w:qFormat/>
    <w:rPr>
      <w:rFonts w:ascii="Wingdings" w:hAnsi="Wingdings" w:cs="Wingdings"/>
    </w:rPr>
  </w:style>
  <w:style w:type="character" w:styleId="718">
    <w:name w:val="WW8Num18z0"/>
    <w:qFormat/>
  </w:style>
  <w:style w:type="character" w:styleId="719">
    <w:name w:val="WW8Num18z1"/>
    <w:qFormat/>
  </w:style>
  <w:style w:type="character" w:styleId="720">
    <w:name w:val="WW8Num18z2"/>
    <w:qFormat/>
  </w:style>
  <w:style w:type="character" w:styleId="721">
    <w:name w:val="WW8Num18z3"/>
    <w:qFormat/>
  </w:style>
  <w:style w:type="character" w:styleId="722">
    <w:name w:val="WW8Num18z4"/>
    <w:qFormat/>
  </w:style>
  <w:style w:type="character" w:styleId="723">
    <w:name w:val="WW8Num18z5"/>
    <w:qFormat/>
  </w:style>
  <w:style w:type="character" w:styleId="724">
    <w:name w:val="WW8Num18z6"/>
    <w:qFormat/>
  </w:style>
  <w:style w:type="character" w:styleId="725">
    <w:name w:val="WW8Num18z7"/>
    <w:qFormat/>
  </w:style>
  <w:style w:type="character" w:styleId="726">
    <w:name w:val="WW8Num18z8"/>
    <w:qFormat/>
  </w:style>
  <w:style w:type="character" w:styleId="727">
    <w:name w:val="WW8Num19z0"/>
    <w:qFormat/>
    <w:rPr>
      <w:rFonts w:ascii="Symbol" w:hAnsi="Symbol" w:cs="Symbol"/>
    </w:rPr>
  </w:style>
  <w:style w:type="character" w:styleId="728">
    <w:name w:val="WW8Num19z1"/>
    <w:qFormat/>
    <w:rPr>
      <w:rFonts w:ascii="Courier New" w:hAnsi="Courier New" w:cs="Courier New"/>
    </w:rPr>
  </w:style>
  <w:style w:type="character" w:styleId="729">
    <w:name w:val="WW8Num19z2"/>
    <w:qFormat/>
    <w:rPr>
      <w:rFonts w:ascii="Wingdings" w:hAnsi="Wingdings" w:cs="Wingdings"/>
    </w:rPr>
  </w:style>
  <w:style w:type="character" w:styleId="730">
    <w:name w:val="Основной шрифт абзаца"/>
    <w:qFormat/>
  </w:style>
  <w:style w:type="character" w:styleId="731">
    <w:name w:val="Заголовок 1 Знак"/>
    <w:qFormat/>
    <w:rPr>
      <w:rFonts w:ascii="Cambria" w:hAnsi="Cambria" w:cs="Times New Roman" w:eastAsia="Times New Roman"/>
      <w:b/>
      <w:bCs/>
      <w:sz w:val="32"/>
      <w:szCs w:val="32"/>
    </w:rPr>
  </w:style>
  <w:style w:type="character" w:styleId="732">
    <w:name w:val="Заголовок 2 Знак"/>
    <w:qFormat/>
    <w:rPr>
      <w:rFonts w:ascii="Cambria" w:hAnsi="Cambria" w:cs="Times New Roman" w:eastAsia="Times New Roman"/>
      <w:b/>
      <w:bCs/>
      <w:i/>
      <w:iCs/>
      <w:sz w:val="28"/>
      <w:szCs w:val="28"/>
    </w:rPr>
  </w:style>
  <w:style w:type="character" w:styleId="733">
    <w:name w:val="Заголовок 3 Знак"/>
    <w:qFormat/>
    <w:rPr>
      <w:rFonts w:ascii="Cambria" w:hAnsi="Cambria" w:cs="Times New Roman" w:eastAsia="Times New Roman"/>
      <w:b/>
      <w:bCs/>
      <w:sz w:val="26"/>
      <w:szCs w:val="26"/>
    </w:rPr>
  </w:style>
  <w:style w:type="character" w:styleId="734">
    <w:name w:val="Заголовок 4 Знак"/>
    <w:qFormat/>
    <w:rPr>
      <w:rFonts w:cs="Times New Roman"/>
      <w:b/>
      <w:bCs/>
      <w:sz w:val="28"/>
      <w:szCs w:val="28"/>
    </w:rPr>
  </w:style>
  <w:style w:type="character" w:styleId="735">
    <w:name w:val="Цветовое выделение"/>
    <w:qFormat/>
    <w:rPr>
      <w:b/>
      <w:color w:val="000080"/>
    </w:rPr>
  </w:style>
  <w:style w:type="character" w:styleId="736">
    <w:name w:val="Гипертекстовая ссылка"/>
    <w:qFormat/>
    <w:rPr>
      <w:rFonts w:cs="Times New Roman"/>
      <w:b/>
      <w:color w:val="008000"/>
    </w:rPr>
  </w:style>
  <w:style w:type="character" w:styleId="737">
    <w:name w:val="Активная гипертекстовая ссылка"/>
    <w:qFormat/>
    <w:rPr>
      <w:rFonts w:cs="Times New Roman"/>
      <w:b/>
      <w:color w:val="008000"/>
      <w:u w:val="single"/>
    </w:rPr>
  </w:style>
  <w:style w:type="character" w:styleId="738">
    <w:name w:val="Заголовок своего сообщения"/>
    <w:qFormat/>
    <w:rPr>
      <w:rFonts w:cs="Times New Roman"/>
      <w:b/>
      <w:color w:val="000080"/>
    </w:rPr>
  </w:style>
  <w:style w:type="character" w:styleId="739">
    <w:name w:val="Заголовок чужого сообщения"/>
    <w:qFormat/>
    <w:rPr>
      <w:rFonts w:cs="Times New Roman"/>
      <w:b/>
      <w:color w:val="FF0000"/>
    </w:rPr>
  </w:style>
  <w:style w:type="character" w:styleId="740">
    <w:name w:val="Найденные слова"/>
    <w:qFormat/>
    <w:rPr>
      <w:rFonts w:cs="Times New Roman"/>
      <w:b/>
      <w:color w:val="000080"/>
    </w:rPr>
  </w:style>
  <w:style w:type="character" w:styleId="741">
    <w:name w:val="Не вступил в силу"/>
    <w:qFormat/>
    <w:rPr>
      <w:rFonts w:cs="Times New Roman"/>
      <w:b/>
      <w:color w:val="008080"/>
    </w:rPr>
  </w:style>
  <w:style w:type="character" w:styleId="742">
    <w:name w:val="Опечатки"/>
    <w:qFormat/>
    <w:rPr>
      <w:color w:val="FF0000"/>
    </w:rPr>
  </w:style>
  <w:style w:type="character" w:styleId="743">
    <w:name w:val="Продолжение ссылки"/>
    <w:basedOn w:val="736"/>
    <w:qFormat/>
  </w:style>
  <w:style w:type="character" w:styleId="744">
    <w:name w:val="Сравнение редакций"/>
    <w:qFormat/>
    <w:rPr>
      <w:rFonts w:cs="Times New Roman"/>
      <w:b/>
      <w:color w:val="000080"/>
    </w:rPr>
  </w:style>
  <w:style w:type="character" w:styleId="745">
    <w:name w:val="Сравнение редакций. Добавленный фрагмент"/>
    <w:qFormat/>
    <w:rPr>
      <w:color w:val="0000FF"/>
    </w:rPr>
  </w:style>
  <w:style w:type="character" w:styleId="746">
    <w:name w:val="Сравнение редакций. Удаленный фрагмент"/>
    <w:qFormat/>
    <w:rPr>
      <w:strike/>
      <w:color w:val="808000"/>
    </w:rPr>
  </w:style>
  <w:style w:type="character" w:styleId="747">
    <w:name w:val="Утратил силу"/>
    <w:qFormat/>
    <w:rPr>
      <w:rFonts w:cs="Times New Roman"/>
      <w:b/>
      <w:strike/>
      <w:color w:val="808000"/>
    </w:rPr>
  </w:style>
  <w:style w:type="character" w:styleId="748">
    <w:name w:val="Текст выноски Знак"/>
    <w:qFormat/>
    <w:rPr>
      <w:rFonts w:ascii="Tahoma" w:hAnsi="Tahoma" w:cs="Tahoma"/>
      <w:sz w:val="16"/>
      <w:szCs w:val="16"/>
    </w:rPr>
  </w:style>
  <w:style w:type="character" w:styleId="749">
    <w:name w:val="Название Знак"/>
    <w:qFormat/>
    <w:rPr>
      <w:rFonts w:ascii="Times New Roman" w:hAnsi="Times New Roman" w:cs="Times New Roman"/>
      <w:b/>
      <w:sz w:val="24"/>
    </w:rPr>
  </w:style>
  <w:style w:type="character" w:styleId="750">
    <w:name w:val="Strong Emphasis"/>
    <w:qFormat/>
    <w:rPr>
      <w:b/>
      <w:bCs/>
    </w:rPr>
  </w:style>
  <w:style w:type="character" w:styleId="751">
    <w:name w:val="Нижний колонтитул Знак"/>
    <w:qFormat/>
    <w:rPr>
      <w:rFonts w:ascii="Arial" w:hAnsi="Arial" w:cs="Arial"/>
      <w:sz w:val="24"/>
      <w:szCs w:val="24"/>
    </w:rPr>
  </w:style>
  <w:style w:type="character" w:styleId="752">
    <w:name w:val="apple-converted-space"/>
    <w:qFormat/>
  </w:style>
  <w:style w:type="character" w:styleId="753">
    <w:name w:val="Emphasis"/>
    <w:qFormat/>
    <w:rPr>
      <w:i/>
      <w:iCs/>
    </w:rPr>
  </w:style>
  <w:style w:type="character" w:styleId="754">
    <w:name w:val="Цитата 2 Знак"/>
    <w:qFormat/>
    <w:rPr>
      <w:rFonts w:ascii="Arial" w:hAnsi="Arial" w:cs="Arial"/>
      <w:i/>
      <w:iCs/>
      <w:color w:val="000000"/>
      <w:sz w:val="24"/>
      <w:szCs w:val="24"/>
    </w:rPr>
  </w:style>
  <w:style w:type="character" w:styleId="755">
    <w:name w:val="Подзаголовок Знак"/>
    <w:qFormat/>
    <w:rPr>
      <w:rFonts w:ascii="Cambria" w:hAnsi="Cambria" w:cs="Times New Roman" w:eastAsia="Times New Roman"/>
      <w:sz w:val="24"/>
      <w:szCs w:val="24"/>
    </w:rPr>
  </w:style>
  <w:style w:type="character" w:styleId="756">
    <w:name w:val="Слабое выделение"/>
    <w:qFormat/>
    <w:rPr>
      <w:i/>
      <w:iCs/>
      <w:color w:val="808080"/>
    </w:rPr>
  </w:style>
  <w:style w:type="character" w:styleId="757">
    <w:name w:val="Hyperlink"/>
    <w:rPr>
      <w:color w:val="0000FF"/>
      <w:u w:val="single"/>
    </w:rPr>
  </w:style>
  <w:style w:type="character" w:styleId="758">
    <w:name w:val="Верхний колонтитул Знак"/>
    <w:qFormat/>
    <w:rPr>
      <w:rFonts w:ascii="Arial" w:hAnsi="Arial" w:cs="Arial"/>
      <w:sz w:val="24"/>
      <w:szCs w:val="24"/>
    </w:rPr>
  </w:style>
  <w:style w:type="character" w:styleId="759">
    <w:name w:val="Основной текст Знак"/>
    <w:basedOn w:val="730"/>
    <w:qFormat/>
    <w:rPr>
      <w:rFonts w:ascii="Arial" w:hAnsi="Arial" w:cs="Arial"/>
    </w:rPr>
  </w:style>
  <w:style w:type="paragraph" w:styleId="760">
    <w:name w:val="Heading"/>
    <w:basedOn w:val="627"/>
    <w:next w:val="761"/>
    <w:qFormat/>
    <w:pPr>
      <w:jc w:val="center"/>
      <w:widowControl/>
    </w:pPr>
    <w:rPr>
      <w:rFonts w:ascii="Times New Roman" w:hAnsi="Times New Roman" w:cs="Times New Roman"/>
      <w:b/>
      <w:szCs w:val="20"/>
      <w:lang w:val="en-US"/>
    </w:rPr>
  </w:style>
  <w:style w:type="paragraph" w:styleId="761">
    <w:name w:val="Body Text"/>
    <w:basedOn w:val="627"/>
    <w:pPr>
      <w:spacing w:before="0" w:after="120"/>
    </w:pPr>
    <w:rPr>
      <w:sz w:val="20"/>
      <w:szCs w:val="20"/>
    </w:rPr>
  </w:style>
  <w:style w:type="paragraph" w:styleId="762">
    <w:name w:val="List"/>
    <w:basedOn w:val="761"/>
  </w:style>
  <w:style w:type="paragraph" w:styleId="763">
    <w:name w:val="Caption"/>
    <w:basedOn w:val="62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64">
    <w:name w:val="Index"/>
    <w:basedOn w:val="627"/>
    <w:qFormat/>
    <w:pPr>
      <w:suppressLineNumbers/>
    </w:pPr>
  </w:style>
  <w:style w:type="paragraph" w:styleId="765">
    <w:name w:val="Основное меню (преемственное)"/>
    <w:basedOn w:val="627"/>
    <w:next w:val="627"/>
    <w:qFormat/>
    <w:pPr>
      <w:jc w:val="both"/>
    </w:pPr>
    <w:rPr>
      <w:rFonts w:ascii="Verdana" w:hAnsi="Verdana" w:cs="Verdana"/>
    </w:rPr>
  </w:style>
  <w:style w:type="paragraph" w:styleId="766">
    <w:name w:val="Заголовок"/>
    <w:basedOn w:val="765"/>
    <w:next w:val="627"/>
    <w:qFormat/>
    <w:rPr>
      <w:rFonts w:ascii="Arial" w:hAnsi="Arial" w:cs="Arial"/>
      <w:b/>
      <w:bCs/>
      <w:color w:val="C0C0C0"/>
    </w:rPr>
  </w:style>
  <w:style w:type="paragraph" w:styleId="767">
    <w:name w:val="Заголовок статьи"/>
    <w:basedOn w:val="627"/>
    <w:next w:val="627"/>
    <w:qFormat/>
    <w:pPr>
      <w:ind w:left="1612" w:hanging="892"/>
      <w:jc w:val="both"/>
    </w:pPr>
  </w:style>
  <w:style w:type="paragraph" w:styleId="768">
    <w:name w:val="Интерактивный заголовок"/>
    <w:basedOn w:val="766"/>
    <w:next w:val="627"/>
    <w:qFormat/>
    <w:rPr>
      <w:b w:val="0"/>
      <w:bCs w:val="0"/>
      <w:color w:val="000000"/>
      <w:u w:val="single"/>
    </w:rPr>
  </w:style>
  <w:style w:type="paragraph" w:styleId="769">
    <w:name w:val="Интерфейс"/>
    <w:basedOn w:val="627"/>
    <w:next w:val="627"/>
    <w:qFormat/>
    <w:pPr>
      <w:jc w:val="both"/>
    </w:pPr>
    <w:rPr>
      <w:color w:val="ECE9D8"/>
      <w:sz w:val="22"/>
      <w:szCs w:val="22"/>
    </w:rPr>
  </w:style>
  <w:style w:type="paragraph" w:styleId="770">
    <w:name w:val="Комментарий"/>
    <w:basedOn w:val="627"/>
    <w:next w:val="627"/>
    <w:qFormat/>
    <w:pPr>
      <w:ind w:left="170" w:firstLine="0"/>
      <w:jc w:val="both"/>
    </w:pPr>
    <w:rPr>
      <w:i/>
      <w:iCs/>
      <w:color w:val="800080"/>
    </w:rPr>
  </w:style>
  <w:style w:type="paragraph" w:styleId="771">
    <w:name w:val="Информация об изменениях документа"/>
    <w:basedOn w:val="770"/>
    <w:next w:val="627"/>
    <w:qFormat/>
    <w:pPr>
      <w:ind w:left="0" w:firstLine="0"/>
    </w:pPr>
  </w:style>
  <w:style w:type="paragraph" w:styleId="772">
    <w:name w:val="Текст (лев. подпись)"/>
    <w:basedOn w:val="627"/>
    <w:next w:val="627"/>
    <w:qFormat/>
  </w:style>
  <w:style w:type="paragraph" w:styleId="773">
    <w:name w:val="Колонтитул (левый)"/>
    <w:basedOn w:val="772"/>
    <w:next w:val="627"/>
    <w:qFormat/>
    <w:pPr>
      <w:jc w:val="both"/>
    </w:pPr>
    <w:rPr>
      <w:sz w:val="16"/>
      <w:szCs w:val="16"/>
    </w:rPr>
  </w:style>
  <w:style w:type="paragraph" w:styleId="774">
    <w:name w:val="Текст (прав. подпись)"/>
    <w:basedOn w:val="627"/>
    <w:next w:val="627"/>
    <w:qFormat/>
    <w:pPr>
      <w:jc w:val="right"/>
    </w:pPr>
  </w:style>
  <w:style w:type="paragraph" w:styleId="775">
    <w:name w:val="Колонтитул (правый)"/>
    <w:basedOn w:val="774"/>
    <w:next w:val="627"/>
    <w:qFormat/>
    <w:pPr>
      <w:jc w:val="both"/>
    </w:pPr>
    <w:rPr>
      <w:sz w:val="16"/>
      <w:szCs w:val="16"/>
    </w:rPr>
  </w:style>
  <w:style w:type="paragraph" w:styleId="776">
    <w:name w:val="Комментарий пользователя"/>
    <w:basedOn w:val="770"/>
    <w:next w:val="627"/>
    <w:qFormat/>
    <w:pPr>
      <w:ind w:left="0" w:firstLine="0"/>
      <w:jc w:val="left"/>
    </w:pPr>
    <w:rPr>
      <w:i w:val="0"/>
      <w:iCs w:val="0"/>
      <w:color w:val="000080"/>
    </w:rPr>
  </w:style>
  <w:style w:type="paragraph" w:styleId="777">
    <w:name w:val="Моноширинный"/>
    <w:basedOn w:val="627"/>
    <w:next w:val="627"/>
    <w:qFormat/>
    <w:pPr>
      <w:jc w:val="both"/>
    </w:pPr>
    <w:rPr>
      <w:rFonts w:ascii="Courier New" w:hAnsi="Courier New" w:cs="Courier New"/>
    </w:rPr>
  </w:style>
  <w:style w:type="paragraph" w:styleId="778">
    <w:name w:val="Нормальный (таблица)"/>
    <w:basedOn w:val="627"/>
    <w:next w:val="627"/>
    <w:qFormat/>
    <w:pPr>
      <w:jc w:val="both"/>
    </w:pPr>
  </w:style>
  <w:style w:type="paragraph" w:styleId="779">
    <w:name w:val="Объект"/>
    <w:basedOn w:val="627"/>
    <w:next w:val="627"/>
    <w:qFormat/>
    <w:pPr>
      <w:jc w:val="both"/>
    </w:pPr>
    <w:rPr>
      <w:rFonts w:ascii="Times New Roman" w:hAnsi="Times New Roman" w:cs="Times New Roman"/>
    </w:rPr>
  </w:style>
  <w:style w:type="paragraph" w:styleId="780">
    <w:name w:val="Таблицы (моноширинный)"/>
    <w:basedOn w:val="627"/>
    <w:next w:val="627"/>
    <w:qFormat/>
    <w:pPr>
      <w:jc w:val="both"/>
    </w:pPr>
    <w:rPr>
      <w:rFonts w:ascii="Courier New" w:hAnsi="Courier New" w:cs="Courier New"/>
    </w:rPr>
  </w:style>
  <w:style w:type="paragraph" w:styleId="781">
    <w:name w:val="Оглавление"/>
    <w:basedOn w:val="780"/>
    <w:next w:val="627"/>
    <w:qFormat/>
    <w:pPr>
      <w:ind w:left="140" w:firstLine="0"/>
    </w:pPr>
    <w:rPr>
      <w:rFonts w:ascii="Arial" w:hAnsi="Arial" w:cs="Arial"/>
    </w:rPr>
  </w:style>
  <w:style w:type="paragraph" w:styleId="782">
    <w:name w:val="Переменная часть"/>
    <w:basedOn w:val="765"/>
    <w:next w:val="627"/>
    <w:qFormat/>
    <w:rPr>
      <w:rFonts w:ascii="Arial" w:hAnsi="Arial" w:cs="Arial"/>
      <w:sz w:val="20"/>
      <w:szCs w:val="20"/>
    </w:rPr>
  </w:style>
  <w:style w:type="paragraph" w:styleId="783">
    <w:name w:val="Постоянная часть"/>
    <w:basedOn w:val="765"/>
    <w:next w:val="627"/>
    <w:qFormat/>
    <w:rPr>
      <w:rFonts w:ascii="Arial" w:hAnsi="Arial" w:cs="Arial"/>
      <w:sz w:val="22"/>
      <w:szCs w:val="22"/>
    </w:rPr>
  </w:style>
  <w:style w:type="paragraph" w:styleId="784">
    <w:name w:val="Прижатый влево"/>
    <w:basedOn w:val="627"/>
    <w:next w:val="627"/>
    <w:qFormat/>
  </w:style>
  <w:style w:type="paragraph" w:styleId="785">
    <w:name w:val="Словарная статья"/>
    <w:basedOn w:val="627"/>
    <w:next w:val="627"/>
    <w:qFormat/>
    <w:pPr>
      <w:ind w:right="118" w:firstLine="0"/>
      <w:jc w:val="both"/>
    </w:pPr>
  </w:style>
  <w:style w:type="paragraph" w:styleId="786">
    <w:name w:val="Текст (справка)"/>
    <w:basedOn w:val="627"/>
    <w:next w:val="627"/>
    <w:qFormat/>
    <w:pPr>
      <w:ind w:left="170" w:right="170" w:firstLine="0"/>
    </w:pPr>
  </w:style>
  <w:style w:type="paragraph" w:styleId="787">
    <w:name w:val="Текст в таблице"/>
    <w:basedOn w:val="778"/>
    <w:next w:val="627"/>
    <w:qFormat/>
    <w:pPr>
      <w:ind w:firstLine="500"/>
    </w:pPr>
  </w:style>
  <w:style w:type="paragraph" w:styleId="788">
    <w:name w:val="Технический комментарий"/>
    <w:basedOn w:val="627"/>
    <w:next w:val="627"/>
    <w:qFormat/>
  </w:style>
  <w:style w:type="paragraph" w:styleId="789">
    <w:name w:val="Центрированный (таблица)"/>
    <w:basedOn w:val="778"/>
    <w:next w:val="627"/>
    <w:qFormat/>
    <w:pPr>
      <w:jc w:val="center"/>
    </w:pPr>
  </w:style>
  <w:style w:type="paragraph" w:styleId="790">
    <w:name w:val="Текст выноски"/>
    <w:basedOn w:val="627"/>
    <w:qFormat/>
    <w:rPr>
      <w:rFonts w:ascii="Tahoma" w:hAnsi="Tahoma" w:cs="Times New Roman"/>
      <w:sz w:val="16"/>
      <w:szCs w:val="16"/>
      <w:lang w:val="en-US"/>
    </w:rPr>
  </w:style>
  <w:style w:type="paragraph" w:styleId="791">
    <w:name w:val="Header and Footer"/>
    <w:basedOn w:val="627"/>
    <w:qFormat/>
    <w:pPr>
      <w:tabs>
        <w:tab w:val="clear" w:pos="720" w:leader="none"/>
        <w:tab w:val="center" w:pos="4819" w:leader="none"/>
        <w:tab w:val="right" w:pos="9638" w:leader="none"/>
      </w:tabs>
      <w:suppressLineNumbers/>
    </w:pPr>
  </w:style>
  <w:style w:type="paragraph" w:styleId="792">
    <w:name w:val="Footer"/>
    <w:basedOn w:val="627"/>
    <w:pPr>
      <w:tabs>
        <w:tab w:val="clear" w:pos="720" w:leader="none"/>
        <w:tab w:val="center" w:pos="4677" w:leader="none"/>
        <w:tab w:val="right" w:pos="9355" w:leader="none"/>
      </w:tabs>
    </w:pPr>
    <w:rPr>
      <w:rFonts w:cs="Times New Roman"/>
      <w:lang w:val="en-US"/>
    </w:rPr>
  </w:style>
  <w:style w:type="paragraph" w:styleId="793">
    <w:name w:val="ConsPlusCell"/>
    <w:qFormat/>
    <w:pPr>
      <w:widowControl/>
    </w:pPr>
    <w:rPr>
      <w:rFonts w:ascii="Arial" w:hAnsi="Arial" w:cs="Arial" w:eastAsia="Times New Roman"/>
      <w:color w:val="auto"/>
      <w:sz w:val="20"/>
      <w:szCs w:val="20"/>
      <w:lang w:val="ru-RU" w:bidi="ar-SA" w:eastAsia="zh-CN"/>
    </w:rPr>
  </w:style>
  <w:style w:type="paragraph" w:styleId="794">
    <w:name w:val="Знак Знак Знак Знак Знак Знак Знак"/>
    <w:basedOn w:val="627"/>
    <w:qFormat/>
    <w:pPr>
      <w:widowControl/>
    </w:pPr>
    <w:rPr>
      <w:rFonts w:ascii="Verdana" w:hAnsi="Verdana" w:cs="Verdana"/>
    </w:rPr>
  </w:style>
  <w:style w:type="paragraph" w:styleId="795">
    <w:name w:val="ConsPlusNonformat"/>
    <w:qFormat/>
    <w:pPr>
      <w:widowControl w:val="off"/>
    </w:pPr>
    <w:rPr>
      <w:rFonts w:ascii="Courier New" w:hAnsi="Courier New" w:cs="Courier New" w:eastAsia="Times New Roman"/>
      <w:color w:val="auto"/>
      <w:sz w:val="20"/>
      <w:szCs w:val="20"/>
      <w:lang w:val="ru-RU" w:bidi="ar-SA" w:eastAsia="zh-CN"/>
    </w:rPr>
  </w:style>
  <w:style w:type="paragraph" w:styleId="796">
    <w:name w:val="Обычный (веб)"/>
    <w:basedOn w:val="627"/>
    <w:qFormat/>
    <w:pPr>
      <w:spacing w:before="100" w:after="100"/>
      <w:widowControl/>
    </w:pPr>
    <w:rPr>
      <w:rFonts w:ascii="Times New Roman" w:hAnsi="Times New Roman" w:cs="Times New Roman"/>
    </w:rPr>
  </w:style>
  <w:style w:type="paragraph" w:styleId="797">
    <w:name w:val="Без интервала"/>
    <w:qFormat/>
    <w:pPr>
      <w:widowControl w:val="off"/>
    </w:pPr>
    <w:rPr>
      <w:rFonts w:ascii="Arial" w:hAnsi="Arial" w:cs="Arial" w:eastAsia="Times New Roman"/>
      <w:color w:val="auto"/>
      <w:sz w:val="24"/>
      <w:szCs w:val="24"/>
      <w:lang w:val="ru-RU" w:bidi="ar-SA" w:eastAsia="zh-CN"/>
    </w:rPr>
  </w:style>
  <w:style w:type="paragraph" w:styleId="798">
    <w:name w:val="Цитата 2"/>
    <w:basedOn w:val="627"/>
    <w:next w:val="627"/>
    <w:qFormat/>
    <w:rPr>
      <w:rFonts w:cs="Times New Roman"/>
      <w:i/>
      <w:iCs/>
      <w:color w:val="000000"/>
      <w:lang w:val="en-US"/>
    </w:rPr>
  </w:style>
  <w:style w:type="paragraph" w:styleId="799">
    <w:name w:val="Subtitle"/>
    <w:basedOn w:val="627"/>
    <w:next w:val="627"/>
    <w:qFormat/>
    <w:pPr>
      <w:jc w:val="center"/>
      <w:spacing w:before="0" w:after="60"/>
      <w:outlineLvl w:val="1"/>
    </w:pPr>
    <w:rPr>
      <w:rFonts w:ascii="Cambria" w:hAnsi="Cambria" w:cs="Times New Roman"/>
      <w:lang w:val="en-US"/>
    </w:rPr>
  </w:style>
  <w:style w:type="paragraph" w:styleId="800">
    <w:name w:val="Абзац списка"/>
    <w:basedOn w:val="627"/>
    <w:qFormat/>
    <w:pPr>
      <w:contextualSpacing/>
      <w:ind w:left="720" w:firstLine="0"/>
      <w:spacing w:before="0" w:after="200" w:line="276" w:lineRule="auto"/>
      <w:widowControl/>
    </w:pPr>
    <w:rPr>
      <w:rFonts w:ascii="Calibri" w:hAnsi="Calibri" w:cs="Times New Roman" w:eastAsia="Calibri"/>
      <w:sz w:val="22"/>
      <w:szCs w:val="22"/>
    </w:rPr>
  </w:style>
  <w:style w:type="paragraph" w:styleId="801">
    <w:name w:val="ConsPlusNormal"/>
    <w:qFormat/>
    <w:pPr>
      <w:ind w:firstLine="720"/>
      <w:widowControl w:val="off"/>
    </w:pPr>
    <w:rPr>
      <w:rFonts w:ascii="Arial" w:hAnsi="Arial" w:cs="Arial" w:eastAsia="Times New Roman"/>
      <w:color w:val="auto"/>
      <w:sz w:val="20"/>
      <w:szCs w:val="20"/>
      <w:lang w:val="ru-RU" w:bidi="ar-SA" w:eastAsia="zh-CN"/>
    </w:rPr>
  </w:style>
  <w:style w:type="paragraph" w:styleId="802">
    <w:name w:val="Header"/>
    <w:basedOn w:val="627"/>
    <w:pPr>
      <w:tabs>
        <w:tab w:val="clear" w:pos="720" w:leader="none"/>
        <w:tab w:val="center" w:pos="4677" w:leader="none"/>
        <w:tab w:val="right" w:pos="9355" w:leader="none"/>
      </w:tabs>
    </w:pPr>
    <w:rPr>
      <w:rFonts w:cs="Times New Roman"/>
      <w:lang w:val="en-US"/>
    </w:rPr>
  </w:style>
  <w:style w:type="paragraph" w:styleId="803">
    <w:name w:val="Table Contents"/>
    <w:basedOn w:val="627"/>
    <w:qFormat/>
    <w:pPr>
      <w:widowControl w:val="off"/>
      <w:suppressLineNumbers/>
    </w:pPr>
  </w:style>
  <w:style w:type="paragraph" w:styleId="804">
    <w:name w:val="Table Heading"/>
    <w:basedOn w:val="803"/>
    <w:qFormat/>
    <w:pPr>
      <w:jc w:val="center"/>
      <w:suppressLineNumbers/>
    </w:pPr>
    <w:rPr>
      <w:b/>
      <w:bCs/>
    </w:rPr>
  </w:style>
  <w:style w:type="numbering" w:styleId="805">
    <w:name w:val="WW8Num1"/>
    <w:qFormat/>
  </w:style>
  <w:style w:type="numbering" w:styleId="806">
    <w:name w:val="WW8Num2"/>
    <w:qFormat/>
  </w:style>
  <w:style w:type="numbering" w:styleId="807">
    <w:name w:val="WW8Num3"/>
    <w:qFormat/>
  </w:style>
  <w:style w:type="numbering" w:styleId="808">
    <w:name w:val="WW8Num4"/>
    <w:qFormat/>
  </w:style>
  <w:style w:type="numbering" w:styleId="809">
    <w:name w:val="WW8Num5"/>
    <w:qFormat/>
  </w:style>
  <w:style w:type="numbering" w:styleId="810">
    <w:name w:val="WW8Num6"/>
    <w:qFormat/>
  </w:style>
  <w:style w:type="numbering" w:styleId="811">
    <w:name w:val="WW8Num7"/>
    <w:qFormat/>
  </w:style>
  <w:style w:type="numbering" w:styleId="812">
    <w:name w:val="WW8Num8"/>
    <w:qFormat/>
  </w:style>
  <w:style w:type="numbering" w:styleId="813">
    <w:name w:val="WW8Num9"/>
    <w:qFormat/>
  </w:style>
  <w:style w:type="numbering" w:styleId="814">
    <w:name w:val="WW8Num10"/>
    <w:qFormat/>
  </w:style>
  <w:style w:type="numbering" w:styleId="815">
    <w:name w:val="WW8Num11"/>
    <w:qFormat/>
  </w:style>
  <w:style w:type="numbering" w:styleId="816">
    <w:name w:val="WW8Num12"/>
    <w:qFormat/>
  </w:style>
  <w:style w:type="numbering" w:styleId="817">
    <w:name w:val="WW8Num13"/>
    <w:qFormat/>
  </w:style>
  <w:style w:type="numbering" w:styleId="818">
    <w:name w:val="WW8Num14"/>
    <w:qFormat/>
  </w:style>
  <w:style w:type="numbering" w:styleId="819">
    <w:name w:val="WW8Num15"/>
    <w:qFormat/>
  </w:style>
  <w:style w:type="numbering" w:styleId="820">
    <w:name w:val="WW8Num16"/>
    <w:qFormat/>
  </w:style>
  <w:style w:type="numbering" w:styleId="821">
    <w:name w:val="WW8Num17"/>
    <w:qFormat/>
  </w:style>
  <w:style w:type="numbering" w:styleId="822">
    <w:name w:val="WW8Num18"/>
    <w:qFormat/>
  </w:style>
  <w:style w:type="numbering" w:styleId="823">
    <w:name w:val="WW8Num19"/>
    <w:qFormat/>
  </w:style>
  <w:style w:type="character" w:styleId="5141" w:default="1">
    <w:name w:val="Default Paragraph Font"/>
    <w:uiPriority w:val="1"/>
    <w:semiHidden/>
    <w:unhideWhenUsed/>
  </w:style>
  <w:style w:type="numbering" w:styleId="5142" w:default="1">
    <w:name w:val="No List"/>
    <w:uiPriority w:val="99"/>
    <w:semiHidden/>
    <w:unhideWhenUsed/>
  </w:style>
  <w:style w:type="table" w:styleId="51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НПП "Гарант-Сервис"</dc:creator>
  <dc:description>Документ экспортирован из системы ГАРАНТ</dc:description>
  <dc:language>en-US</dc:language>
  <cp:lastModifiedBy>Виктория Кадова</cp:lastModifiedBy>
  <cp:revision>10</cp:revision>
  <dcterms:created xsi:type="dcterms:W3CDTF">2022-04-27T14:26:00Z</dcterms:created>
  <dcterms:modified xsi:type="dcterms:W3CDTF">2022-04-27T19:00:18Z</dcterms:modified>
</cp:coreProperties>
</file>