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66183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Уважаемые налогоплательщики!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8"/>
        </w:rPr>
      </w:pPr>
    </w:p>
    <w:p w:rsidR="00661833" w:rsidRPr="005305B0" w:rsidRDefault="00661833" w:rsidP="0053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Межрайонная инспекция ФНС России №7 по Ленинградской области напоминает, что </w:t>
      </w:r>
      <w:r w:rsidRPr="005305B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представление отдельных государственных услуг налоговых органов </w:t>
      </w:r>
      <w:r w:rsidR="005305B0" w:rsidRPr="005305B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организовано </w:t>
      </w:r>
      <w:r w:rsidRPr="005305B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 МФЦ и их отделениях и филиалах по Вашему региону, что повышает доступность получения услуг налогоплательщиками</w:t>
      </w:r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>. Оказание услуг налоговых органов в МФЦ существенно упрощает и сокращает процесс и время на подачу отчетности и получение необходимых данных населением. Это очень удобно и практично, ведь работа центров направлена в первую очередь на удовлетворение потребностей клиента. Уже многие сумели оценить преимущество такого обслуживания, попробуйте и Вы.</w:t>
      </w:r>
    </w:p>
    <w:p w:rsidR="00661833" w:rsidRPr="005305B0" w:rsidRDefault="00661833" w:rsidP="0053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 МФЦ Вашего региона можно получить следующие услуги ФНС России: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b/>
          <w:sz w:val="28"/>
          <w:szCs w:val="28"/>
        </w:rPr>
        <w:t>Прием налоговых деклараций по налогу на доходы физических лиц по форме 3-НДФЛ на бумажных носителях;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b/>
          <w:sz w:val="28"/>
          <w:szCs w:val="28"/>
        </w:rPr>
        <w:t>подключение к сервису «Личный кабинет налогоплательщика» (повторная выдача логина и пароля);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заявлений о выдаче налогового уведомления;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налоговой льготы по транспортному, земельному налогу и налогу на имущество физических лиц;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заявления физического лица о постановке на учет в налоговом органе и выдача (повторная выдача) физическому лицу;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запроса  о предоставлении справки об исполнении  налогоплательщиком обязанности по уплате налогов, сборов, страховых взносов, пеней, штрафов, процентов;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запроса  о предоставлении справки о состоянии расчетов по налогам, сборам, страховым взносам, пеням, штрафам, процентам;</w:t>
      </w:r>
    </w:p>
    <w:p w:rsidR="00661833" w:rsidRPr="005305B0" w:rsidRDefault="00661833" w:rsidP="005305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z w:val="28"/>
          <w:szCs w:val="28"/>
        </w:rPr>
        <w:t>прием запроса  о предоставлении акта совместной сверки расчетов по налогам, сборам, страховым взносам, пеням, штрафам, процентам.</w:t>
      </w:r>
    </w:p>
    <w:p w:rsidR="00661833" w:rsidRPr="005305B0" w:rsidRDefault="00661833" w:rsidP="0053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>Полный перечень государственных услуг ФНС России, предоставленных через филиалы МФЦ,  можно посмотреть на Портале МФЦ Ленинградской области (</w:t>
      </w:r>
      <w:hyperlink r:id="rId5" w:history="1"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https</w:t>
        </w:r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://</w:t>
        </w:r>
        <w:proofErr w:type="spellStart"/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47.</w:t>
        </w:r>
        <w:proofErr w:type="spellStart"/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305B0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</w:rPr>
          <w:t>/</w:t>
        </w:r>
      </w:hyperlink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>). Также на портале размещены адреса филиалов МФЦ Ленинградской области.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proofErr w:type="gramStart"/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Межрайонная</w:t>
      </w:r>
      <w:proofErr w:type="gramEnd"/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 xml:space="preserve"> ИФНС России №7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по Ленинградской области</w:t>
      </w:r>
    </w:p>
    <w:p w:rsidR="00345F0F" w:rsidRDefault="00345F0F"/>
    <w:sectPr w:rsidR="00345F0F" w:rsidSect="0066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5CC"/>
    <w:multiLevelType w:val="hybridMultilevel"/>
    <w:tmpl w:val="7A347F6E"/>
    <w:lvl w:ilvl="0" w:tplc="88D00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833"/>
    <w:rsid w:val="00140E5B"/>
    <w:rsid w:val="00345F0F"/>
    <w:rsid w:val="005305B0"/>
    <w:rsid w:val="006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Загидуллина Юлия Эдуардовна</cp:lastModifiedBy>
  <cp:revision>3</cp:revision>
  <dcterms:created xsi:type="dcterms:W3CDTF">2022-04-13T06:41:00Z</dcterms:created>
  <dcterms:modified xsi:type="dcterms:W3CDTF">2022-04-20T07:53:00Z</dcterms:modified>
</cp:coreProperties>
</file>