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tabs>
          <w:tab w:val="clear" w:pos="708" w:leader="none"/>
          <w:tab w:val="left" w:pos="2410" w:leader="none"/>
        </w:tabs>
        <w:rPr>
          <w:b/>
          <w:smallCaps/>
          <w:szCs w:val="28"/>
        </w:rPr>
      </w:pPr>
      <w:r>
        <w:rPr>
          <w:b/>
          <w:smallCaps/>
          <w:szCs w:val="28"/>
        </w:rPr>
        <w:t xml:space="preserve">МУНИЦИПАЛЬНОЕ ОБРАЗОВАНИЕ </w:t>
      </w:r>
      <w:r/>
    </w:p>
    <w:p>
      <w:pPr>
        <w:pStyle w:val="597"/>
        <w:jc w:val="center"/>
        <w:tabs>
          <w:tab w:val="clear" w:pos="708" w:leader="none"/>
          <w:tab w:val="left" w:pos="2410" w:leader="none"/>
        </w:tabs>
        <w:rPr>
          <w:b/>
          <w:smallCaps/>
          <w:szCs w:val="28"/>
        </w:rPr>
      </w:pPr>
      <w:r>
        <w:rPr>
          <w:b/>
          <w:smallCaps/>
          <w:szCs w:val="28"/>
        </w:rPr>
        <w:t xml:space="preserve">ВОЛОСОВСКИЙ МУНИЦИПАЛЬНЫЙ РАЙОН</w:t>
      </w:r>
      <w:r/>
    </w:p>
    <w:p>
      <w:pPr>
        <w:pStyle w:val="597"/>
        <w:jc w:val="center"/>
        <w:tabs>
          <w:tab w:val="clear" w:pos="708" w:leader="none"/>
          <w:tab w:val="left" w:pos="2410" w:leader="none"/>
        </w:tabs>
        <w:rPr>
          <w:b/>
          <w:smallCaps/>
          <w:szCs w:val="28"/>
        </w:rPr>
      </w:pPr>
      <w:r>
        <w:rPr>
          <w:b/>
          <w:smallCaps/>
          <w:szCs w:val="28"/>
        </w:rPr>
        <w:t xml:space="preserve">ЛЕНИНГРАДСКОЙ ОБЛАСТИ</w:t>
      </w:r>
      <w:r/>
    </w:p>
    <w:p>
      <w:pPr>
        <w:pStyle w:val="597"/>
        <w:jc w:val="center"/>
        <w:tabs>
          <w:tab w:val="clear" w:pos="708" w:leader="none"/>
          <w:tab w:val="left" w:pos="2410" w:leader="none"/>
        </w:tabs>
        <w:rPr>
          <w:b/>
          <w:smallCaps/>
          <w:szCs w:val="28"/>
        </w:rPr>
      </w:pPr>
      <w:r>
        <w:rPr>
          <w:b/>
          <w:smallCaps/>
          <w:szCs w:val="28"/>
        </w:rPr>
      </w:r>
      <w:r/>
    </w:p>
    <w:p>
      <w:pPr>
        <w:pStyle w:val="597"/>
        <w:jc w:val="center"/>
        <w:tabs>
          <w:tab w:val="clear" w:pos="708" w:leader="none"/>
          <w:tab w:val="left" w:pos="2410" w:leader="none"/>
        </w:tabs>
        <w:rPr>
          <w:b/>
          <w:smallCaps/>
          <w:szCs w:val="28"/>
        </w:rPr>
      </w:pPr>
      <w:r>
        <w:rPr>
          <w:b/>
          <w:smallCaps/>
          <w:szCs w:val="28"/>
        </w:rPr>
        <w:t xml:space="preserve">СОВЕТ ДЕПУТАТОВ</w:t>
      </w:r>
      <w:r/>
    </w:p>
    <w:p>
      <w:pPr>
        <w:pStyle w:val="597"/>
        <w:jc w:val="center"/>
        <w:tabs>
          <w:tab w:val="clear" w:pos="708" w:leader="none"/>
          <w:tab w:val="left" w:pos="2410" w:leader="none"/>
        </w:tabs>
        <w:rPr>
          <w:b/>
          <w:smallCaps/>
          <w:szCs w:val="28"/>
        </w:rPr>
      </w:pPr>
      <w:r>
        <w:rPr>
          <w:b/>
          <w:smallCaps/>
          <w:szCs w:val="28"/>
        </w:rPr>
        <w:t xml:space="preserve">ВОЛОСОВСКОГО МУНИЦИПАЛЬНОГО РАЙОНА</w:t>
      </w:r>
      <w:r/>
    </w:p>
    <w:p>
      <w:pPr>
        <w:pStyle w:val="597"/>
        <w:jc w:val="center"/>
        <w:tabs>
          <w:tab w:val="clear" w:pos="708" w:leader="none"/>
          <w:tab w:val="left" w:pos="2410" w:leader="none"/>
        </w:tabs>
        <w:rPr>
          <w:b/>
          <w:smallCaps/>
          <w:spacing w:val="160"/>
          <w:szCs w:val="28"/>
        </w:rPr>
      </w:pPr>
      <w:r>
        <w:rPr>
          <w:b/>
          <w:smallCaps/>
          <w:spacing w:val="160"/>
          <w:szCs w:val="28"/>
        </w:rPr>
        <w:t xml:space="preserve">РЕШЕНИЕ</w:t>
      </w:r>
      <w:r/>
    </w:p>
    <w:p>
      <w:pPr>
        <w:pStyle w:val="597"/>
        <w:jc w:val="center"/>
        <w:tabs>
          <w:tab w:val="clear" w:pos="708" w:leader="none"/>
          <w:tab w:val="left" w:pos="2410" w:leader="none"/>
        </w:tabs>
        <w:rPr>
          <w:szCs w:val="28"/>
        </w:rPr>
      </w:pPr>
      <w:r>
        <w:rPr>
          <w:szCs w:val="28"/>
        </w:rPr>
        <w:t xml:space="preserve">(двадцать пятое заседание четвертого созыва)</w:t>
      </w:r>
      <w:r/>
    </w:p>
    <w:p>
      <w:pPr>
        <w:pStyle w:val="597"/>
        <w:jc w:val="center"/>
        <w:rPr>
          <w:szCs w:val="28"/>
        </w:rPr>
      </w:pPr>
      <w:r>
        <w:rPr>
          <w:szCs w:val="28"/>
        </w:rPr>
        <w:t xml:space="preserve"> </w:t>
      </w:r>
      <w:r/>
    </w:p>
    <w:p>
      <w:pPr>
        <w:pStyle w:val="597"/>
        <w:rPr>
          <w:szCs w:val="28"/>
        </w:rPr>
      </w:pPr>
      <w:r>
        <w:rPr>
          <w:szCs w:val="28"/>
        </w:rPr>
        <w:t xml:space="preserve">от  20 июля 2022 года № 207</w:t>
      </w:r>
      <w:r/>
    </w:p>
    <w:p>
      <w:pPr>
        <w:pStyle w:val="597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5885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885"/>
      </w:tblGrid>
      <w:tr>
        <w:trPr>
          <w:trHeight w:val="826"/>
        </w:trPr>
        <w:tc>
          <w:tcPr>
            <w:tcW w:w="5885" w:type="dxa"/>
            <w:textDirection w:val="lrTb"/>
            <w:noWrap w:val="false"/>
          </w:tcPr>
          <w:p>
            <w:pPr>
              <w:pStyle w:val="597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О передаче муниципального имущества в муниципальную собственность муниципального образования Волосовское городское поселение Волосовского муниципального района Ленинградской области</w:t>
            </w:r>
            <w:r/>
          </w:p>
        </w:tc>
      </w:tr>
    </w:tbl>
    <w:p>
      <w:pPr>
        <w:pStyle w:val="59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ind w:firstLine="708"/>
        <w:jc w:val="both"/>
        <w:rPr>
          <w:szCs w:val="28"/>
        </w:rPr>
      </w:pPr>
      <w:r>
        <w:rPr>
          <w:szCs w:val="28"/>
        </w:rPr>
        <w:t xml:space="preserve">Рассмотрев о</w:t>
      </w:r>
      <w:r>
        <w:rPr>
          <w:szCs w:val="28"/>
        </w:rPr>
        <w:t xml:space="preserve">бращение Комитета по городскому хозяйству администрации муниципального образования Волосовского муниципального района Ленинградской области о передаче муниципального имущества из муниципальной собственности муниципального образования Волосовский муниципаль</w:t>
      </w:r>
      <w:r>
        <w:rPr>
          <w:szCs w:val="28"/>
        </w:rPr>
        <w:t xml:space="preserve">ный район Ленинградской области в муниципальную собственность муниципального образования Волосовское городское поселение Волосовского муниципального района Ленинградской области, в соответствии с Федеральным законом от 06.10.2003 № 131-ФЗ «Об общих принцип</w:t>
      </w:r>
      <w:r>
        <w:rPr>
          <w:szCs w:val="28"/>
        </w:rPr>
        <w:t xml:space="preserve">ах организации местного самоуправления в Российской Федерации», Уставом муниципального образования Волосовский муниципальный район Ленинградской области Совет депутатов муниципального образования Волосовский муниципальный район Ленинградской области РЕШИЛ:</w:t>
      </w:r>
      <w:r/>
    </w:p>
    <w:p>
      <w:pPr>
        <w:pStyle w:val="597"/>
        <w:ind w:firstLine="708"/>
        <w:jc w:val="both"/>
        <w:rPr>
          <w:szCs w:val="28"/>
        </w:rPr>
      </w:pPr>
      <w:r>
        <w:rPr>
          <w:szCs w:val="28"/>
        </w:rPr>
      </w:r>
      <w:r/>
    </w:p>
    <w:p>
      <w:pPr>
        <w:pStyle w:val="597"/>
        <w:ind w:firstLine="709"/>
        <w:jc w:val="both"/>
        <w:tabs>
          <w:tab w:val="left" w:pos="0" w:leader="none"/>
          <w:tab w:val="clear" w:pos="708" w:leader="none"/>
          <w:tab w:val="left" w:pos="709" w:leader="none"/>
        </w:tabs>
        <w:rPr>
          <w:rStyle w:val="774"/>
          <w:i w:val="0"/>
          <w:iCs w:val="0"/>
          <w:sz w:val="28"/>
          <w:szCs w:val="28"/>
        </w:rPr>
      </w:pPr>
      <w:r>
        <w:rPr>
          <w:szCs w:val="28"/>
        </w:rPr>
        <w:t xml:space="preserve">1. Передать из муниципальной собственности муниципального образования Волосовский муници</w:t>
      </w:r>
      <w:r>
        <w:rPr>
          <w:szCs w:val="28"/>
        </w:rPr>
        <w:t xml:space="preserve">пальный район Ленинградской области по акту приема-передачи в муниципальную собственность муниципального образования Волосовское городское поселение Волосовского муниципального района Ленинградской области квартиру площадью 41,8 кв. м с кадастровым номером</w:t>
      </w:r>
      <w:r>
        <w:rPr>
          <w:szCs w:val="28"/>
        </w:rPr>
        <w:t xml:space="preserve"> 47:22:0000000:6516, назначение: жилое, кадастровая стоимость 1 883 455,75 (Один миллион восемьсот восемьдесят три тысячи четыреста пятьдесят пять) рублей 75 копеек, расположенную по адресу: Ленинградская область, г. Волосово, пр. Вингиссара, д. 78, кв. 16</w:t>
      </w:r>
      <w:r>
        <w:rPr>
          <w:rStyle w:val="774"/>
          <w:i w:val="0"/>
          <w:iCs w:val="0"/>
          <w:sz w:val="28"/>
          <w:szCs w:val="28"/>
        </w:rPr>
        <w:t xml:space="preserve">.</w:t>
      </w:r>
      <w:r/>
    </w:p>
    <w:p>
      <w:pPr>
        <w:pStyle w:val="597"/>
        <w:ind w:firstLine="709"/>
        <w:jc w:val="both"/>
        <w:tabs>
          <w:tab w:val="left" w:pos="0" w:leader="none"/>
          <w:tab w:val="clear" w:pos="708" w:leader="none"/>
          <w:tab w:val="left" w:pos="709" w:leader="none"/>
        </w:tabs>
        <w:rPr>
          <w:rStyle w:val="774"/>
          <w:i w:val="0"/>
          <w:iCs w:val="0"/>
          <w:sz w:val="28"/>
          <w:szCs w:val="28"/>
        </w:rPr>
      </w:pPr>
      <w:r/>
      <w:r/>
    </w:p>
    <w:p>
      <w:pPr>
        <w:pStyle w:val="597"/>
        <w:jc w:val="both"/>
        <w:tabs>
          <w:tab w:val="left" w:pos="0" w:leader="none"/>
          <w:tab w:val="clear" w:pos="708" w:leader="none"/>
          <w:tab w:val="left" w:pos="709" w:leader="none"/>
        </w:tabs>
      </w:pPr>
      <w:r>
        <w:rPr>
          <w:szCs w:val="28"/>
        </w:rPr>
        <w:tab/>
        <w:t xml:space="preserve">2.</w:t>
      </w:r>
      <w:r>
        <w:rPr>
          <w:szCs w:val="28"/>
        </w:rPr>
        <w:t xml:space="preserve"> 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  <w:r/>
    </w:p>
    <w:p>
      <w:pPr>
        <w:pStyle w:val="597"/>
        <w:jc w:val="both"/>
        <w:tabs>
          <w:tab w:val="left" w:pos="0" w:leader="none"/>
          <w:tab w:val="clear" w:pos="708" w:leader="none"/>
          <w:tab w:val="left" w:pos="709" w:leader="none"/>
        </w:tabs>
        <w:rPr>
          <w:szCs w:val="28"/>
        </w:rPr>
      </w:pPr>
      <w:r>
        <w:rPr>
          <w:szCs w:val="28"/>
        </w:rPr>
      </w:r>
      <w:r/>
    </w:p>
    <w:p>
      <w:pPr>
        <w:pStyle w:val="597"/>
        <w:jc w:val="both"/>
        <w:tabs>
          <w:tab w:val="left" w:pos="0" w:leader="none"/>
          <w:tab w:val="clear" w:pos="708" w:leader="none"/>
          <w:tab w:val="left" w:pos="709" w:leader="none"/>
        </w:tabs>
        <w:rPr>
          <w:szCs w:val="28"/>
        </w:rPr>
      </w:pPr>
      <w:r>
        <w:rPr>
          <w:szCs w:val="28"/>
        </w:rPr>
      </w:r>
      <w:r/>
    </w:p>
    <w:p>
      <w:pPr>
        <w:pStyle w:val="597"/>
        <w:jc w:val="both"/>
        <w:tabs>
          <w:tab w:val="left" w:pos="0" w:leader="none"/>
          <w:tab w:val="clear" w:pos="708" w:leader="none"/>
          <w:tab w:val="left" w:pos="709" w:leader="none"/>
        </w:tabs>
        <w:rPr>
          <w:szCs w:val="28"/>
        </w:rPr>
      </w:pPr>
      <w:r>
        <w:rPr>
          <w:szCs w:val="28"/>
        </w:rPr>
      </w:r>
      <w:r/>
    </w:p>
    <w:p>
      <w:pPr>
        <w:pStyle w:val="597"/>
        <w:jc w:val="both"/>
        <w:tabs>
          <w:tab w:val="left" w:pos="0" w:leader="none"/>
          <w:tab w:val="clear" w:pos="708" w:leader="none"/>
          <w:tab w:val="left" w:pos="709" w:leader="none"/>
        </w:tabs>
        <w:rPr>
          <w:szCs w:val="28"/>
        </w:rPr>
      </w:pPr>
      <w:r>
        <w:rPr>
          <w:szCs w:val="28"/>
        </w:rPr>
        <w:t xml:space="preserve">Глава муниципального образования</w:t>
      </w:r>
      <w:r/>
    </w:p>
    <w:p>
      <w:pPr>
        <w:pStyle w:val="597"/>
        <w:jc w:val="both"/>
        <w:tabs>
          <w:tab w:val="left" w:pos="0" w:leader="none"/>
          <w:tab w:val="clear" w:pos="708" w:leader="none"/>
          <w:tab w:val="left" w:pos="709" w:leader="none"/>
        </w:tabs>
      </w:pPr>
      <w:r>
        <w:rPr>
          <w:szCs w:val="28"/>
        </w:rPr>
        <w:t xml:space="preserve">Волосовский муниципальный район</w:t>
        <w:tab/>
        <w:tab/>
        <w:tab/>
        <w:tab/>
        <w:tab/>
        <w:t xml:space="preserve">    С.А. Фролов</w:t>
      </w:r>
      <w:r>
        <w:rPr>
          <w:sz w:val="24"/>
          <w:szCs w:val="24"/>
        </w:rPr>
        <w:tab/>
        <w:tab/>
        <w:tab/>
        <w:tab/>
      </w:r>
      <w:r/>
    </w:p>
    <w:sectPr>
      <w:footnotePr/>
      <w:endnotePr/>
      <w:type w:val="nextPage"/>
      <w:pgSz w:w="11906" w:h="16838" w:orient="portrait"/>
      <w:pgMar w:top="567" w:right="851" w:bottom="567" w:left="1418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781"/>
    <w:uiPriority w:val="99"/>
  </w:style>
  <w:style w:type="character" w:styleId="43">
    <w:name w:val="Footer Char"/>
    <w:basedOn w:val="9"/>
    <w:link w:val="782"/>
    <w:uiPriority w:val="99"/>
  </w:style>
  <w:style w:type="character" w:styleId="45">
    <w:name w:val="Caption Char"/>
    <w:basedOn w:val="778"/>
    <w:link w:val="78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8"/>
      <w:szCs w:val="20"/>
      <w:lang w:val="ru-RU" w:bidi="ar-SA" w:eastAsia="zh-CN"/>
    </w:rPr>
  </w:style>
  <w:style w:type="character" w:styleId="598">
    <w:name w:val="WW8Num1z0"/>
    <w:qFormat/>
  </w:style>
  <w:style w:type="character" w:styleId="599">
    <w:name w:val="WW8Num2z0"/>
    <w:qFormat/>
    <w:rPr>
      <w:rFonts w:ascii="Times New Roman" w:hAnsi="Times New Roman" w:cs="Times New Roman" w:eastAsia="Times New Roman"/>
    </w:rPr>
  </w:style>
  <w:style w:type="character" w:styleId="600">
    <w:name w:val="WW8Num2z1"/>
    <w:qFormat/>
    <w:rPr>
      <w:rFonts w:ascii="Courier New" w:hAnsi="Courier New" w:cs="Courier New"/>
    </w:rPr>
  </w:style>
  <w:style w:type="character" w:styleId="601">
    <w:name w:val="WW8Num2z2"/>
    <w:qFormat/>
    <w:rPr>
      <w:rFonts w:ascii="Wingdings" w:hAnsi="Wingdings" w:cs="Wingdings"/>
    </w:rPr>
  </w:style>
  <w:style w:type="character" w:styleId="602">
    <w:name w:val="WW8Num2z3"/>
    <w:qFormat/>
    <w:rPr>
      <w:rFonts w:ascii="Symbol" w:hAnsi="Symbol" w:cs="Symbol"/>
    </w:rPr>
  </w:style>
  <w:style w:type="character" w:styleId="603">
    <w:name w:val="WW8Num3z0"/>
    <w:qFormat/>
    <w:rPr>
      <w:rFonts w:ascii="Times New Roman" w:hAnsi="Times New Roman" w:cs="Times New Roman" w:eastAsia="Times New Roman"/>
    </w:rPr>
  </w:style>
  <w:style w:type="character" w:styleId="604">
    <w:name w:val="WW8Num3z1"/>
    <w:qFormat/>
    <w:rPr>
      <w:rFonts w:ascii="Courier New" w:hAnsi="Courier New" w:cs="Courier New"/>
    </w:rPr>
  </w:style>
  <w:style w:type="character" w:styleId="605">
    <w:name w:val="WW8Num3z2"/>
    <w:qFormat/>
    <w:rPr>
      <w:rFonts w:ascii="Wingdings" w:hAnsi="Wingdings" w:cs="Wingdings"/>
    </w:rPr>
  </w:style>
  <w:style w:type="character" w:styleId="606">
    <w:name w:val="WW8Num3z3"/>
    <w:qFormat/>
    <w:rPr>
      <w:rFonts w:ascii="Symbol" w:hAnsi="Symbol" w:cs="Symbol"/>
    </w:rPr>
  </w:style>
  <w:style w:type="character" w:styleId="607">
    <w:name w:val="WW8Num4z0"/>
    <w:qFormat/>
    <w:rPr>
      <w:rFonts w:ascii="Times New Roman" w:hAnsi="Times New Roman" w:cs="Times New Roman" w:eastAsia="Times New Roman"/>
    </w:rPr>
  </w:style>
  <w:style w:type="character" w:styleId="608">
    <w:name w:val="WW8Num4z1"/>
    <w:qFormat/>
    <w:rPr>
      <w:rFonts w:ascii="Courier New" w:hAnsi="Courier New" w:cs="Courier New"/>
    </w:rPr>
  </w:style>
  <w:style w:type="character" w:styleId="609">
    <w:name w:val="WW8Num4z2"/>
    <w:qFormat/>
    <w:rPr>
      <w:rFonts w:ascii="Wingdings" w:hAnsi="Wingdings" w:cs="Wingdings"/>
    </w:rPr>
  </w:style>
  <w:style w:type="character" w:styleId="610">
    <w:name w:val="WW8Num4z3"/>
    <w:qFormat/>
    <w:rPr>
      <w:rFonts w:ascii="Symbol" w:hAnsi="Symbol" w:cs="Symbol"/>
    </w:rPr>
  </w:style>
  <w:style w:type="character" w:styleId="611">
    <w:name w:val="WW8Num5z0"/>
    <w:qFormat/>
  </w:style>
  <w:style w:type="character" w:styleId="612">
    <w:name w:val="WW8Num5z1"/>
    <w:qFormat/>
  </w:style>
  <w:style w:type="character" w:styleId="613">
    <w:name w:val="WW8Num5z2"/>
    <w:qFormat/>
  </w:style>
  <w:style w:type="character" w:styleId="614">
    <w:name w:val="WW8Num5z3"/>
    <w:qFormat/>
  </w:style>
  <w:style w:type="character" w:styleId="615">
    <w:name w:val="WW8Num5z4"/>
    <w:qFormat/>
  </w:style>
  <w:style w:type="character" w:styleId="616">
    <w:name w:val="WW8Num5z5"/>
    <w:qFormat/>
  </w:style>
  <w:style w:type="character" w:styleId="617">
    <w:name w:val="WW8Num5z6"/>
    <w:qFormat/>
  </w:style>
  <w:style w:type="character" w:styleId="618">
    <w:name w:val="WW8Num5z7"/>
    <w:qFormat/>
  </w:style>
  <w:style w:type="character" w:styleId="619">
    <w:name w:val="WW8Num5z8"/>
    <w:qFormat/>
  </w:style>
  <w:style w:type="character" w:styleId="620">
    <w:name w:val="WW8Num6z0"/>
    <w:qFormat/>
    <w:rPr>
      <w:rFonts w:ascii="Times New Roman" w:hAnsi="Times New Roman" w:cs="Times New Roman" w:eastAsia="Times New Roman"/>
    </w:rPr>
  </w:style>
  <w:style w:type="character" w:styleId="621">
    <w:name w:val="WW8Num6z1"/>
    <w:qFormat/>
    <w:rPr>
      <w:rFonts w:ascii="Courier New" w:hAnsi="Courier New" w:cs="Courier New"/>
    </w:rPr>
  </w:style>
  <w:style w:type="character" w:styleId="622">
    <w:name w:val="WW8Num6z2"/>
    <w:qFormat/>
    <w:rPr>
      <w:rFonts w:ascii="Wingdings" w:hAnsi="Wingdings" w:cs="Wingdings"/>
    </w:rPr>
  </w:style>
  <w:style w:type="character" w:styleId="623">
    <w:name w:val="WW8Num6z3"/>
    <w:qFormat/>
    <w:rPr>
      <w:rFonts w:ascii="Symbol" w:hAnsi="Symbol" w:cs="Symbol"/>
    </w:rPr>
  </w:style>
  <w:style w:type="character" w:styleId="624">
    <w:name w:val="WW8Num7z0"/>
    <w:qFormat/>
  </w:style>
  <w:style w:type="character" w:styleId="625">
    <w:name w:val="WW8Num8z0"/>
    <w:qFormat/>
  </w:style>
  <w:style w:type="character" w:styleId="626">
    <w:name w:val="WW8Num9z0"/>
    <w:qFormat/>
    <w:rPr>
      <w:rFonts w:ascii="Times New Roman" w:hAnsi="Times New Roman" w:cs="Times New Roman" w:eastAsia="Times New Roman"/>
    </w:rPr>
  </w:style>
  <w:style w:type="character" w:styleId="627">
    <w:name w:val="WW8Num9z1"/>
    <w:qFormat/>
    <w:rPr>
      <w:rFonts w:ascii="Courier New" w:hAnsi="Courier New" w:cs="Courier New"/>
    </w:rPr>
  </w:style>
  <w:style w:type="character" w:styleId="628">
    <w:name w:val="WW8Num9z2"/>
    <w:qFormat/>
    <w:rPr>
      <w:rFonts w:ascii="Wingdings" w:hAnsi="Wingdings" w:cs="Wingdings"/>
    </w:rPr>
  </w:style>
  <w:style w:type="character" w:styleId="629">
    <w:name w:val="WW8Num9z3"/>
    <w:qFormat/>
    <w:rPr>
      <w:rFonts w:ascii="Symbol" w:hAnsi="Symbol" w:cs="Symbol"/>
    </w:rPr>
  </w:style>
  <w:style w:type="character" w:styleId="630">
    <w:name w:val="WW8Num10z0"/>
    <w:qFormat/>
  </w:style>
  <w:style w:type="character" w:styleId="631">
    <w:name w:val="WW8Num10z1"/>
    <w:qFormat/>
  </w:style>
  <w:style w:type="character" w:styleId="632">
    <w:name w:val="WW8Num10z2"/>
    <w:qFormat/>
  </w:style>
  <w:style w:type="character" w:styleId="633">
    <w:name w:val="WW8Num10z3"/>
    <w:qFormat/>
  </w:style>
  <w:style w:type="character" w:styleId="634">
    <w:name w:val="WW8Num10z4"/>
    <w:qFormat/>
  </w:style>
  <w:style w:type="character" w:styleId="635">
    <w:name w:val="WW8Num10z5"/>
    <w:qFormat/>
  </w:style>
  <w:style w:type="character" w:styleId="636">
    <w:name w:val="WW8Num10z6"/>
    <w:qFormat/>
  </w:style>
  <w:style w:type="character" w:styleId="637">
    <w:name w:val="WW8Num10z7"/>
    <w:qFormat/>
  </w:style>
  <w:style w:type="character" w:styleId="638">
    <w:name w:val="WW8Num10z8"/>
    <w:qFormat/>
  </w:style>
  <w:style w:type="character" w:styleId="639">
    <w:name w:val="WW8Num11z0"/>
    <w:qFormat/>
  </w:style>
  <w:style w:type="character" w:styleId="640">
    <w:name w:val="WW8Num11z1"/>
    <w:qFormat/>
  </w:style>
  <w:style w:type="character" w:styleId="641">
    <w:name w:val="WW8Num11z2"/>
    <w:qFormat/>
  </w:style>
  <w:style w:type="character" w:styleId="642">
    <w:name w:val="WW8Num11z3"/>
    <w:qFormat/>
  </w:style>
  <w:style w:type="character" w:styleId="643">
    <w:name w:val="WW8Num11z4"/>
    <w:qFormat/>
  </w:style>
  <w:style w:type="character" w:styleId="644">
    <w:name w:val="WW8Num11z5"/>
    <w:qFormat/>
  </w:style>
  <w:style w:type="character" w:styleId="645">
    <w:name w:val="WW8Num11z6"/>
    <w:qFormat/>
  </w:style>
  <w:style w:type="character" w:styleId="646">
    <w:name w:val="WW8Num11z7"/>
    <w:qFormat/>
  </w:style>
  <w:style w:type="character" w:styleId="647">
    <w:name w:val="WW8Num11z8"/>
    <w:qFormat/>
  </w:style>
  <w:style w:type="character" w:styleId="648">
    <w:name w:val="WW8Num12z0"/>
    <w:qFormat/>
  </w:style>
  <w:style w:type="character" w:styleId="649">
    <w:name w:val="WW8Num13z0"/>
    <w:qFormat/>
    <w:rPr>
      <w:rFonts w:ascii="Symbol" w:hAnsi="Symbol" w:cs="Symbol"/>
    </w:rPr>
  </w:style>
  <w:style w:type="character" w:styleId="650">
    <w:name w:val="WW8Num13z1"/>
    <w:qFormat/>
    <w:rPr>
      <w:rFonts w:ascii="Courier New" w:hAnsi="Courier New" w:cs="Courier New"/>
    </w:rPr>
  </w:style>
  <w:style w:type="character" w:styleId="651">
    <w:name w:val="WW8Num13z2"/>
    <w:qFormat/>
    <w:rPr>
      <w:rFonts w:ascii="Wingdings" w:hAnsi="Wingdings" w:cs="Wingdings"/>
    </w:rPr>
  </w:style>
  <w:style w:type="character" w:styleId="652">
    <w:name w:val="WW8Num14z0"/>
    <w:qFormat/>
  </w:style>
  <w:style w:type="character" w:styleId="653">
    <w:name w:val="WW8Num14z1"/>
    <w:qFormat/>
  </w:style>
  <w:style w:type="character" w:styleId="654">
    <w:name w:val="WW8Num14z2"/>
    <w:qFormat/>
  </w:style>
  <w:style w:type="character" w:styleId="655">
    <w:name w:val="WW8Num14z3"/>
    <w:qFormat/>
  </w:style>
  <w:style w:type="character" w:styleId="656">
    <w:name w:val="WW8Num14z4"/>
    <w:qFormat/>
  </w:style>
  <w:style w:type="character" w:styleId="657">
    <w:name w:val="WW8Num14z5"/>
    <w:qFormat/>
  </w:style>
  <w:style w:type="character" w:styleId="658">
    <w:name w:val="WW8Num14z6"/>
    <w:qFormat/>
  </w:style>
  <w:style w:type="character" w:styleId="659">
    <w:name w:val="WW8Num14z7"/>
    <w:qFormat/>
  </w:style>
  <w:style w:type="character" w:styleId="660">
    <w:name w:val="WW8Num14z8"/>
    <w:qFormat/>
  </w:style>
  <w:style w:type="character" w:styleId="661">
    <w:name w:val="WW8Num15z0"/>
    <w:qFormat/>
    <w:rPr>
      <w:rFonts w:ascii="Times New Roman" w:hAnsi="Times New Roman" w:cs="Times New Roman" w:eastAsia="Times New Roman"/>
    </w:rPr>
  </w:style>
  <w:style w:type="character" w:styleId="662">
    <w:name w:val="WW8Num15z1"/>
    <w:qFormat/>
    <w:rPr>
      <w:rFonts w:ascii="Courier New" w:hAnsi="Courier New" w:cs="Courier New"/>
    </w:rPr>
  </w:style>
  <w:style w:type="character" w:styleId="663">
    <w:name w:val="WW8Num15z2"/>
    <w:qFormat/>
    <w:rPr>
      <w:rFonts w:ascii="Wingdings" w:hAnsi="Wingdings" w:cs="Wingdings"/>
    </w:rPr>
  </w:style>
  <w:style w:type="character" w:styleId="664">
    <w:name w:val="WW8Num15z3"/>
    <w:qFormat/>
    <w:rPr>
      <w:rFonts w:ascii="Symbol" w:hAnsi="Symbol" w:cs="Symbol"/>
    </w:rPr>
  </w:style>
  <w:style w:type="character" w:styleId="665">
    <w:name w:val="WW8Num16z0"/>
    <w:qFormat/>
    <w:rPr>
      <w:rFonts w:ascii="Times New Roman" w:hAnsi="Times New Roman" w:cs="Times New Roman" w:eastAsia="Times New Roman"/>
    </w:rPr>
  </w:style>
  <w:style w:type="character" w:styleId="666">
    <w:name w:val="WW8Num16z1"/>
    <w:qFormat/>
    <w:rPr>
      <w:rFonts w:ascii="Courier New" w:hAnsi="Courier New" w:cs="Courier New"/>
    </w:rPr>
  </w:style>
  <w:style w:type="character" w:styleId="667">
    <w:name w:val="WW8Num16z2"/>
    <w:qFormat/>
    <w:rPr>
      <w:rFonts w:ascii="Wingdings" w:hAnsi="Wingdings" w:cs="Wingdings"/>
    </w:rPr>
  </w:style>
  <w:style w:type="character" w:styleId="668">
    <w:name w:val="WW8Num16z3"/>
    <w:qFormat/>
    <w:rPr>
      <w:rFonts w:ascii="Symbol" w:hAnsi="Symbol" w:cs="Symbol"/>
    </w:rPr>
  </w:style>
  <w:style w:type="character" w:styleId="669">
    <w:name w:val="WW8Num17z0"/>
    <w:qFormat/>
  </w:style>
  <w:style w:type="character" w:styleId="670">
    <w:name w:val="WW8Num17z1"/>
    <w:qFormat/>
  </w:style>
  <w:style w:type="character" w:styleId="671">
    <w:name w:val="WW8Num17z2"/>
    <w:qFormat/>
  </w:style>
  <w:style w:type="character" w:styleId="672">
    <w:name w:val="WW8Num17z3"/>
    <w:qFormat/>
  </w:style>
  <w:style w:type="character" w:styleId="673">
    <w:name w:val="WW8Num17z4"/>
    <w:qFormat/>
  </w:style>
  <w:style w:type="character" w:styleId="674">
    <w:name w:val="WW8Num17z5"/>
    <w:qFormat/>
  </w:style>
  <w:style w:type="character" w:styleId="675">
    <w:name w:val="WW8Num17z6"/>
    <w:qFormat/>
  </w:style>
  <w:style w:type="character" w:styleId="676">
    <w:name w:val="WW8Num17z7"/>
    <w:qFormat/>
  </w:style>
  <w:style w:type="character" w:styleId="677">
    <w:name w:val="WW8Num17z8"/>
    <w:qFormat/>
  </w:style>
  <w:style w:type="character" w:styleId="678">
    <w:name w:val="WW8Num18z0"/>
    <w:qFormat/>
    <w:rPr>
      <w:rFonts w:ascii="Times New Roman" w:hAnsi="Times New Roman" w:cs="Times New Roman" w:eastAsia="Times New Roman"/>
    </w:rPr>
  </w:style>
  <w:style w:type="character" w:styleId="679">
    <w:name w:val="WW8Num18z1"/>
    <w:qFormat/>
    <w:rPr>
      <w:rFonts w:ascii="Courier New" w:hAnsi="Courier New" w:cs="Courier New"/>
    </w:rPr>
  </w:style>
  <w:style w:type="character" w:styleId="680">
    <w:name w:val="WW8Num18z2"/>
    <w:qFormat/>
    <w:rPr>
      <w:rFonts w:ascii="Wingdings" w:hAnsi="Wingdings" w:cs="Wingdings"/>
    </w:rPr>
  </w:style>
  <w:style w:type="character" w:styleId="681">
    <w:name w:val="WW8Num18z3"/>
    <w:qFormat/>
    <w:rPr>
      <w:rFonts w:ascii="Symbol" w:hAnsi="Symbol" w:cs="Symbol"/>
    </w:rPr>
  </w:style>
  <w:style w:type="character" w:styleId="682">
    <w:name w:val="WW8Num19z0"/>
    <w:qFormat/>
  </w:style>
  <w:style w:type="character" w:styleId="683">
    <w:name w:val="WW8Num20z0"/>
    <w:qFormat/>
    <w:rPr>
      <w:rFonts w:ascii="Times New Roman" w:hAnsi="Times New Roman" w:cs="Times New Roman" w:eastAsia="Times New Roman"/>
    </w:rPr>
  </w:style>
  <w:style w:type="character" w:styleId="684">
    <w:name w:val="WW8Num20z1"/>
    <w:qFormat/>
    <w:rPr>
      <w:rFonts w:ascii="Courier New" w:hAnsi="Courier New" w:cs="Courier New"/>
    </w:rPr>
  </w:style>
  <w:style w:type="character" w:styleId="685">
    <w:name w:val="WW8Num20z2"/>
    <w:qFormat/>
    <w:rPr>
      <w:rFonts w:ascii="Wingdings" w:hAnsi="Wingdings" w:cs="Wingdings"/>
    </w:rPr>
  </w:style>
  <w:style w:type="character" w:styleId="686">
    <w:name w:val="WW8Num20z3"/>
    <w:qFormat/>
    <w:rPr>
      <w:rFonts w:ascii="Symbol" w:hAnsi="Symbol" w:cs="Symbol"/>
    </w:rPr>
  </w:style>
  <w:style w:type="character" w:styleId="687">
    <w:name w:val="WW8Num21z0"/>
    <w:qFormat/>
    <w:rPr>
      <w:rFonts w:ascii="Times New Roman" w:hAnsi="Times New Roman" w:cs="Times New Roman" w:eastAsia="Times New Roman"/>
    </w:rPr>
  </w:style>
  <w:style w:type="character" w:styleId="688">
    <w:name w:val="WW8Num21z1"/>
    <w:qFormat/>
    <w:rPr>
      <w:rFonts w:ascii="Courier New" w:hAnsi="Courier New" w:cs="Courier New"/>
    </w:rPr>
  </w:style>
  <w:style w:type="character" w:styleId="689">
    <w:name w:val="WW8Num21z2"/>
    <w:qFormat/>
    <w:rPr>
      <w:rFonts w:ascii="Wingdings" w:hAnsi="Wingdings" w:cs="Wingdings"/>
    </w:rPr>
  </w:style>
  <w:style w:type="character" w:styleId="690">
    <w:name w:val="WW8Num21z3"/>
    <w:qFormat/>
    <w:rPr>
      <w:rFonts w:ascii="Symbol" w:hAnsi="Symbol" w:cs="Symbol"/>
    </w:rPr>
  </w:style>
  <w:style w:type="character" w:styleId="691">
    <w:name w:val="WW8Num22z0"/>
    <w:qFormat/>
    <w:rPr>
      <w:rFonts w:ascii="Times New Roman" w:hAnsi="Times New Roman" w:cs="Times New Roman" w:eastAsia="Times New Roman"/>
    </w:rPr>
  </w:style>
  <w:style w:type="character" w:styleId="692">
    <w:name w:val="WW8Num22z1"/>
    <w:qFormat/>
    <w:rPr>
      <w:rFonts w:ascii="Courier New" w:hAnsi="Courier New" w:cs="Courier New"/>
    </w:rPr>
  </w:style>
  <w:style w:type="character" w:styleId="693">
    <w:name w:val="WW8Num22z2"/>
    <w:qFormat/>
    <w:rPr>
      <w:rFonts w:ascii="Wingdings" w:hAnsi="Wingdings" w:cs="Wingdings"/>
    </w:rPr>
  </w:style>
  <w:style w:type="character" w:styleId="694">
    <w:name w:val="WW8Num22z3"/>
    <w:qFormat/>
    <w:rPr>
      <w:rFonts w:ascii="Symbol" w:hAnsi="Symbol" w:cs="Symbol"/>
    </w:rPr>
  </w:style>
  <w:style w:type="character" w:styleId="695">
    <w:name w:val="WW8Num23z0"/>
    <w:qFormat/>
  </w:style>
  <w:style w:type="character" w:styleId="696">
    <w:name w:val="WW8Num23z1"/>
    <w:qFormat/>
  </w:style>
  <w:style w:type="character" w:styleId="697">
    <w:name w:val="WW8Num23z2"/>
    <w:qFormat/>
  </w:style>
  <w:style w:type="character" w:styleId="698">
    <w:name w:val="WW8Num23z3"/>
    <w:qFormat/>
  </w:style>
  <w:style w:type="character" w:styleId="699">
    <w:name w:val="WW8Num23z4"/>
    <w:qFormat/>
  </w:style>
  <w:style w:type="character" w:styleId="700">
    <w:name w:val="WW8Num23z5"/>
    <w:qFormat/>
  </w:style>
  <w:style w:type="character" w:styleId="701">
    <w:name w:val="WW8Num23z6"/>
    <w:qFormat/>
  </w:style>
  <w:style w:type="character" w:styleId="702">
    <w:name w:val="WW8Num23z7"/>
    <w:qFormat/>
  </w:style>
  <w:style w:type="character" w:styleId="703">
    <w:name w:val="WW8Num23z8"/>
    <w:qFormat/>
  </w:style>
  <w:style w:type="character" w:styleId="704">
    <w:name w:val="WW8Num24z0"/>
    <w:qFormat/>
  </w:style>
  <w:style w:type="character" w:styleId="705">
    <w:name w:val="WW8Num24z1"/>
    <w:qFormat/>
  </w:style>
  <w:style w:type="character" w:styleId="706">
    <w:name w:val="WW8Num24z2"/>
    <w:qFormat/>
  </w:style>
  <w:style w:type="character" w:styleId="707">
    <w:name w:val="WW8Num24z3"/>
    <w:qFormat/>
  </w:style>
  <w:style w:type="character" w:styleId="708">
    <w:name w:val="WW8Num24z4"/>
    <w:qFormat/>
  </w:style>
  <w:style w:type="character" w:styleId="709">
    <w:name w:val="WW8Num24z5"/>
    <w:qFormat/>
  </w:style>
  <w:style w:type="character" w:styleId="710">
    <w:name w:val="WW8Num24z6"/>
    <w:qFormat/>
  </w:style>
  <w:style w:type="character" w:styleId="711">
    <w:name w:val="WW8Num24z7"/>
    <w:qFormat/>
  </w:style>
  <w:style w:type="character" w:styleId="712">
    <w:name w:val="WW8Num24z8"/>
    <w:qFormat/>
  </w:style>
  <w:style w:type="character" w:styleId="713">
    <w:name w:val="WW8Num25z0"/>
    <w:qFormat/>
    <w:rPr>
      <w:rFonts w:ascii="Times New Roman" w:hAnsi="Times New Roman" w:cs="Times New Roman" w:eastAsia="Times New Roman"/>
    </w:rPr>
  </w:style>
  <w:style w:type="character" w:styleId="714">
    <w:name w:val="WW8Num25z1"/>
    <w:qFormat/>
    <w:rPr>
      <w:rFonts w:ascii="Courier New" w:hAnsi="Courier New" w:cs="Courier New"/>
    </w:rPr>
  </w:style>
  <w:style w:type="character" w:styleId="715">
    <w:name w:val="WW8Num25z2"/>
    <w:qFormat/>
    <w:rPr>
      <w:rFonts w:ascii="Wingdings" w:hAnsi="Wingdings" w:cs="Wingdings"/>
    </w:rPr>
  </w:style>
  <w:style w:type="character" w:styleId="716">
    <w:name w:val="WW8Num25z3"/>
    <w:qFormat/>
    <w:rPr>
      <w:rFonts w:ascii="Symbol" w:hAnsi="Symbol" w:cs="Symbol"/>
    </w:rPr>
  </w:style>
  <w:style w:type="character" w:styleId="717">
    <w:name w:val="WW8Num26z0"/>
    <w:qFormat/>
    <w:rPr>
      <w:rFonts w:ascii="Times New Roman" w:hAnsi="Times New Roman" w:cs="Times New Roman" w:eastAsia="Times New Roman"/>
    </w:rPr>
  </w:style>
  <w:style w:type="character" w:styleId="718">
    <w:name w:val="WW8Num26z1"/>
    <w:qFormat/>
    <w:rPr>
      <w:rFonts w:ascii="Courier New" w:hAnsi="Courier New" w:cs="Courier New"/>
    </w:rPr>
  </w:style>
  <w:style w:type="character" w:styleId="719">
    <w:name w:val="WW8Num26z2"/>
    <w:qFormat/>
    <w:rPr>
      <w:rFonts w:ascii="Wingdings" w:hAnsi="Wingdings" w:cs="Wingdings"/>
    </w:rPr>
  </w:style>
  <w:style w:type="character" w:styleId="720">
    <w:name w:val="WW8Num26z3"/>
    <w:qFormat/>
    <w:rPr>
      <w:rFonts w:ascii="Symbol" w:hAnsi="Symbol" w:cs="Symbol"/>
    </w:rPr>
  </w:style>
  <w:style w:type="character" w:styleId="721">
    <w:name w:val="WW8Num27z0"/>
    <w:qFormat/>
    <w:rPr>
      <w:rFonts w:ascii="Times New Roman" w:hAnsi="Times New Roman" w:cs="Times New Roman" w:eastAsia="Times New Roman"/>
    </w:rPr>
  </w:style>
  <w:style w:type="character" w:styleId="722">
    <w:name w:val="WW8Num27z1"/>
    <w:qFormat/>
    <w:rPr>
      <w:rFonts w:ascii="Courier New" w:hAnsi="Courier New" w:cs="Courier New"/>
    </w:rPr>
  </w:style>
  <w:style w:type="character" w:styleId="723">
    <w:name w:val="WW8Num27z2"/>
    <w:qFormat/>
    <w:rPr>
      <w:rFonts w:ascii="Wingdings" w:hAnsi="Wingdings" w:cs="Wingdings"/>
    </w:rPr>
  </w:style>
  <w:style w:type="character" w:styleId="724">
    <w:name w:val="WW8Num27z3"/>
    <w:qFormat/>
    <w:rPr>
      <w:rFonts w:ascii="Symbol" w:hAnsi="Symbol" w:cs="Symbol"/>
    </w:rPr>
  </w:style>
  <w:style w:type="character" w:styleId="725">
    <w:name w:val="WW8Num28z0"/>
    <w:qFormat/>
  </w:style>
  <w:style w:type="character" w:styleId="726">
    <w:name w:val="WW8Num28z1"/>
    <w:qFormat/>
  </w:style>
  <w:style w:type="character" w:styleId="727">
    <w:name w:val="WW8Num28z2"/>
    <w:qFormat/>
  </w:style>
  <w:style w:type="character" w:styleId="728">
    <w:name w:val="WW8Num28z3"/>
    <w:qFormat/>
  </w:style>
  <w:style w:type="character" w:styleId="729">
    <w:name w:val="WW8Num28z4"/>
    <w:qFormat/>
  </w:style>
  <w:style w:type="character" w:styleId="730">
    <w:name w:val="WW8Num28z5"/>
    <w:qFormat/>
  </w:style>
  <w:style w:type="character" w:styleId="731">
    <w:name w:val="WW8Num28z6"/>
    <w:qFormat/>
  </w:style>
  <w:style w:type="character" w:styleId="732">
    <w:name w:val="WW8Num28z7"/>
    <w:qFormat/>
  </w:style>
  <w:style w:type="character" w:styleId="733">
    <w:name w:val="WW8Num28z8"/>
    <w:qFormat/>
  </w:style>
  <w:style w:type="character" w:styleId="734">
    <w:name w:val="WW8Num29z0"/>
    <w:qFormat/>
    <w:rPr>
      <w:rFonts w:ascii="Times New Roman" w:hAnsi="Times New Roman" w:cs="Times New Roman" w:eastAsia="Times New Roman"/>
    </w:rPr>
  </w:style>
  <w:style w:type="character" w:styleId="735">
    <w:name w:val="WW8Num29z1"/>
    <w:qFormat/>
    <w:rPr>
      <w:rFonts w:ascii="Courier New" w:hAnsi="Courier New" w:cs="Courier New"/>
    </w:rPr>
  </w:style>
  <w:style w:type="character" w:styleId="736">
    <w:name w:val="WW8Num29z2"/>
    <w:qFormat/>
    <w:rPr>
      <w:rFonts w:ascii="Wingdings" w:hAnsi="Wingdings" w:cs="Wingdings"/>
    </w:rPr>
  </w:style>
  <w:style w:type="character" w:styleId="737">
    <w:name w:val="WW8Num29z3"/>
    <w:qFormat/>
    <w:rPr>
      <w:rFonts w:ascii="Symbol" w:hAnsi="Symbol" w:cs="Symbol"/>
    </w:rPr>
  </w:style>
  <w:style w:type="character" w:styleId="738">
    <w:name w:val="WW8Num30z0"/>
    <w:qFormat/>
    <w:rPr>
      <w:rFonts w:ascii="Times New Roman" w:hAnsi="Times New Roman" w:cs="Times New Roman" w:eastAsia="Times New Roman"/>
    </w:rPr>
  </w:style>
  <w:style w:type="character" w:styleId="739">
    <w:name w:val="WW8Num30z1"/>
    <w:qFormat/>
    <w:rPr>
      <w:rFonts w:ascii="Courier New" w:hAnsi="Courier New" w:cs="Courier New"/>
    </w:rPr>
  </w:style>
  <w:style w:type="character" w:styleId="740">
    <w:name w:val="WW8Num30z2"/>
    <w:qFormat/>
    <w:rPr>
      <w:rFonts w:ascii="Wingdings" w:hAnsi="Wingdings" w:cs="Wingdings"/>
    </w:rPr>
  </w:style>
  <w:style w:type="character" w:styleId="741">
    <w:name w:val="WW8Num30z3"/>
    <w:qFormat/>
    <w:rPr>
      <w:rFonts w:ascii="Symbol" w:hAnsi="Symbol" w:cs="Symbol"/>
    </w:rPr>
  </w:style>
  <w:style w:type="character" w:styleId="742">
    <w:name w:val="WW8Num31z0"/>
    <w:qFormat/>
  </w:style>
  <w:style w:type="character" w:styleId="743">
    <w:name w:val="WW8Num32z0"/>
    <w:qFormat/>
    <w:rPr>
      <w:rFonts w:ascii="Times New Roman" w:hAnsi="Times New Roman" w:cs="Times New Roman" w:eastAsia="Times New Roman"/>
    </w:rPr>
  </w:style>
  <w:style w:type="character" w:styleId="744">
    <w:name w:val="WW8Num32z1"/>
    <w:qFormat/>
    <w:rPr>
      <w:rFonts w:ascii="Courier New" w:hAnsi="Courier New" w:cs="Courier New"/>
    </w:rPr>
  </w:style>
  <w:style w:type="character" w:styleId="745">
    <w:name w:val="WW8Num32z2"/>
    <w:qFormat/>
    <w:rPr>
      <w:rFonts w:ascii="Wingdings" w:hAnsi="Wingdings" w:cs="Wingdings"/>
    </w:rPr>
  </w:style>
  <w:style w:type="character" w:styleId="746">
    <w:name w:val="WW8Num32z3"/>
    <w:qFormat/>
    <w:rPr>
      <w:rFonts w:ascii="Symbol" w:hAnsi="Symbol" w:cs="Symbol"/>
    </w:rPr>
  </w:style>
  <w:style w:type="character" w:styleId="747">
    <w:name w:val="WW8Num33z0"/>
    <w:qFormat/>
  </w:style>
  <w:style w:type="character" w:styleId="748">
    <w:name w:val="WW8Num33z1"/>
    <w:qFormat/>
  </w:style>
  <w:style w:type="character" w:styleId="749">
    <w:name w:val="WW8Num33z2"/>
    <w:qFormat/>
  </w:style>
  <w:style w:type="character" w:styleId="750">
    <w:name w:val="WW8Num33z3"/>
    <w:qFormat/>
  </w:style>
  <w:style w:type="character" w:styleId="751">
    <w:name w:val="WW8Num33z4"/>
    <w:qFormat/>
  </w:style>
  <w:style w:type="character" w:styleId="752">
    <w:name w:val="WW8Num33z5"/>
    <w:qFormat/>
  </w:style>
  <w:style w:type="character" w:styleId="753">
    <w:name w:val="WW8Num33z6"/>
    <w:qFormat/>
  </w:style>
  <w:style w:type="character" w:styleId="754">
    <w:name w:val="WW8Num33z7"/>
    <w:qFormat/>
  </w:style>
  <w:style w:type="character" w:styleId="755">
    <w:name w:val="WW8Num33z8"/>
    <w:qFormat/>
  </w:style>
  <w:style w:type="character" w:styleId="756">
    <w:name w:val="WW8Num34z0"/>
    <w:qFormat/>
  </w:style>
  <w:style w:type="character" w:styleId="757">
    <w:name w:val="WW8Num34z1"/>
    <w:qFormat/>
  </w:style>
  <w:style w:type="character" w:styleId="758">
    <w:name w:val="WW8Num34z2"/>
    <w:qFormat/>
  </w:style>
  <w:style w:type="character" w:styleId="759">
    <w:name w:val="WW8Num34z3"/>
    <w:qFormat/>
  </w:style>
  <w:style w:type="character" w:styleId="760">
    <w:name w:val="WW8Num34z4"/>
    <w:qFormat/>
  </w:style>
  <w:style w:type="character" w:styleId="761">
    <w:name w:val="WW8Num34z5"/>
    <w:qFormat/>
  </w:style>
  <w:style w:type="character" w:styleId="762">
    <w:name w:val="WW8Num34z6"/>
    <w:qFormat/>
  </w:style>
  <w:style w:type="character" w:styleId="763">
    <w:name w:val="WW8Num34z7"/>
    <w:qFormat/>
  </w:style>
  <w:style w:type="character" w:styleId="764">
    <w:name w:val="WW8Num34z8"/>
    <w:qFormat/>
  </w:style>
  <w:style w:type="character" w:styleId="765">
    <w:name w:val="WW8Num35z0"/>
    <w:qFormat/>
    <w:rPr>
      <w:rFonts w:ascii="Times New Roman" w:hAnsi="Times New Roman" w:cs="Times New Roman" w:eastAsia="Times New Roman"/>
    </w:rPr>
  </w:style>
  <w:style w:type="character" w:styleId="766">
    <w:name w:val="WW8Num35z1"/>
    <w:qFormat/>
    <w:rPr>
      <w:rFonts w:ascii="Courier New" w:hAnsi="Courier New" w:cs="Courier New"/>
    </w:rPr>
  </w:style>
  <w:style w:type="character" w:styleId="767">
    <w:name w:val="WW8Num35z2"/>
    <w:qFormat/>
    <w:rPr>
      <w:rFonts w:ascii="Wingdings" w:hAnsi="Wingdings" w:cs="Wingdings"/>
    </w:rPr>
  </w:style>
  <w:style w:type="character" w:styleId="768">
    <w:name w:val="WW8Num35z3"/>
    <w:qFormat/>
    <w:rPr>
      <w:rFonts w:ascii="Symbol" w:hAnsi="Symbol" w:cs="Symbol"/>
    </w:rPr>
  </w:style>
  <w:style w:type="character" w:styleId="769">
    <w:name w:val="Основной шрифт абзаца"/>
    <w:qFormat/>
  </w:style>
  <w:style w:type="character" w:styleId="770">
    <w:name w:val="Page Number"/>
    <w:basedOn w:val="769"/>
  </w:style>
  <w:style w:type="character" w:styleId="771">
    <w:name w:val="Основной текст Знак"/>
    <w:qFormat/>
    <w:rPr>
      <w:sz w:val="24"/>
    </w:rPr>
  </w:style>
  <w:style w:type="character" w:styleId="772">
    <w:name w:val="Текст выноски Знак"/>
    <w:qFormat/>
    <w:rPr>
      <w:rFonts w:ascii="Tahoma" w:hAnsi="Tahoma" w:cs="Tahoma"/>
      <w:sz w:val="16"/>
      <w:szCs w:val="16"/>
    </w:rPr>
  </w:style>
  <w:style w:type="character" w:styleId="773">
    <w:name w:val="Основной текст (5)_"/>
    <w:basedOn w:val="769"/>
    <w:qFormat/>
    <w:rPr>
      <w:i/>
      <w:iCs/>
      <w:shd w:val="clear" w:color="auto" w:fill="ffffff"/>
    </w:rPr>
  </w:style>
  <w:style w:type="character" w:styleId="774">
    <w:name w:val="Основной текст (5) + Не курсив"/>
    <w:basedOn w:val="773"/>
    <w:qFormat/>
    <w:rPr>
      <w:color w:val="000000"/>
      <w:spacing w:val="0"/>
      <w:position w:val="0"/>
      <w:sz w:val="24"/>
      <w:szCs w:val="24"/>
      <w:vertAlign w:val="baseline"/>
      <w:lang w:val="ru-RU" w:bidi="ru-RU"/>
    </w:rPr>
  </w:style>
  <w:style w:type="paragraph" w:styleId="775">
    <w:name w:val="Heading"/>
    <w:basedOn w:val="597"/>
    <w:next w:val="776"/>
    <w:qFormat/>
    <w:pPr>
      <w:ind w:firstLine="7371"/>
      <w:jc w:val="center"/>
    </w:pPr>
    <w:rPr>
      <w:b/>
      <w:smallCaps/>
      <w:sz w:val="40"/>
    </w:rPr>
  </w:style>
  <w:style w:type="paragraph" w:styleId="776">
    <w:name w:val="Body Text"/>
    <w:basedOn w:val="597"/>
    <w:rPr>
      <w:sz w:val="24"/>
      <w:lang w:val="en-US"/>
    </w:rPr>
  </w:style>
  <w:style w:type="paragraph" w:styleId="777">
    <w:name w:val="List"/>
    <w:basedOn w:val="776"/>
  </w:style>
  <w:style w:type="paragraph" w:styleId="778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79">
    <w:name w:val="Index"/>
    <w:basedOn w:val="597"/>
    <w:qFormat/>
    <w:pPr>
      <w:suppressLineNumbers/>
    </w:pPr>
  </w:style>
  <w:style w:type="paragraph" w:styleId="780">
    <w:name w:val="Header and Footer"/>
    <w:basedOn w:val="597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781">
    <w:name w:val="Header"/>
    <w:basedOn w:val="597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82">
    <w:name w:val="Footer"/>
    <w:basedOn w:val="597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83">
    <w:name w:val="Body Text Indent"/>
    <w:basedOn w:val="597"/>
    <w:pPr>
      <w:ind w:firstLine="567"/>
      <w:jc w:val="both"/>
    </w:pPr>
  </w:style>
  <w:style w:type="paragraph" w:styleId="784">
    <w:name w:val="Основной текст 2"/>
    <w:basedOn w:val="597"/>
    <w:qFormat/>
    <w:pPr>
      <w:jc w:val="both"/>
    </w:pPr>
  </w:style>
  <w:style w:type="paragraph" w:styleId="785">
    <w:name w:val="Основной текст с отступом 2"/>
    <w:basedOn w:val="597"/>
    <w:qFormat/>
    <w:pPr>
      <w:ind w:left="360" w:firstLine="0"/>
      <w:jc w:val="both"/>
    </w:pPr>
  </w:style>
  <w:style w:type="paragraph" w:styleId="786">
    <w:name w:val="Цитата"/>
    <w:basedOn w:val="597"/>
    <w:qFormat/>
    <w:pPr>
      <w:ind w:left="-567" w:right="283" w:firstLine="0"/>
      <w:tabs>
        <w:tab w:val="clear" w:pos="708" w:leader="none"/>
        <w:tab w:val="left" w:pos="9356" w:leader="none"/>
      </w:tabs>
    </w:pPr>
  </w:style>
  <w:style w:type="paragraph" w:styleId="787">
    <w:name w:val="Основной текст с отступом 3"/>
    <w:basedOn w:val="597"/>
    <w:qFormat/>
    <w:pPr>
      <w:ind w:left="1134" w:hanging="1134"/>
    </w:pPr>
    <w:rPr>
      <w:sz w:val="24"/>
    </w:rPr>
  </w:style>
  <w:style w:type="paragraph" w:styleId="788">
    <w:name w:val="Основной текст 3"/>
    <w:basedOn w:val="597"/>
    <w:qFormat/>
    <w:pPr>
      <w:jc w:val="both"/>
    </w:pPr>
    <w:rPr>
      <w:sz w:val="24"/>
    </w:rPr>
  </w:style>
  <w:style w:type="paragraph" w:styleId="789">
    <w:name w:val="Текст выноски"/>
    <w:basedOn w:val="597"/>
    <w:qFormat/>
    <w:rPr>
      <w:rFonts w:ascii="Tahoma" w:hAnsi="Tahoma" w:cs="Tahoma"/>
      <w:sz w:val="16"/>
      <w:szCs w:val="16"/>
      <w:lang w:val="en-US"/>
    </w:rPr>
  </w:style>
  <w:style w:type="paragraph" w:styleId="790">
    <w:name w:val="Основной текст (5)"/>
    <w:basedOn w:val="597"/>
    <w:qFormat/>
    <w:pPr>
      <w:jc w:val="both"/>
      <w:spacing w:line="277" w:lineRule="exact"/>
      <w:shd w:val="clear" w:color="auto" w:fill="ffffff"/>
      <w:widowControl w:val="off"/>
    </w:pPr>
    <w:rPr>
      <w:i/>
      <w:iCs/>
      <w:sz w:val="20"/>
    </w:rPr>
  </w:style>
  <w:style w:type="paragraph" w:styleId="791">
    <w:name w:val="Table Contents"/>
    <w:basedOn w:val="597"/>
    <w:qFormat/>
    <w:pPr>
      <w:widowControl w:val="off"/>
      <w:suppressLineNumbers/>
    </w:pPr>
  </w:style>
  <w:style w:type="paragraph" w:styleId="792">
    <w:name w:val="Table Heading"/>
    <w:basedOn w:val="791"/>
    <w:qFormat/>
    <w:pPr>
      <w:jc w:val="center"/>
      <w:suppressLineNumbers/>
    </w:pPr>
    <w:rPr>
      <w:b/>
      <w:bCs/>
    </w:rPr>
  </w:style>
  <w:style w:type="numbering" w:styleId="793">
    <w:name w:val="WW8Num1"/>
    <w:qFormat/>
  </w:style>
  <w:style w:type="numbering" w:styleId="794">
    <w:name w:val="WW8Num2"/>
    <w:qFormat/>
  </w:style>
  <w:style w:type="numbering" w:styleId="795">
    <w:name w:val="WW8Num3"/>
    <w:qFormat/>
  </w:style>
  <w:style w:type="numbering" w:styleId="796">
    <w:name w:val="WW8Num4"/>
    <w:qFormat/>
  </w:style>
  <w:style w:type="numbering" w:styleId="797">
    <w:name w:val="WW8Num5"/>
    <w:qFormat/>
  </w:style>
  <w:style w:type="numbering" w:styleId="798">
    <w:name w:val="WW8Num6"/>
    <w:qFormat/>
  </w:style>
  <w:style w:type="numbering" w:styleId="799">
    <w:name w:val="WW8Num7"/>
    <w:qFormat/>
  </w:style>
  <w:style w:type="numbering" w:styleId="800">
    <w:name w:val="WW8Num8"/>
    <w:qFormat/>
  </w:style>
  <w:style w:type="numbering" w:styleId="801">
    <w:name w:val="WW8Num9"/>
    <w:qFormat/>
  </w:style>
  <w:style w:type="numbering" w:styleId="802">
    <w:name w:val="WW8Num10"/>
    <w:qFormat/>
  </w:style>
  <w:style w:type="numbering" w:styleId="803">
    <w:name w:val="WW8Num11"/>
    <w:qFormat/>
  </w:style>
  <w:style w:type="numbering" w:styleId="804">
    <w:name w:val="WW8Num12"/>
    <w:qFormat/>
  </w:style>
  <w:style w:type="numbering" w:styleId="805">
    <w:name w:val="WW8Num13"/>
    <w:qFormat/>
  </w:style>
  <w:style w:type="numbering" w:styleId="806">
    <w:name w:val="WW8Num14"/>
    <w:qFormat/>
  </w:style>
  <w:style w:type="numbering" w:styleId="807">
    <w:name w:val="WW8Num15"/>
    <w:qFormat/>
  </w:style>
  <w:style w:type="numbering" w:styleId="808">
    <w:name w:val="WW8Num16"/>
    <w:qFormat/>
  </w:style>
  <w:style w:type="numbering" w:styleId="809">
    <w:name w:val="WW8Num17"/>
    <w:qFormat/>
  </w:style>
  <w:style w:type="numbering" w:styleId="810">
    <w:name w:val="WW8Num18"/>
    <w:qFormat/>
  </w:style>
  <w:style w:type="numbering" w:styleId="811">
    <w:name w:val="WW8Num19"/>
    <w:qFormat/>
  </w:style>
  <w:style w:type="numbering" w:styleId="812">
    <w:name w:val="WW8Num20"/>
    <w:qFormat/>
  </w:style>
  <w:style w:type="numbering" w:styleId="813">
    <w:name w:val="WW8Num21"/>
    <w:qFormat/>
  </w:style>
  <w:style w:type="numbering" w:styleId="814">
    <w:name w:val="WW8Num22"/>
    <w:qFormat/>
  </w:style>
  <w:style w:type="numbering" w:styleId="815">
    <w:name w:val="WW8Num23"/>
    <w:qFormat/>
  </w:style>
  <w:style w:type="numbering" w:styleId="816">
    <w:name w:val="WW8Num24"/>
    <w:qFormat/>
  </w:style>
  <w:style w:type="numbering" w:styleId="817">
    <w:name w:val="WW8Num25"/>
    <w:qFormat/>
  </w:style>
  <w:style w:type="numbering" w:styleId="818">
    <w:name w:val="WW8Num26"/>
    <w:qFormat/>
  </w:style>
  <w:style w:type="numbering" w:styleId="819">
    <w:name w:val="WW8Num27"/>
    <w:qFormat/>
  </w:style>
  <w:style w:type="numbering" w:styleId="820">
    <w:name w:val="WW8Num28"/>
    <w:qFormat/>
  </w:style>
  <w:style w:type="numbering" w:styleId="821">
    <w:name w:val="WW8Num29"/>
    <w:qFormat/>
  </w:style>
  <w:style w:type="numbering" w:styleId="822">
    <w:name w:val="WW8Num30"/>
    <w:qFormat/>
  </w:style>
  <w:style w:type="numbering" w:styleId="823">
    <w:name w:val="WW8Num31"/>
    <w:qFormat/>
  </w:style>
  <w:style w:type="numbering" w:styleId="824">
    <w:name w:val="WW8Num32"/>
    <w:qFormat/>
  </w:style>
  <w:style w:type="numbering" w:styleId="825">
    <w:name w:val="WW8Num33"/>
    <w:qFormat/>
  </w:style>
  <w:style w:type="numbering" w:styleId="826">
    <w:name w:val="WW8Num34"/>
    <w:qFormat/>
  </w:style>
  <w:style w:type="numbering" w:styleId="827">
    <w:name w:val="WW8Num35"/>
    <w:qFormat/>
  </w:style>
  <w:style w:type="character" w:styleId="930" w:default="1">
    <w:name w:val="Default Paragraph Font"/>
    <w:uiPriority w:val="1"/>
    <w:semiHidden/>
    <w:unhideWhenUsed/>
  </w:style>
  <w:style w:type="numbering" w:styleId="931" w:default="1">
    <w:name w:val="No List"/>
    <w:uiPriority w:val="99"/>
    <w:semiHidden/>
    <w:unhideWhenUsed/>
  </w:style>
  <w:style w:type="table" w:styleId="93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Решение районного совета депутатов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“ВОЛОСОВСКИЙ РАЙОН”</dc:title>
  <dc:subject/>
  <dc:creator>Анатолий Иванович Лебедев</dc:creator>
  <cp:keywords> </cp:keywords>
  <dc:description/>
  <dc:language>en-US</dc:language>
  <cp:lastModifiedBy>Виктория Кадова</cp:lastModifiedBy>
  <cp:revision>5</cp:revision>
  <dcterms:created xsi:type="dcterms:W3CDTF">2022-07-05T10:53:00Z</dcterms:created>
  <dcterms:modified xsi:type="dcterms:W3CDTF">2022-07-26T10:33:34Z</dcterms:modified>
</cp:coreProperties>
</file>