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C4" w:rsidRPr="00DA19C4" w:rsidRDefault="00DA19C4" w:rsidP="00DA19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  <w:lang w:eastAsia="ru-RU"/>
        </w:rPr>
      </w:pPr>
      <w:r w:rsidRPr="00DA19C4">
        <w:rPr>
          <w:rFonts w:ascii="Times New Roman" w:hAnsi="Times New Roman" w:cs="Times New Roman"/>
          <w:b/>
          <w:sz w:val="44"/>
          <w:szCs w:val="44"/>
          <w:u w:val="single"/>
        </w:rPr>
        <w:t>Маркировка</w:t>
      </w:r>
      <w:r w:rsidRPr="00DA19C4">
        <w:rPr>
          <w:rFonts w:ascii="Times New Roman" w:hAnsi="Times New Roman" w:cs="Times New Roman"/>
          <w:b/>
          <w:sz w:val="44"/>
          <w:szCs w:val="44"/>
          <w:u w:val="single"/>
        </w:rPr>
        <w:br/>
        <w:t>упакованной воды</w:t>
      </w:r>
    </w:p>
    <w:p w:rsidR="00DA19C4" w:rsidRDefault="00DA19C4" w:rsidP="00DA19C4">
      <w:pPr>
        <w:spacing w:before="100" w:beforeAutospacing="1" w:after="100" w:afterAutospacing="1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9C4">
        <w:rPr>
          <w:rFonts w:ascii="Times New Roman" w:hAnsi="Times New Roman" w:cs="Times New Roman"/>
          <w:sz w:val="28"/>
          <w:szCs w:val="28"/>
        </w:rPr>
        <w:t>Маркировке подлежит упакованная вода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19C4">
        <w:rPr>
          <w:rFonts w:ascii="Times New Roman" w:hAnsi="Times New Roman" w:cs="Times New Roman"/>
          <w:sz w:val="28"/>
          <w:szCs w:val="28"/>
        </w:rPr>
        <w:t>отнесенная к кодам товарной номенклатуры внешнеэкономической деятельности Евразийского экономического союза (ТН ВЭД ЕАЭС) 2201, кодам по общероссийскому классификатору производственной деятельности (ОКПД</w:t>
      </w:r>
      <w:proofErr w:type="gramStart"/>
      <w:r w:rsidRPr="00DA19C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A19C4">
        <w:rPr>
          <w:rFonts w:ascii="Times New Roman" w:hAnsi="Times New Roman" w:cs="Times New Roman"/>
          <w:sz w:val="28"/>
          <w:szCs w:val="28"/>
        </w:rPr>
        <w:t>): 11.07.11.110, 11.07.11.120, 11.07.11.130, 11.07.11.140, 11.07.11.150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19C4" w:rsidRPr="0055794F" w:rsidRDefault="00DA19C4" w:rsidP="0055794F">
      <w:pPr>
        <w:pStyle w:val="a4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94F">
        <w:rPr>
          <w:rFonts w:ascii="Times New Roman" w:hAnsi="Times New Roman" w:cs="Times New Roman"/>
          <w:sz w:val="28"/>
          <w:szCs w:val="28"/>
        </w:rPr>
        <w:t>воды минеральные природные упакованные;</w:t>
      </w:r>
    </w:p>
    <w:p w:rsidR="00DA19C4" w:rsidRPr="0055794F" w:rsidRDefault="00DA19C4" w:rsidP="0055794F">
      <w:pPr>
        <w:pStyle w:val="a4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94F">
        <w:rPr>
          <w:rFonts w:ascii="Times New Roman" w:hAnsi="Times New Roman" w:cs="Times New Roman"/>
          <w:sz w:val="28"/>
          <w:szCs w:val="28"/>
        </w:rPr>
        <w:t xml:space="preserve">воды природные питьевые упакованные, в том числе газированные, не содержащие сахара, </w:t>
      </w:r>
      <w:proofErr w:type="spellStart"/>
      <w:r w:rsidRPr="0055794F">
        <w:rPr>
          <w:rFonts w:ascii="Times New Roman" w:hAnsi="Times New Roman" w:cs="Times New Roman"/>
          <w:sz w:val="28"/>
          <w:szCs w:val="28"/>
        </w:rPr>
        <w:t>подсластителей</w:t>
      </w:r>
      <w:proofErr w:type="spellEnd"/>
      <w:r w:rsidRPr="00557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94F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55794F">
        <w:rPr>
          <w:rFonts w:ascii="Times New Roman" w:hAnsi="Times New Roman" w:cs="Times New Roman"/>
          <w:sz w:val="28"/>
          <w:szCs w:val="28"/>
        </w:rPr>
        <w:t xml:space="preserve"> и других пищевых веществ;</w:t>
      </w:r>
    </w:p>
    <w:p w:rsidR="00DA19C4" w:rsidRPr="0055794F" w:rsidRDefault="00DA19C4" w:rsidP="0055794F">
      <w:pPr>
        <w:pStyle w:val="a4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794F">
        <w:rPr>
          <w:rFonts w:ascii="Times New Roman" w:hAnsi="Times New Roman" w:cs="Times New Roman"/>
          <w:sz w:val="28"/>
          <w:szCs w:val="28"/>
        </w:rPr>
        <w:t xml:space="preserve">воды </w:t>
      </w:r>
      <w:proofErr w:type="spellStart"/>
      <w:r w:rsidRPr="0055794F">
        <w:rPr>
          <w:rFonts w:ascii="Times New Roman" w:hAnsi="Times New Roman" w:cs="Times New Roman"/>
          <w:sz w:val="28"/>
          <w:szCs w:val="28"/>
        </w:rPr>
        <w:t>купажированные</w:t>
      </w:r>
      <w:proofErr w:type="spellEnd"/>
      <w:r w:rsidRPr="0055794F">
        <w:rPr>
          <w:rFonts w:ascii="Times New Roman" w:hAnsi="Times New Roman" w:cs="Times New Roman"/>
          <w:sz w:val="28"/>
          <w:szCs w:val="28"/>
        </w:rPr>
        <w:t xml:space="preserve"> питьевые упакованные, в том числе газированные, не содержащие сахара, </w:t>
      </w:r>
      <w:proofErr w:type="spellStart"/>
      <w:r w:rsidRPr="0055794F">
        <w:rPr>
          <w:rFonts w:ascii="Times New Roman" w:hAnsi="Times New Roman" w:cs="Times New Roman"/>
          <w:sz w:val="28"/>
          <w:szCs w:val="28"/>
        </w:rPr>
        <w:t>подсластителей</w:t>
      </w:r>
      <w:proofErr w:type="spellEnd"/>
      <w:r w:rsidRPr="00557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94F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55794F">
        <w:rPr>
          <w:rFonts w:ascii="Times New Roman" w:hAnsi="Times New Roman" w:cs="Times New Roman"/>
          <w:sz w:val="28"/>
          <w:szCs w:val="28"/>
        </w:rPr>
        <w:t xml:space="preserve"> и других пищевых веществ;</w:t>
      </w:r>
    </w:p>
    <w:p w:rsidR="00DA19C4" w:rsidRPr="0055794F" w:rsidRDefault="00DA19C4" w:rsidP="0055794F">
      <w:pPr>
        <w:pStyle w:val="a4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5794F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55794F">
        <w:rPr>
          <w:rFonts w:ascii="Times New Roman" w:hAnsi="Times New Roman" w:cs="Times New Roman"/>
          <w:sz w:val="28"/>
          <w:szCs w:val="28"/>
        </w:rPr>
        <w:t xml:space="preserve"> искусственно минерализованные питьевые упакованные, в том числе газированные, не содержащие сахара, </w:t>
      </w:r>
      <w:proofErr w:type="spellStart"/>
      <w:r w:rsidRPr="0055794F">
        <w:rPr>
          <w:rFonts w:ascii="Times New Roman" w:hAnsi="Times New Roman" w:cs="Times New Roman"/>
          <w:sz w:val="28"/>
          <w:szCs w:val="28"/>
        </w:rPr>
        <w:t>подсластителей</w:t>
      </w:r>
      <w:proofErr w:type="spellEnd"/>
      <w:r w:rsidRPr="00557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94F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55794F">
        <w:rPr>
          <w:rFonts w:ascii="Times New Roman" w:hAnsi="Times New Roman" w:cs="Times New Roman"/>
          <w:sz w:val="28"/>
          <w:szCs w:val="28"/>
        </w:rPr>
        <w:t xml:space="preserve"> и других пищевых веществ;</w:t>
      </w:r>
    </w:p>
    <w:p w:rsidR="00DA19C4" w:rsidRPr="0055794F" w:rsidRDefault="00DA19C4" w:rsidP="0055794F">
      <w:pPr>
        <w:pStyle w:val="a4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5794F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55794F">
        <w:rPr>
          <w:rFonts w:ascii="Times New Roman" w:hAnsi="Times New Roman" w:cs="Times New Roman"/>
          <w:sz w:val="28"/>
          <w:szCs w:val="28"/>
        </w:rPr>
        <w:t xml:space="preserve"> обработанные питьевые упакованные, в том числе газированные, не содержащие сахара, </w:t>
      </w:r>
      <w:proofErr w:type="spellStart"/>
      <w:r w:rsidRPr="0055794F">
        <w:rPr>
          <w:rFonts w:ascii="Times New Roman" w:hAnsi="Times New Roman" w:cs="Times New Roman"/>
          <w:sz w:val="28"/>
          <w:szCs w:val="28"/>
        </w:rPr>
        <w:t>подсластителей</w:t>
      </w:r>
      <w:proofErr w:type="spellEnd"/>
      <w:r w:rsidRPr="005579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94F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55794F">
        <w:rPr>
          <w:rFonts w:ascii="Times New Roman" w:hAnsi="Times New Roman" w:cs="Times New Roman"/>
          <w:sz w:val="28"/>
          <w:szCs w:val="28"/>
        </w:rPr>
        <w:t xml:space="preserve"> и других пищевых веществ). </w:t>
      </w:r>
    </w:p>
    <w:p w:rsidR="00DA19C4" w:rsidRPr="00DA19C4" w:rsidRDefault="00DA19C4" w:rsidP="00DA19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9C4">
        <w:rPr>
          <w:rFonts w:ascii="Times New Roman" w:hAnsi="Times New Roman" w:cs="Times New Roman"/>
          <w:sz w:val="28"/>
          <w:szCs w:val="28"/>
        </w:rPr>
        <w:t>Не подлежит маркировке лед и снег.</w:t>
      </w:r>
    </w:p>
    <w:p w:rsidR="00DA19C4" w:rsidRPr="00DA19C4" w:rsidRDefault="00DA19C4" w:rsidP="00DA19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u w:val="single"/>
          <w:lang w:eastAsia="ru-RU"/>
        </w:rPr>
      </w:pPr>
      <w:r w:rsidRPr="00DA19C4">
        <w:rPr>
          <w:rFonts w:ascii="Times New Roman" w:eastAsia="Times New Roman" w:hAnsi="Times New Roman" w:cs="Times New Roman"/>
          <w:bCs/>
          <w:kern w:val="36"/>
          <w:sz w:val="36"/>
          <w:szCs w:val="36"/>
          <w:u w:val="single"/>
          <w:lang w:eastAsia="ru-RU"/>
        </w:rPr>
        <w:t>Сроки запуска маркировки упакованной воды</w:t>
      </w:r>
    </w:p>
    <w:p w:rsidR="00DA19C4" w:rsidRPr="00DA19C4" w:rsidRDefault="00DA19C4" w:rsidP="00DA1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 эксперимент по маркировке упакованной воды</w:t>
      </w:r>
    </w:p>
    <w:p w:rsidR="00DA19C4" w:rsidRPr="00DA19C4" w:rsidRDefault="00DA19C4" w:rsidP="00DA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апреля 2020 года по 1 июня 2021 года</w:t>
      </w:r>
    </w:p>
    <w:p w:rsidR="00DA19C4" w:rsidRPr="00DA19C4" w:rsidRDefault="00DA19C4" w:rsidP="00DA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2021 года закончился </w:t>
      </w:r>
      <w:proofErr w:type="spellStart"/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пилотный</w:t>
      </w:r>
      <w:proofErr w:type="spellEnd"/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 маркировке упакованной воды. В нем приняло участие более 5 тыс. компаний, было выпущено около 10 млн. кодов маркировки.</w:t>
      </w:r>
    </w:p>
    <w:p w:rsidR="00DA19C4" w:rsidRPr="00DA19C4" w:rsidRDefault="00DA19C4" w:rsidP="00DA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DA19C4" w:rsidRPr="00DA19C4" w:rsidRDefault="00DA19C4" w:rsidP="00DA1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 обязательной регистрации в системе маркировки</w:t>
      </w:r>
    </w:p>
    <w:p w:rsidR="00DA19C4" w:rsidRPr="00DA19C4" w:rsidRDefault="00DA19C4" w:rsidP="00DA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spellEnd"/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сентября 2021 года</w:t>
      </w:r>
    </w:p>
    <w:p w:rsidR="00DA19C4" w:rsidRPr="00DA19C4" w:rsidRDefault="00DA19C4" w:rsidP="00DA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Производители, импортеры, организации оптовой и розничной торговли, осуществляющие оборот упакованной воды, должны подать заявление на </w:t>
      </w:r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регистрацию в системе маркировки с 1 сентября 2021 года, но не позднее 7 дней со дня возникновения необходимости осуществления оборота маркированной упакованной воды. </w:t>
      </w:r>
      <w:proofErr w:type="gramEnd"/>
    </w:p>
    <w:p w:rsidR="00DA19C4" w:rsidRPr="00DA19C4" w:rsidRDefault="00DA19C4" w:rsidP="00DA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DA19C4" w:rsidRPr="00DA19C4" w:rsidRDefault="00DA19C4" w:rsidP="00DA1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Маркировка</w:t>
      </w:r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становится обязательной для категории «минеральная вода»</w:t>
      </w:r>
    </w:p>
    <w:p w:rsidR="00DA19C4" w:rsidRPr="00DA19C4" w:rsidRDefault="00DA19C4" w:rsidP="00DA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spellEnd"/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декабря 2021 года</w:t>
      </w:r>
    </w:p>
    <w:p w:rsidR="00DA19C4" w:rsidRPr="00DA19C4" w:rsidRDefault="00DA19C4" w:rsidP="00DA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декабря 2021 года маркировка становится обязательной для категории «минеральная вода». Производители и импортеры минеральной воды (продукции, соответствующей кодам ТН ВЭД 2201, в том числе 2201 10, ОКПД</w:t>
      </w:r>
      <w:proofErr w:type="gramStart"/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11.07.11.110) к этой дате обязаны быть зарегистрированы в системе и описать свои товары в каталоге. К этому времени также должны быть полностью настроены процессы по заказу кодов, их нанесению на товары с подачей в систему отчета о нанесении и вводе кодов маркировки в оборот, налажена работа по оплате кодов. Оборот немаркированной минеральной воды, произведенной с этой даты, будет запрещен. </w:t>
      </w:r>
    </w:p>
    <w:p w:rsidR="00DA19C4" w:rsidRPr="00DA19C4" w:rsidRDefault="00DA19C4" w:rsidP="00DA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DA19C4" w:rsidRPr="00DA19C4" w:rsidRDefault="00DA19C4" w:rsidP="00DA1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Маркировка становится обязательной для прочих категорий питьевой воды</w:t>
      </w:r>
    </w:p>
    <w:p w:rsidR="00DA19C4" w:rsidRPr="00DA19C4" w:rsidRDefault="00DA19C4" w:rsidP="00DA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spellEnd"/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марта 2022 года</w:t>
      </w:r>
    </w:p>
    <w:p w:rsidR="00DA19C4" w:rsidRPr="00DA19C4" w:rsidRDefault="00DA19C4" w:rsidP="00DA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 и импортеры любой категории упакованной воды (ТН ВЭД 2201, в том числе 2201 90 000 0, ОКПД</w:t>
      </w:r>
      <w:proofErr w:type="gramStart"/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11.07.11.120, 11.07.11.130, 11.07.11.140) к этой дате обязаны быть зарегистрированы в системе и описать свои товары в каталоге. К этому времени также должны быть полностью настроены процессы по заказу кодов, их нанесению на товары с подачей в систему отчета о нанесении и вводе кодов маркировки в оборот, налажена работа по оплате кодов. Оборот немаркированной упакованной воды, произведенной с этой даты, будет запрещен. </w:t>
      </w:r>
    </w:p>
    <w:p w:rsidR="00DA19C4" w:rsidRPr="00DA19C4" w:rsidRDefault="00DA19C4" w:rsidP="00DA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="t" fillcolor="#a0a0a0" stroked="f"/>
        </w:pict>
      </w:r>
    </w:p>
    <w:p w:rsidR="00DA19C4" w:rsidRPr="00DA19C4" w:rsidRDefault="00DA19C4" w:rsidP="00DA1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обязанность передачи сведений об обороте маркированной воды (объемно-сортовой учет)</w:t>
      </w:r>
    </w:p>
    <w:p w:rsidR="00DA19C4" w:rsidRPr="00DA19C4" w:rsidRDefault="00DA19C4" w:rsidP="00DA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spellEnd"/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ноября 2022 года</w:t>
      </w:r>
    </w:p>
    <w:p w:rsidR="00DA19C4" w:rsidRPr="00DA19C4" w:rsidRDefault="00DA19C4" w:rsidP="00DA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Производитель, импортер, организации оптовой и розничной торговли – с этой даты должны использовать электронный документооборот в процессах отгрузки и приемки маркированной продукции. Участникам оборота необходимо внедрить и настроить электронный документооборот. Для этого нужно выбрать оператора ЭДО и провести тестирование электронного </w:t>
      </w:r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документооборота с контрагентами. Передавать сведения в систему необходимо о партиях товаров (информация о коде товара и количестве отгружаемого маркированного товара), при этом возможно передавать информацию без указания конкретных кодов маркировки, которые перемещаются между собственниками. </w:t>
      </w:r>
    </w:p>
    <w:p w:rsidR="00DA19C4" w:rsidRPr="00DA19C4" w:rsidRDefault="00DA19C4" w:rsidP="00DA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="t" fillcolor="#a0a0a0" stroked="f"/>
        </w:pict>
      </w:r>
    </w:p>
    <w:p w:rsidR="00DA19C4" w:rsidRPr="00DA19C4" w:rsidRDefault="00DA19C4" w:rsidP="00DA1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обязанность передачи сведений в систему маркировки о розничной реализации маркированной воды</w:t>
      </w:r>
    </w:p>
    <w:p w:rsidR="00DA19C4" w:rsidRPr="00DA19C4" w:rsidRDefault="00DA19C4" w:rsidP="00DA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spellEnd"/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марта 2023 года</w:t>
      </w:r>
    </w:p>
    <w:p w:rsidR="00DA19C4" w:rsidRPr="00DA19C4" w:rsidRDefault="00DA19C4" w:rsidP="00DA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Розница, которая продает любые типы упакованной питьевой воды, с этой даты обеспечивает сканирование кодов на кассе при продаже маркированной продукции и передачу сведений о продажах в систему маркировки с использованием </w:t>
      </w:r>
      <w:proofErr w:type="spellStart"/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онлайн-касс</w:t>
      </w:r>
      <w:proofErr w:type="spellEnd"/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этому времени необходимо протестировать процессы продажи, передачи сведений в систему маркировки, и обеспечить наличие 2D-сканеров на кассах, а также при необходимости обновить кассовое </w:t>
      </w:r>
      <w:proofErr w:type="gramStart"/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9C4" w:rsidRPr="00DA19C4" w:rsidRDefault="00DA19C4" w:rsidP="00DA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="t" fillcolor="#a0a0a0" stroked="f"/>
        </w:pict>
      </w:r>
    </w:p>
    <w:p w:rsidR="00DA19C4" w:rsidRPr="00DA19C4" w:rsidRDefault="00DA19C4" w:rsidP="00DA1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Становится обязательной передача сведений в систему маркировки о выбытии упакованной воды для сегмента </w:t>
      </w:r>
      <w:proofErr w:type="spellStart"/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HoReCa</w:t>
      </w:r>
      <w:proofErr w:type="spellEnd"/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 госучреждений</w:t>
      </w:r>
    </w:p>
    <w:p w:rsidR="00DA19C4" w:rsidRPr="00DA19C4" w:rsidRDefault="00DA19C4" w:rsidP="00DA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spellEnd"/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декабря 2023 года</w:t>
      </w:r>
    </w:p>
    <w:p w:rsidR="00DA19C4" w:rsidRPr="00DA19C4" w:rsidRDefault="00DA19C4" w:rsidP="00DA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оборота в сегменте </w:t>
      </w:r>
      <w:proofErr w:type="spellStart"/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>HoReCa</w:t>
      </w:r>
      <w:proofErr w:type="spellEnd"/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(рестораны, кафе, отели), а также госучреждения (столовые в школах, детских садах, больницах), приобретающие упакованную для использования в целях, не связанных с ее последующей реализацией (продажей), должны с этой даты представлять в информационную систему мониторинга сведения о выводе из оборота указанной продукции.</w:t>
      </w:r>
      <w:proofErr w:type="gramEnd"/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участникам необходимо настроить электронный документооборот. Потребуется выбрать оператора ЭДО и провести тестирование электронного документооборота с контрагентами.</w:t>
      </w:r>
    </w:p>
    <w:p w:rsidR="00DA19C4" w:rsidRPr="00DA19C4" w:rsidRDefault="00DA19C4" w:rsidP="00DA1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обязанность передачи сведений об обороте маркированной воды (</w:t>
      </w:r>
      <w:proofErr w:type="spellStart"/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поэкземплярный</w:t>
      </w:r>
      <w:proofErr w:type="spellEnd"/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учет)</w:t>
      </w:r>
    </w:p>
    <w:p w:rsidR="00DA19C4" w:rsidRPr="00DA19C4" w:rsidRDefault="00DA19C4" w:rsidP="00DA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spellEnd"/>
      <w:r w:rsidRPr="00DA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марта 2025 года</w:t>
      </w:r>
    </w:p>
    <w:p w:rsidR="00DA19C4" w:rsidRPr="00DA19C4" w:rsidRDefault="00DA19C4" w:rsidP="00DA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Производитель, импортер, организации оптовой и розничной торговли–с этой даты должны использовать электронный документооборот в процессах отгрузки и приемки маркированной продукции. Участникам оборота необходимо внедрить и настроить электронный документооборот. Для этого нужно выбрать оператора ЭДО и провести тестирование электронного </w:t>
      </w:r>
      <w:r w:rsidRPr="00DA1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документооборота с контрагентами. Передавать сведения в систему необходимо о каждой единице маркированного товара.</w:t>
      </w:r>
    </w:p>
    <w:p w:rsidR="0026759D" w:rsidRDefault="0055794F" w:rsidP="00DA1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информируем, что о</w:t>
      </w:r>
      <w:r w:rsidR="00DA19C4" w:rsidRPr="00DA19C4">
        <w:rPr>
          <w:rFonts w:ascii="Times New Roman" w:hAnsi="Times New Roman" w:cs="Times New Roman"/>
          <w:sz w:val="28"/>
          <w:szCs w:val="28"/>
        </w:rPr>
        <w:t xml:space="preserve">борот и вывод из оборота </w:t>
      </w:r>
      <w:r w:rsidR="00DA19C4" w:rsidRPr="00DA19C4">
        <w:rPr>
          <w:rFonts w:ascii="Times New Roman" w:hAnsi="Times New Roman" w:cs="Times New Roman"/>
          <w:b/>
          <w:sz w:val="28"/>
          <w:szCs w:val="28"/>
        </w:rPr>
        <w:t>немаркированной упакованной воды</w:t>
      </w:r>
      <w:r w:rsidR="00DA19C4" w:rsidRPr="00DA19C4">
        <w:rPr>
          <w:rFonts w:ascii="Times New Roman" w:hAnsi="Times New Roman" w:cs="Times New Roman"/>
          <w:sz w:val="28"/>
          <w:szCs w:val="28"/>
        </w:rPr>
        <w:t>, произведенной или ввезенной в Российскую Федерацию (в случае ее производства вне Российской Федерации) до даты введения обязательной маркировки, допускается до окончания срока годности этой упакованной воды.</w:t>
      </w:r>
    </w:p>
    <w:p w:rsidR="008D039C" w:rsidRPr="008D039C" w:rsidRDefault="008D039C" w:rsidP="008D0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о необходимости регистрации в государственной информационной системе маркировки.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по маркировке товаров, подлежащих маркировке средствами идентификации, а также с</w:t>
      </w:r>
      <w:r w:rsidRPr="008D039C">
        <w:rPr>
          <w:rFonts w:ascii="Times New Roman" w:hAnsi="Times New Roman" w:cs="Times New Roman"/>
          <w:sz w:val="28"/>
          <w:szCs w:val="28"/>
        </w:rPr>
        <w:t xml:space="preserve"> пошаговой инструкцией по работе в Государственной информационной системе мониторинга за оборотом товаров для участников оборота товарной группы «Упакованная вода»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  </w:t>
      </w:r>
      <w:r w:rsidRPr="003751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3751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https://честныйзнак.рф</w:t>
        </w:r>
      </w:hyperlink>
      <w:r w:rsidRPr="003751E7">
        <w:rPr>
          <w:sz w:val="28"/>
          <w:szCs w:val="28"/>
        </w:rPr>
        <w:t>.</w:t>
      </w:r>
    </w:p>
    <w:p w:rsidR="008D039C" w:rsidRDefault="008D039C" w:rsidP="008D03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E7">
        <w:rPr>
          <w:rFonts w:ascii="Times New Roman" w:hAnsi="Times New Roman" w:cs="Times New Roman"/>
          <w:sz w:val="28"/>
          <w:szCs w:val="28"/>
        </w:rPr>
        <w:t>Обращаем особое внимание на меры ответственности за отсутствие маркировки и нарушение правил маркировки установленных ст. 15.12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9C4" w:rsidRPr="00DA19C4" w:rsidRDefault="00DA19C4" w:rsidP="00DA19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19C4" w:rsidRPr="00DA19C4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3D55"/>
    <w:multiLevelType w:val="hybridMultilevel"/>
    <w:tmpl w:val="512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9C4"/>
    <w:rsid w:val="001F3538"/>
    <w:rsid w:val="0026759D"/>
    <w:rsid w:val="0055794F"/>
    <w:rsid w:val="007320EC"/>
    <w:rsid w:val="0085202C"/>
    <w:rsid w:val="008D039C"/>
    <w:rsid w:val="00A0428D"/>
    <w:rsid w:val="00DA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D"/>
  </w:style>
  <w:style w:type="paragraph" w:styleId="1">
    <w:name w:val="heading 1"/>
    <w:basedOn w:val="a"/>
    <w:link w:val="10"/>
    <w:uiPriority w:val="9"/>
    <w:qFormat/>
    <w:rsid w:val="00DA1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par-lh-big">
    <w:name w:val="text-par-lh-big"/>
    <w:basedOn w:val="a"/>
    <w:rsid w:val="00DA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D03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7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5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5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1</cp:revision>
  <dcterms:created xsi:type="dcterms:W3CDTF">2022-07-11T11:11:00Z</dcterms:created>
  <dcterms:modified xsi:type="dcterms:W3CDTF">2022-07-11T11:42:00Z</dcterms:modified>
</cp:coreProperties>
</file>