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8" w:rsidRPr="00592523" w:rsidRDefault="00003B68" w:rsidP="00003B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 xml:space="preserve">Согласно ст. 32 Лесного кодекса Российской Федерации одним из видов </w:t>
      </w:r>
      <w:proofErr w:type="spellStart"/>
      <w:r w:rsidRPr="00592523">
        <w:rPr>
          <w:bCs/>
          <w:sz w:val="28"/>
          <w:szCs w:val="28"/>
        </w:rPr>
        <w:t>недревесных</w:t>
      </w:r>
      <w:proofErr w:type="spellEnd"/>
      <w:r w:rsidRPr="00592523">
        <w:rPr>
          <w:bCs/>
          <w:sz w:val="28"/>
          <w:szCs w:val="28"/>
        </w:rPr>
        <w:t xml:space="preserve"> лесных ресурсов является </w:t>
      </w:r>
      <w:r w:rsidRPr="00592523">
        <w:rPr>
          <w:b/>
          <w:bCs/>
          <w:sz w:val="28"/>
          <w:szCs w:val="28"/>
        </w:rPr>
        <w:t>ВАЛЕЖНИК</w:t>
      </w:r>
      <w:r w:rsidRPr="00592523">
        <w:rPr>
          <w:bCs/>
          <w:sz w:val="28"/>
          <w:szCs w:val="28"/>
        </w:rPr>
        <w:t>.</w:t>
      </w:r>
    </w:p>
    <w:p w:rsidR="00003B68" w:rsidRPr="00592523" w:rsidRDefault="00003B68" w:rsidP="00003B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В соответствии со ст. 11 Лесного кодекса Российской Федерации сбор и заготовка валежника гражданами для собственных нужд осуществляется свободно и бесплатно.</w:t>
      </w:r>
    </w:p>
    <w:p w:rsidR="00003B68" w:rsidRPr="00592523" w:rsidRDefault="00003B68" w:rsidP="00003B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Заготовка осуществляется в течение всего года посредством сбора лежащих на поверхности земли мёртвых стволов деревьев и их частей (сучьев, ветвей).</w:t>
      </w:r>
    </w:p>
    <w:p w:rsidR="00003B68" w:rsidRPr="00592523" w:rsidRDefault="00003B68" w:rsidP="00003B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 xml:space="preserve">Областным законом Ленинградской области установлен порядок заготовки и сбора гражданами </w:t>
      </w:r>
      <w:proofErr w:type="spellStart"/>
      <w:r w:rsidRPr="00592523">
        <w:rPr>
          <w:bCs/>
          <w:sz w:val="28"/>
          <w:szCs w:val="28"/>
        </w:rPr>
        <w:t>недревесных</w:t>
      </w:r>
      <w:proofErr w:type="spellEnd"/>
      <w:r w:rsidRPr="00592523">
        <w:rPr>
          <w:bCs/>
          <w:sz w:val="28"/>
          <w:szCs w:val="28"/>
        </w:rPr>
        <w:t xml:space="preserve"> лесных ресурсов для собственных нужд.</w:t>
      </w:r>
    </w:p>
    <w:p w:rsidR="00003B68" w:rsidRPr="00592523" w:rsidRDefault="00003B68" w:rsidP="00003B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ОБРАЩАЕМ ВАШЕ ВНИМАНИЕ!!!</w:t>
      </w:r>
    </w:p>
    <w:p w:rsidR="00003B68" w:rsidRPr="00592523" w:rsidRDefault="00003B68" w:rsidP="00003B6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Категорически запрещается распиливать порубочные остатки и вывозить их из леса. </w:t>
      </w:r>
    </w:p>
    <w:p w:rsidR="00003B68" w:rsidRPr="00592523" w:rsidRDefault="00003B68" w:rsidP="00003B6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Запрещается собирать валежник на лесосеках, в местах проведения лесосечных работ. </w:t>
      </w:r>
    </w:p>
    <w:p w:rsidR="00003B68" w:rsidRPr="00592523" w:rsidRDefault="00003B68" w:rsidP="00003B6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Запрещена заготовка буреломных, ветровальных деревьев, стволовая часть которых не отделена от корневой части, находящейся в почве, стволов деревьев или их частей (сучьев, ветвей), не утративших технические качества и товарную ценность. </w:t>
      </w:r>
    </w:p>
    <w:p w:rsidR="00003B68" w:rsidRPr="00592523" w:rsidRDefault="00003B68" w:rsidP="00003B6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Не допускается складирование и хранение заготовленного валежника в лесу, оставление отходов, образующихся при сборе валежника.</w:t>
      </w:r>
    </w:p>
    <w:p w:rsidR="00AD7F95" w:rsidRDefault="00003B68" w:rsidP="00003B68">
      <w:pPr>
        <w:ind w:firstLine="709"/>
        <w:rPr>
          <w:bCs/>
          <w:sz w:val="28"/>
          <w:szCs w:val="28"/>
        </w:rPr>
      </w:pPr>
      <w:r w:rsidRPr="00592523">
        <w:rPr>
          <w:bCs/>
          <w:sz w:val="28"/>
          <w:szCs w:val="28"/>
        </w:rPr>
        <w:t>При сборе валежника граждане обязаны соблюдать Правила пожарной и санитарной безопасности в лесах</w:t>
      </w:r>
      <w:r w:rsidR="00B81BFD">
        <w:rPr>
          <w:bCs/>
          <w:sz w:val="28"/>
          <w:szCs w:val="28"/>
        </w:rPr>
        <w:t>.</w:t>
      </w:r>
    </w:p>
    <w:p w:rsidR="00B81BFD" w:rsidRDefault="00B81BFD" w:rsidP="00003B68">
      <w:pPr>
        <w:ind w:firstLine="709"/>
        <w:rPr>
          <w:bCs/>
          <w:sz w:val="28"/>
          <w:szCs w:val="28"/>
        </w:rPr>
      </w:pPr>
    </w:p>
    <w:p w:rsidR="00B81BFD" w:rsidRDefault="00B81BFD" w:rsidP="00B81B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природоохранного прокурора</w:t>
      </w:r>
    </w:p>
    <w:p w:rsidR="00B81BFD" w:rsidRDefault="00B81BFD" w:rsidP="00B81BFD">
      <w:pPr>
        <w:spacing w:line="240" w:lineRule="exact"/>
        <w:rPr>
          <w:sz w:val="28"/>
          <w:szCs w:val="28"/>
        </w:rPr>
      </w:pPr>
    </w:p>
    <w:p w:rsidR="00B81BFD" w:rsidRPr="00314CC0" w:rsidRDefault="00B81BFD" w:rsidP="00B81B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Е.В. Широкова</w:t>
      </w:r>
    </w:p>
    <w:p w:rsidR="00B81BFD" w:rsidRDefault="00B81BFD" w:rsidP="00003B68">
      <w:pPr>
        <w:ind w:firstLine="709"/>
      </w:pPr>
    </w:p>
    <w:sectPr w:rsidR="00B81BFD" w:rsidSect="00A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251"/>
    <w:multiLevelType w:val="multilevel"/>
    <w:tmpl w:val="4EBA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03B68"/>
    <w:rsid w:val="00003B68"/>
    <w:rsid w:val="009206D5"/>
    <w:rsid w:val="00AD7F95"/>
    <w:rsid w:val="00B81BFD"/>
    <w:rsid w:val="00CC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2024-01-09T12:52:00Z</dcterms:created>
  <dcterms:modified xsi:type="dcterms:W3CDTF">2024-01-18T11:33:00Z</dcterms:modified>
</cp:coreProperties>
</file>