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56" w:rsidRPr="0075095D" w:rsidRDefault="00A60E56" w:rsidP="00A60E56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75095D">
        <w:rPr>
          <w:rFonts w:cs="Times New Roman"/>
          <w:b/>
          <w:bCs/>
          <w:lang w:eastAsia="en-US"/>
        </w:rPr>
        <w:t>ИНФОРМАЦИЯ</w:t>
      </w:r>
    </w:p>
    <w:p w:rsidR="0075095D" w:rsidRDefault="0075095D" w:rsidP="00A60E56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>О ВНЕСЕНИИ ИЗМЕНЕНИЙ</w:t>
      </w:r>
    </w:p>
    <w:p w:rsidR="0075095D" w:rsidRPr="00AE50FC" w:rsidRDefault="00A60E56" w:rsidP="0075095D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AE50FC">
        <w:rPr>
          <w:rFonts w:cs="Times New Roman"/>
          <w:b/>
          <w:bCs/>
          <w:lang w:eastAsia="en-US"/>
        </w:rPr>
        <w:t>в Федеральный закон от 31.07.2020 N 248-ФЗ</w:t>
      </w:r>
      <w:r w:rsidR="0075095D" w:rsidRPr="00AE50FC">
        <w:rPr>
          <w:rFonts w:cs="Times New Roman"/>
          <w:b/>
          <w:bCs/>
          <w:lang w:eastAsia="en-US"/>
        </w:rPr>
        <w:t xml:space="preserve"> </w:t>
      </w:r>
      <w:r w:rsidRPr="00AE50FC">
        <w:rPr>
          <w:rFonts w:cs="Times New Roman"/>
          <w:b/>
          <w:bCs/>
          <w:lang w:eastAsia="en-US"/>
        </w:rPr>
        <w:t>"О государственном контроле (надзоре) и муниципальном контроле в Российской Федерации"</w:t>
      </w:r>
    </w:p>
    <w:p w:rsidR="00A60E56" w:rsidRPr="00AE50FC" w:rsidRDefault="0075095D" w:rsidP="0075095D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AE50FC">
        <w:rPr>
          <w:rFonts w:cs="Times New Roman"/>
          <w:b/>
          <w:bCs/>
          <w:lang w:eastAsia="en-US"/>
        </w:rPr>
        <w:t xml:space="preserve"> и </w:t>
      </w:r>
      <w:r w:rsidRPr="00AE50FC">
        <w:rPr>
          <w:rFonts w:cs="Times New Roman"/>
          <w:b/>
        </w:rPr>
        <w:t>постановление Правительства Российской Федерации от 10.03 2022 г. N 336 "Об особенностях организации и осуществления государственного контроля (надзора), муниципального контроля"</w:t>
      </w:r>
    </w:p>
    <w:p w:rsidR="0075095D" w:rsidRPr="0075095D" w:rsidRDefault="0075095D" w:rsidP="00A60E56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</w:p>
    <w:p w:rsidR="00A60E56" w:rsidRPr="0075095D" w:rsidRDefault="00A60E56" w:rsidP="00296617">
      <w:pPr>
        <w:autoSpaceDE w:val="0"/>
        <w:autoSpaceDN w:val="0"/>
        <w:adjustRightInd w:val="0"/>
        <w:jc w:val="both"/>
        <w:outlineLvl w:val="0"/>
        <w:rPr>
          <w:rFonts w:cs="Times New Roman"/>
          <w:b/>
          <w:bCs/>
          <w:lang w:eastAsia="en-US"/>
        </w:rPr>
      </w:pPr>
    </w:p>
    <w:p w:rsidR="00A60E56" w:rsidRPr="0075095D" w:rsidRDefault="00A60E56" w:rsidP="00296617">
      <w:pPr>
        <w:autoSpaceDE w:val="0"/>
        <w:autoSpaceDN w:val="0"/>
        <w:adjustRightInd w:val="0"/>
        <w:jc w:val="both"/>
        <w:outlineLvl w:val="0"/>
        <w:rPr>
          <w:rFonts w:cs="Times New Roman"/>
          <w:b/>
          <w:bCs/>
          <w:color w:val="000000" w:themeColor="text1"/>
          <w:lang w:eastAsia="en-US"/>
        </w:rPr>
      </w:pPr>
    </w:p>
    <w:p w:rsidR="00296617" w:rsidRPr="0075095D" w:rsidRDefault="0075095D" w:rsidP="0001684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="00296617" w:rsidRPr="00750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Федерального закона от 25 декабря 2023 г. N 625-ФЗ "О внесении изменений в статью 98 Федерального закона "О государственном контроле (надзоре) и муниципальном контроле в Российской Федерации" и отдельные законодательные акты Российской Федерации" в </w:t>
      </w:r>
      <w:hyperlink r:id="rId4" w:history="1">
        <w:r w:rsidR="00296617" w:rsidRPr="0075095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статью 98</w:t>
        </w:r>
      </w:hyperlink>
      <w:r w:rsidR="00296617" w:rsidRPr="00750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</w:t>
      </w:r>
      <w:r w:rsidR="00A60E56" w:rsidRPr="00750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ФЗ </w:t>
      </w:r>
      <w:r w:rsidR="00A60E56" w:rsidRPr="007509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proofErr w:type="gramEnd"/>
      <w:r w:rsidR="00A60E56" w:rsidRPr="00750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248)</w:t>
      </w:r>
      <w:r w:rsidR="00296617" w:rsidRPr="00750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внесены следующие изменения:</w:t>
      </w:r>
    </w:p>
    <w:p w:rsidR="00296617" w:rsidRPr="0075095D" w:rsidRDefault="00296617" w:rsidP="00A60E5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в </w:t>
      </w:r>
      <w:hyperlink r:id="rId5" w:history="1">
        <w:r w:rsidRPr="0075095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9</w:t>
        </w:r>
      </w:hyperlink>
      <w:r w:rsidRPr="00750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цифры "2023" заменить цифрами "2025";</w:t>
      </w:r>
    </w:p>
    <w:p w:rsidR="00296617" w:rsidRPr="0075095D" w:rsidRDefault="00296617" w:rsidP="00A60E5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в </w:t>
      </w:r>
      <w:hyperlink r:id="rId6" w:history="1">
        <w:r w:rsidRPr="0075095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9.1</w:t>
        </w:r>
      </w:hyperlink>
      <w:r w:rsidRPr="00750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цифры "2023" заменить цифрами "2025";</w:t>
      </w:r>
    </w:p>
    <w:p w:rsidR="00296617" w:rsidRPr="0075095D" w:rsidRDefault="00296617" w:rsidP="00A60E5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в </w:t>
      </w:r>
      <w:hyperlink r:id="rId7" w:history="1">
        <w:r w:rsidRPr="0075095D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10</w:t>
        </w:r>
      </w:hyperlink>
      <w:r w:rsidRPr="00750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цифры "2023" заменить цифрами "2025".</w:t>
      </w:r>
    </w:p>
    <w:p w:rsidR="00296617" w:rsidRPr="0075095D" w:rsidRDefault="00296617" w:rsidP="00A60E5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6617" w:rsidRPr="0075095D" w:rsidRDefault="00296617" w:rsidP="00A60E5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95D">
        <w:rPr>
          <w:rFonts w:ascii="Times New Roman" w:hAnsi="Times New Roman" w:cs="Times New Roman"/>
          <w:color w:val="000000" w:themeColor="text1"/>
          <w:sz w:val="24"/>
          <w:szCs w:val="24"/>
        </w:rPr>
        <w:t>Учитывая новую редакцию</w:t>
      </w:r>
      <w:r w:rsidR="0001684A" w:rsidRPr="00750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ФЗ</w:t>
      </w:r>
      <w:r w:rsidRPr="00750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684A" w:rsidRPr="007509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01684A" w:rsidRPr="00750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248 </w:t>
      </w:r>
      <w:r w:rsidR="00A60E56" w:rsidRPr="00750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следует, что </w:t>
      </w:r>
      <w:hyperlink r:id="rId8" w:history="1">
        <w:r w:rsidR="00A60E56" w:rsidRPr="007509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д</w:t>
        </w:r>
        <w:r w:rsidRPr="007509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о конца 2025 года</w:t>
        </w:r>
      </w:hyperlink>
      <w:r w:rsidRPr="00750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направлять контролируемым лицам документы, а также сведения о действиях и решениях контролеров </w:t>
      </w:r>
      <w:proofErr w:type="gramStart"/>
      <w:r w:rsidRPr="0075095D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proofErr w:type="gramEnd"/>
      <w:r w:rsidRPr="00750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на бумаге по почте. Это касается случаев, когда известить адресата в электронной форме невозможно или он предпочел бумажный способ взаимодействия.</w:t>
      </w:r>
    </w:p>
    <w:p w:rsidR="00296617" w:rsidRPr="0075095D" w:rsidRDefault="00296617" w:rsidP="00A60E5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95D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подлежат  применению с 25.12.2023</w:t>
      </w:r>
    </w:p>
    <w:p w:rsidR="00296617" w:rsidRPr="0075095D" w:rsidRDefault="00296617" w:rsidP="00A60E5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95D" w:rsidRPr="0075095D" w:rsidRDefault="0075095D" w:rsidP="0075095D">
      <w:pPr>
        <w:ind w:firstLine="708"/>
        <w:jc w:val="both"/>
        <w:rPr>
          <w:color w:val="000000" w:themeColor="text1"/>
        </w:rPr>
      </w:pPr>
      <w:r w:rsidRPr="0075095D">
        <w:rPr>
          <w:color w:val="000000" w:themeColor="text1"/>
        </w:rPr>
        <w:t xml:space="preserve">2. </w:t>
      </w:r>
      <w:r w:rsidR="0001684A" w:rsidRPr="0075095D">
        <w:rPr>
          <w:color w:val="000000" w:themeColor="text1"/>
        </w:rPr>
        <w:t xml:space="preserve">На основании </w:t>
      </w:r>
      <w:hyperlink r:id="rId9" w:history="1">
        <w:r w:rsidRPr="0075095D">
          <w:rPr>
            <w:iCs/>
            <w:color w:val="000000" w:themeColor="text1"/>
          </w:rPr>
          <w:t>п</w:t>
        </w:r>
        <w:r w:rsidR="0001684A" w:rsidRPr="0075095D">
          <w:rPr>
            <w:iCs/>
            <w:color w:val="000000" w:themeColor="text1"/>
          </w:rPr>
          <w:t>остановления</w:t>
        </w:r>
      </w:hyperlink>
      <w:r w:rsidR="0001684A" w:rsidRPr="0075095D">
        <w:rPr>
          <w:iCs/>
          <w:color w:val="000000" w:themeColor="text1"/>
        </w:rPr>
        <w:t xml:space="preserve"> Правительства РФ от 14.12.2023 N 2140 </w:t>
      </w:r>
      <w:r w:rsidR="0001684A" w:rsidRPr="0075095D">
        <w:rPr>
          <w:color w:val="000000" w:themeColor="text1"/>
        </w:rPr>
        <w:t xml:space="preserve">внесены изменения в </w:t>
      </w:r>
      <w:hyperlink r:id="rId10">
        <w:r w:rsidR="0001684A" w:rsidRPr="0075095D">
          <w:rPr>
            <w:color w:val="000000" w:themeColor="text1"/>
          </w:rPr>
          <w:t>абзац первый пункт 3</w:t>
        </w:r>
      </w:hyperlink>
      <w:r w:rsidR="0001684A" w:rsidRPr="0075095D">
        <w:rPr>
          <w:color w:val="000000" w:themeColor="text1"/>
        </w:rP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(далее Постановление </w:t>
      </w:r>
      <w:r w:rsidR="0001684A" w:rsidRPr="0075095D">
        <w:rPr>
          <w:color w:val="000000" w:themeColor="text1"/>
          <w:lang w:val="en-US"/>
        </w:rPr>
        <w:t>N</w:t>
      </w:r>
      <w:r w:rsidR="0001684A" w:rsidRPr="0075095D">
        <w:rPr>
          <w:color w:val="000000" w:themeColor="text1"/>
        </w:rPr>
        <w:t xml:space="preserve"> 336):</w:t>
      </w:r>
    </w:p>
    <w:p w:rsidR="0001684A" w:rsidRPr="0075095D" w:rsidRDefault="0001684A" w:rsidP="0075095D">
      <w:pPr>
        <w:jc w:val="both"/>
        <w:rPr>
          <w:color w:val="000000" w:themeColor="text1"/>
        </w:rPr>
      </w:pPr>
      <w:r w:rsidRPr="0075095D">
        <w:rPr>
          <w:color w:val="000000" w:themeColor="text1"/>
        </w:rPr>
        <w:t>слова "в 2022 - 2023 годах" заменить словами "в 2022 - 2024 годах".</w:t>
      </w:r>
    </w:p>
    <w:p w:rsidR="0001684A" w:rsidRPr="0075095D" w:rsidRDefault="0001684A" w:rsidP="0001684A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lang w:eastAsia="en-US"/>
        </w:rPr>
      </w:pPr>
    </w:p>
    <w:p w:rsidR="0001684A" w:rsidRPr="0075095D" w:rsidRDefault="0001684A" w:rsidP="0001684A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lang w:eastAsia="en-US"/>
        </w:rPr>
      </w:pPr>
      <w:r w:rsidRPr="0075095D">
        <w:rPr>
          <w:rFonts w:cs="Times New Roman"/>
          <w:color w:val="000000" w:themeColor="text1"/>
          <w:lang w:eastAsia="en-US"/>
        </w:rPr>
        <w:t xml:space="preserve">Учитывая редакцию </w:t>
      </w:r>
      <w:r w:rsidRPr="0075095D">
        <w:rPr>
          <w:rFonts w:cs="Times New Roman"/>
          <w:color w:val="000000" w:themeColor="text1"/>
        </w:rPr>
        <w:t xml:space="preserve">Постановления </w:t>
      </w:r>
      <w:r w:rsidRPr="0075095D">
        <w:rPr>
          <w:rFonts w:cs="Times New Roman"/>
          <w:color w:val="000000" w:themeColor="text1"/>
          <w:lang w:val="en-US"/>
        </w:rPr>
        <w:t>N</w:t>
      </w:r>
      <w:r w:rsidRPr="0075095D">
        <w:rPr>
          <w:rFonts w:cs="Times New Roman"/>
          <w:color w:val="000000" w:themeColor="text1"/>
        </w:rPr>
        <w:t xml:space="preserve"> 336 от 14.12.2023, </w:t>
      </w:r>
      <w:r w:rsidRPr="0075095D">
        <w:rPr>
          <w:rFonts w:cs="Times New Roman"/>
          <w:color w:val="000000" w:themeColor="text1"/>
          <w:lang w:eastAsia="en-US"/>
        </w:rPr>
        <w:t xml:space="preserve">внеплановые контрольные (надзорные) мероприятия в 2024 году будут по-прежнему проводить </w:t>
      </w:r>
      <w:hyperlink r:id="rId11" w:history="1">
        <w:r w:rsidRPr="0075095D">
          <w:rPr>
            <w:rFonts w:cs="Times New Roman"/>
            <w:color w:val="000000" w:themeColor="text1"/>
            <w:lang w:eastAsia="en-US"/>
          </w:rPr>
          <w:t>по сокращенному числу оснований</w:t>
        </w:r>
      </w:hyperlink>
      <w:r w:rsidRPr="0075095D">
        <w:rPr>
          <w:rFonts w:cs="Times New Roman"/>
          <w:color w:val="000000" w:themeColor="text1"/>
          <w:lang w:eastAsia="en-US"/>
        </w:rPr>
        <w:t xml:space="preserve">. Среди них - </w:t>
      </w:r>
      <w:hyperlink r:id="rId12" w:history="1">
        <w:r w:rsidRPr="0075095D">
          <w:rPr>
            <w:rFonts w:cs="Times New Roman"/>
            <w:color w:val="000000" w:themeColor="text1"/>
            <w:lang w:eastAsia="en-US"/>
          </w:rPr>
          <w:t>выявление</w:t>
        </w:r>
      </w:hyperlink>
      <w:r w:rsidRPr="0075095D">
        <w:rPr>
          <w:rFonts w:cs="Times New Roman"/>
          <w:color w:val="000000" w:themeColor="text1"/>
          <w:lang w:eastAsia="en-US"/>
        </w:rPr>
        <w:t xml:space="preserve"> индикаторов риска нарушения обязательных требований. </w:t>
      </w:r>
    </w:p>
    <w:p w:rsidR="0001684A" w:rsidRPr="0075095D" w:rsidRDefault="0001684A" w:rsidP="0001684A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95D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подлежат  применению с 23.12.2023</w:t>
      </w:r>
      <w:r w:rsidR="0075095D" w:rsidRPr="007509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684A" w:rsidRPr="0075095D" w:rsidRDefault="0001684A" w:rsidP="00A60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1684A" w:rsidRPr="0075095D" w:rsidSect="006D64B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96617"/>
    <w:rsid w:val="0001684A"/>
    <w:rsid w:val="000F7970"/>
    <w:rsid w:val="001501D8"/>
    <w:rsid w:val="00296617"/>
    <w:rsid w:val="00610990"/>
    <w:rsid w:val="0075095D"/>
    <w:rsid w:val="00776F14"/>
    <w:rsid w:val="00892E5C"/>
    <w:rsid w:val="009C0F17"/>
    <w:rsid w:val="00A60E56"/>
    <w:rsid w:val="00AC2DCC"/>
    <w:rsid w:val="00AE50FC"/>
    <w:rsid w:val="00E9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9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0990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01684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01684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28&amp;dst=10130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0028&amp;dst=101093" TargetMode="External"/><Relationship Id="rId12" Type="http://schemas.openxmlformats.org/officeDocument/2006/relationships/hyperlink" Target="https://login.consultant.ru/link/?req=doc&amp;base=LAW&amp;n=464643&amp;dst=1000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0028&amp;dst=101294" TargetMode="External"/><Relationship Id="rId11" Type="http://schemas.openxmlformats.org/officeDocument/2006/relationships/hyperlink" Target="https://login.consultant.ru/link/?req=doc&amp;base=LAW&amp;n=464643&amp;dst=50" TargetMode="External"/><Relationship Id="rId5" Type="http://schemas.openxmlformats.org/officeDocument/2006/relationships/hyperlink" Target="https://login.consultant.ru/link/?req=doc&amp;base=LAW&amp;n=460028&amp;dst=101092" TargetMode="External"/><Relationship Id="rId10" Type="http://schemas.openxmlformats.org/officeDocument/2006/relationships/hyperlink" Target="https://login.consultant.ru/link/?req=doc&amp;base=LAW&amp;n=464295&amp;dst=100086" TargetMode="External"/><Relationship Id="rId4" Type="http://schemas.openxmlformats.org/officeDocument/2006/relationships/hyperlink" Target="https://login.consultant.ru/link/?req=doc&amp;base=LAW&amp;n=460028&amp;dst=101083" TargetMode="External"/><Relationship Id="rId9" Type="http://schemas.openxmlformats.org/officeDocument/2006/relationships/hyperlink" Target="https://login.consultant.ru/link/?req=doc&amp;base=LAW&amp;n=464560&amp;dst=1000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loginovanb</dc:creator>
  <cp:keywords/>
  <dc:description/>
  <cp:lastModifiedBy>loginovanb</cp:lastModifiedBy>
  <cp:revision>6</cp:revision>
  <dcterms:created xsi:type="dcterms:W3CDTF">2024-02-19T08:37:00Z</dcterms:created>
  <dcterms:modified xsi:type="dcterms:W3CDTF">2024-02-20T10:56:00Z</dcterms:modified>
</cp:coreProperties>
</file>